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DEB58" w14:textId="77777777" w:rsidR="00E54F1E" w:rsidRPr="00403403" w:rsidRDefault="00E54F1E" w:rsidP="00AB55CC">
      <w:pPr>
        <w:snapToGrid w:val="0"/>
        <w:jc w:val="center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 xml:space="preserve">EMC Time Hunter </w:t>
      </w:r>
      <w:r w:rsidR="00450A09">
        <w:rPr>
          <w:rFonts w:ascii="Times New Roman" w:hAnsi="Times New Roman" w:cs="Times New Roman"/>
          <w:szCs w:val="24"/>
        </w:rPr>
        <w:t>“</w:t>
      </w:r>
      <w:r w:rsidR="00450A09" w:rsidRPr="00450A09">
        <w:rPr>
          <w:rFonts w:ascii="Times New Roman" w:hAnsi="Times New Roman" w:cs="Times New Roman"/>
          <w:szCs w:val="24"/>
        </w:rPr>
        <w:t>Stormtrooper”</w:t>
      </w:r>
      <w:r w:rsidR="00450A09">
        <w:rPr>
          <w:rFonts w:ascii="Times New Roman" w:hAnsi="Times New Roman" w:cs="Times New Roman"/>
          <w:szCs w:val="24"/>
        </w:rPr>
        <w:t xml:space="preserve"> </w:t>
      </w:r>
      <w:r w:rsidRPr="00403403">
        <w:rPr>
          <w:rFonts w:ascii="Times New Roman" w:hAnsi="Times New Roman" w:cs="Times New Roman"/>
          <w:szCs w:val="24"/>
        </w:rPr>
        <w:t>腕錶</w:t>
      </w:r>
    </w:p>
    <w:p w14:paraId="4E4A6E34" w14:textId="77777777" w:rsidR="00E54F1E" w:rsidRPr="00403403" w:rsidRDefault="00E54F1E" w:rsidP="00AB55CC">
      <w:pPr>
        <w:snapToGrid w:val="0"/>
        <w:jc w:val="center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白兵登場</w:t>
      </w:r>
      <w:r w:rsidR="00F7267D" w:rsidRPr="00403403">
        <w:rPr>
          <w:rFonts w:ascii="Times New Roman" w:hAnsi="Times New Roman" w:cs="Times New Roman"/>
          <w:szCs w:val="24"/>
        </w:rPr>
        <w:t>！</w:t>
      </w:r>
    </w:p>
    <w:p w14:paraId="18729590" w14:textId="77777777" w:rsidR="00E54F1E" w:rsidRPr="00403403" w:rsidRDefault="00E54F1E" w:rsidP="00E54F1E">
      <w:pPr>
        <w:snapToGrid w:val="0"/>
        <w:rPr>
          <w:rFonts w:ascii="Times New Roman" w:hAnsi="Times New Roman" w:cs="Times New Roman"/>
          <w:szCs w:val="24"/>
        </w:rPr>
      </w:pPr>
    </w:p>
    <w:p w14:paraId="7EE07287" w14:textId="77777777" w:rsidR="00F7267D" w:rsidRPr="00403403" w:rsidRDefault="00F7267D" w:rsidP="00E54F1E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日內瓦</w:t>
      </w:r>
      <w:r w:rsidRPr="00403403">
        <w:rPr>
          <w:rFonts w:ascii="Times New Roman" w:hAnsi="Times New Roman" w:cs="Times New Roman"/>
          <w:szCs w:val="24"/>
        </w:rPr>
        <w:t xml:space="preserve"> – 2020</w:t>
      </w:r>
      <w:r w:rsidRPr="00403403">
        <w:rPr>
          <w:rFonts w:ascii="Times New Roman" w:hAnsi="Times New Roman" w:cs="Times New Roman"/>
          <w:szCs w:val="24"/>
        </w:rPr>
        <w:t>年</w:t>
      </w:r>
      <w:r w:rsidRPr="00403403">
        <w:rPr>
          <w:rFonts w:ascii="Times New Roman" w:hAnsi="Times New Roman" w:cs="Times New Roman"/>
          <w:szCs w:val="24"/>
        </w:rPr>
        <w:t>12</w:t>
      </w:r>
      <w:r w:rsidRPr="00403403">
        <w:rPr>
          <w:rFonts w:ascii="Times New Roman" w:hAnsi="Times New Roman" w:cs="Times New Roman"/>
          <w:szCs w:val="24"/>
        </w:rPr>
        <w:t>月</w:t>
      </w:r>
      <w:r w:rsidRPr="00403403">
        <w:rPr>
          <w:rFonts w:ascii="Times New Roman" w:hAnsi="Times New Roman" w:cs="Times New Roman"/>
          <w:szCs w:val="24"/>
        </w:rPr>
        <w:t>2</w:t>
      </w:r>
      <w:r w:rsidRPr="00403403">
        <w:rPr>
          <w:rFonts w:ascii="Times New Roman" w:hAnsi="Times New Roman" w:cs="Times New Roman"/>
          <w:szCs w:val="24"/>
        </w:rPr>
        <w:t>日</w:t>
      </w:r>
    </w:p>
    <w:p w14:paraId="03968E3F" w14:textId="77777777" w:rsidR="00E54F1E" w:rsidRPr="00403403" w:rsidRDefault="00E54F1E" w:rsidP="00E54F1E">
      <w:pPr>
        <w:snapToGrid w:val="0"/>
        <w:rPr>
          <w:rFonts w:ascii="Times New Roman" w:hAnsi="Times New Roman" w:cs="Times New Roman"/>
          <w:szCs w:val="24"/>
        </w:rPr>
      </w:pPr>
    </w:p>
    <w:p w14:paraId="41DBBB43" w14:textId="77777777" w:rsidR="007B2D68" w:rsidRPr="00403403" w:rsidRDefault="00F7267D" w:rsidP="00E54F1E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URWERK</w:t>
      </w:r>
      <w:r w:rsidR="00296708" w:rsidRPr="00403403">
        <w:rPr>
          <w:rFonts w:ascii="Times New Roman" w:hAnsi="Times New Roman" w:cs="Times New Roman"/>
          <w:szCs w:val="24"/>
        </w:rPr>
        <w:t>創辦人</w:t>
      </w:r>
      <w:r w:rsidR="00296708" w:rsidRPr="00403403">
        <w:rPr>
          <w:rFonts w:ascii="Times New Roman" w:hAnsi="Times New Roman" w:cs="Times New Roman"/>
          <w:szCs w:val="24"/>
        </w:rPr>
        <w:t>Martin Frei</w:t>
      </w:r>
      <w:r w:rsidR="00296708" w:rsidRPr="00403403">
        <w:rPr>
          <w:rFonts w:ascii="Times New Roman" w:hAnsi="Times New Roman" w:cs="Times New Roman"/>
          <w:szCs w:val="24"/>
        </w:rPr>
        <w:t>及</w:t>
      </w:r>
      <w:r w:rsidR="00296708" w:rsidRPr="00403403">
        <w:rPr>
          <w:rFonts w:ascii="Times New Roman" w:hAnsi="Times New Roman" w:cs="Times New Roman"/>
          <w:szCs w:val="24"/>
        </w:rPr>
        <w:t>Felix Baumgartner</w:t>
      </w:r>
      <w:r w:rsidR="00296708" w:rsidRPr="00403403">
        <w:rPr>
          <w:rFonts w:ascii="Times New Roman" w:hAnsi="Times New Roman" w:cs="Times New Roman"/>
          <w:szCs w:val="24"/>
        </w:rPr>
        <w:t>為</w:t>
      </w:r>
      <w:r w:rsidR="00E54F1E" w:rsidRPr="00403403">
        <w:rPr>
          <w:rFonts w:ascii="Times New Roman" w:hAnsi="Times New Roman" w:cs="Times New Roman"/>
          <w:szCs w:val="24"/>
        </w:rPr>
        <w:t>EMC Time</w:t>
      </w:r>
      <w:r w:rsidR="004F1A30" w:rsidRPr="00403403">
        <w:rPr>
          <w:rFonts w:ascii="Times New Roman" w:hAnsi="Times New Roman" w:cs="Times New Roman"/>
          <w:szCs w:val="24"/>
        </w:rPr>
        <w:t xml:space="preserve"> </w:t>
      </w:r>
      <w:r w:rsidR="00E54F1E" w:rsidRPr="00403403">
        <w:rPr>
          <w:rFonts w:ascii="Times New Roman" w:hAnsi="Times New Roman" w:cs="Times New Roman"/>
          <w:szCs w:val="24"/>
        </w:rPr>
        <w:t>Hunter</w:t>
      </w:r>
      <w:r w:rsidR="00243565" w:rsidRPr="00403403">
        <w:rPr>
          <w:rFonts w:ascii="Times New Roman" w:hAnsi="Times New Roman" w:cs="Times New Roman"/>
          <w:szCs w:val="24"/>
        </w:rPr>
        <w:t xml:space="preserve"> White Ceramic</w:t>
      </w:r>
      <w:r w:rsidR="004F1A30" w:rsidRPr="00403403">
        <w:rPr>
          <w:rFonts w:ascii="Times New Roman" w:hAnsi="Times New Roman" w:cs="Times New Roman"/>
          <w:szCs w:val="24"/>
        </w:rPr>
        <w:t>白陶瓷錶款取名</w:t>
      </w:r>
      <w:r w:rsidR="004F1A30" w:rsidRPr="00403403">
        <w:rPr>
          <w:rFonts w:ascii="Times New Roman" w:hAnsi="Times New Roman" w:cs="Times New Roman"/>
          <w:szCs w:val="24"/>
        </w:rPr>
        <w:t xml:space="preserve"> “Stormtrooper” </w:t>
      </w:r>
      <w:r w:rsidR="00A80FB9" w:rsidRPr="00403403">
        <w:rPr>
          <w:rFonts w:ascii="Times New Roman" w:hAnsi="Times New Roman" w:cs="Times New Roman"/>
          <w:szCs w:val="24"/>
        </w:rPr>
        <w:t>(</w:t>
      </w:r>
      <w:r w:rsidR="00A80FB9" w:rsidRPr="00403403">
        <w:rPr>
          <w:rFonts w:ascii="Times New Roman" w:hAnsi="Times New Roman" w:cs="Times New Roman"/>
          <w:szCs w:val="24"/>
        </w:rPr>
        <w:t>白兵</w:t>
      </w:r>
      <w:r w:rsidR="00A80FB9" w:rsidRPr="00403403">
        <w:rPr>
          <w:rFonts w:ascii="Times New Roman" w:hAnsi="Times New Roman" w:cs="Times New Roman"/>
          <w:szCs w:val="24"/>
        </w:rPr>
        <w:t>)</w:t>
      </w:r>
      <w:r w:rsidR="003A7B36" w:rsidRPr="00403403">
        <w:rPr>
          <w:rFonts w:ascii="Times New Roman" w:hAnsi="Times New Roman" w:cs="Times New Roman"/>
          <w:szCs w:val="24"/>
        </w:rPr>
        <w:t xml:space="preserve"> </w:t>
      </w:r>
      <w:r w:rsidR="003A7B36" w:rsidRPr="00403403">
        <w:rPr>
          <w:rFonts w:ascii="Times New Roman" w:hAnsi="Times New Roman" w:cs="Times New Roman"/>
          <w:szCs w:val="24"/>
        </w:rPr>
        <w:t>適合不過，</w:t>
      </w:r>
      <w:r w:rsidR="007B2D68" w:rsidRPr="00403403">
        <w:rPr>
          <w:rFonts w:ascii="Times New Roman" w:hAnsi="Times New Roman" w:cs="Times New Roman"/>
          <w:szCs w:val="24"/>
        </w:rPr>
        <w:t>皆因兩人心愛科幻文化，尤其是大導演</w:t>
      </w:r>
      <w:r w:rsidR="00920B0C" w:rsidRPr="00403403">
        <w:rPr>
          <w:rFonts w:ascii="Times New Roman" w:hAnsi="Times New Roman" w:cs="Times New Roman"/>
          <w:szCs w:val="24"/>
        </w:rPr>
        <w:t>George Lucas (</w:t>
      </w:r>
      <w:r w:rsidR="007B2D68" w:rsidRPr="00403403">
        <w:rPr>
          <w:rFonts w:ascii="Times New Roman" w:hAnsi="Times New Roman" w:cs="Times New Roman"/>
          <w:szCs w:val="24"/>
        </w:rPr>
        <w:t>佐治</w:t>
      </w:r>
      <w:r w:rsidR="00EC39D8" w:rsidRPr="00403403">
        <w:rPr>
          <w:rFonts w:ascii="Times New Roman" w:hAnsi="Times New Roman" w:cs="Times New Roman"/>
          <w:szCs w:val="24"/>
        </w:rPr>
        <w:t>魯卡斯</w:t>
      </w:r>
      <w:r w:rsidR="00EC39D8" w:rsidRPr="00403403">
        <w:rPr>
          <w:rFonts w:ascii="Times New Roman" w:hAnsi="Times New Roman" w:cs="Times New Roman"/>
          <w:szCs w:val="24"/>
        </w:rPr>
        <w:t>)</w:t>
      </w:r>
      <w:r w:rsidR="00225258" w:rsidRPr="00403403">
        <w:rPr>
          <w:rFonts w:ascii="Times New Roman" w:hAnsi="Times New Roman" w:cs="Times New Roman"/>
          <w:szCs w:val="24"/>
        </w:rPr>
        <w:t xml:space="preserve"> </w:t>
      </w:r>
      <w:r w:rsidR="00EC39D8" w:rsidRPr="00403403">
        <w:rPr>
          <w:rFonts w:ascii="Times New Roman" w:hAnsi="Times New Roman" w:cs="Times New Roman"/>
          <w:szCs w:val="24"/>
        </w:rPr>
        <w:t>一手創造的《星球大戰》</w:t>
      </w:r>
      <w:r w:rsidR="00243565" w:rsidRPr="00403403">
        <w:rPr>
          <w:rFonts w:ascii="Times New Roman" w:hAnsi="Times New Roman" w:cs="Times New Roman"/>
          <w:szCs w:val="24"/>
        </w:rPr>
        <w:t>電影</w:t>
      </w:r>
      <w:r w:rsidR="003A7B36" w:rsidRPr="00403403">
        <w:rPr>
          <w:rFonts w:ascii="Times New Roman" w:hAnsi="Times New Roman" w:cs="Times New Roman"/>
          <w:szCs w:val="24"/>
        </w:rPr>
        <w:t>世界</w:t>
      </w:r>
      <w:r w:rsidR="00243565" w:rsidRPr="00403403">
        <w:rPr>
          <w:rFonts w:ascii="Times New Roman" w:hAnsi="Times New Roman" w:cs="Times New Roman"/>
          <w:szCs w:val="24"/>
        </w:rPr>
        <w:t>，多年來深深影響著</w:t>
      </w:r>
      <w:r w:rsidR="00243565" w:rsidRPr="00403403">
        <w:rPr>
          <w:rFonts w:ascii="Times New Roman" w:hAnsi="Times New Roman" w:cs="Times New Roman"/>
          <w:szCs w:val="24"/>
        </w:rPr>
        <w:t>URWERK</w:t>
      </w:r>
      <w:r w:rsidR="00243565" w:rsidRPr="00403403">
        <w:rPr>
          <w:rFonts w:ascii="Times New Roman" w:hAnsi="Times New Roman" w:cs="Times New Roman"/>
          <w:szCs w:val="24"/>
        </w:rPr>
        <w:t>腕錶</w:t>
      </w:r>
      <w:r w:rsidR="003A7B36" w:rsidRPr="00403403">
        <w:rPr>
          <w:rFonts w:ascii="Times New Roman" w:hAnsi="Times New Roman" w:cs="Times New Roman"/>
          <w:szCs w:val="24"/>
        </w:rPr>
        <w:t>的</w:t>
      </w:r>
      <w:r w:rsidR="00243565" w:rsidRPr="00403403">
        <w:rPr>
          <w:rFonts w:ascii="Times New Roman" w:hAnsi="Times New Roman" w:cs="Times New Roman"/>
          <w:szCs w:val="24"/>
        </w:rPr>
        <w:t>設計風格。</w:t>
      </w:r>
    </w:p>
    <w:p w14:paraId="25ABD1E8" w14:textId="77777777" w:rsidR="00243565" w:rsidRPr="00403403" w:rsidRDefault="00243565" w:rsidP="00E54F1E">
      <w:pPr>
        <w:snapToGrid w:val="0"/>
        <w:rPr>
          <w:rFonts w:ascii="Times New Roman" w:hAnsi="Times New Roman" w:cs="Times New Roman"/>
          <w:szCs w:val="24"/>
        </w:rPr>
      </w:pPr>
    </w:p>
    <w:p w14:paraId="4BA07F95" w14:textId="77777777" w:rsidR="00693791" w:rsidRPr="00403403" w:rsidRDefault="00693791" w:rsidP="00E54F1E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第一齣《星球大戰》電影在</w:t>
      </w:r>
      <w:r w:rsidRPr="00403403">
        <w:rPr>
          <w:rFonts w:ascii="Times New Roman" w:hAnsi="Times New Roman" w:cs="Times New Roman"/>
          <w:szCs w:val="24"/>
        </w:rPr>
        <w:t>1977</w:t>
      </w:r>
      <w:r w:rsidRPr="00403403">
        <w:rPr>
          <w:rFonts w:ascii="Times New Roman" w:hAnsi="Times New Roman" w:cs="Times New Roman"/>
          <w:szCs w:val="24"/>
        </w:rPr>
        <w:t>年</w:t>
      </w:r>
      <w:r w:rsidR="00A80FB9" w:rsidRPr="00403403">
        <w:rPr>
          <w:rFonts w:ascii="Times New Roman" w:hAnsi="Times New Roman" w:cs="Times New Roman"/>
          <w:szCs w:val="24"/>
        </w:rPr>
        <w:t>公映，片中</w:t>
      </w:r>
      <w:r w:rsidR="00A80FB9" w:rsidRPr="00403403">
        <w:rPr>
          <w:rFonts w:ascii="Times New Roman" w:hAnsi="Times New Roman" w:cs="Times New Roman"/>
          <w:szCs w:val="24"/>
        </w:rPr>
        <w:t>Stormtrooper</w:t>
      </w:r>
      <w:r w:rsidR="00A80FB9" w:rsidRPr="00403403">
        <w:rPr>
          <w:rFonts w:ascii="Times New Roman" w:hAnsi="Times New Roman" w:cs="Times New Roman"/>
          <w:szCs w:val="24"/>
        </w:rPr>
        <w:t>白色裝甲及頭盔</w:t>
      </w:r>
      <w:r w:rsidR="00BA287F" w:rsidRPr="00403403">
        <w:rPr>
          <w:rFonts w:ascii="Times New Roman" w:hAnsi="Times New Roman" w:cs="Times New Roman"/>
          <w:szCs w:val="24"/>
        </w:rPr>
        <w:t>旋即成為經典。</w:t>
      </w:r>
      <w:r w:rsidR="00BA287F" w:rsidRPr="00403403">
        <w:rPr>
          <w:rFonts w:ascii="Times New Roman" w:hAnsi="Times New Roman" w:cs="Times New Roman"/>
          <w:szCs w:val="24"/>
        </w:rPr>
        <w:t>Stormtrooper</w:t>
      </w:r>
      <w:r w:rsidR="002C0407" w:rsidRPr="00403403">
        <w:rPr>
          <w:rFonts w:ascii="Times New Roman" w:hAnsi="Times New Roman" w:cs="Times New Roman"/>
          <w:szCs w:val="24"/>
        </w:rPr>
        <w:t>的原型設計</w:t>
      </w:r>
      <w:r w:rsidR="00BA287F" w:rsidRPr="00403403">
        <w:rPr>
          <w:rFonts w:ascii="Times New Roman" w:hAnsi="Times New Roman" w:cs="Times New Roman"/>
          <w:szCs w:val="24"/>
        </w:rPr>
        <w:t>由概念設計師</w:t>
      </w:r>
      <w:r w:rsidR="00BA287F" w:rsidRPr="00403403">
        <w:rPr>
          <w:rFonts w:ascii="Times New Roman" w:hAnsi="Times New Roman" w:cs="Times New Roman"/>
          <w:szCs w:val="24"/>
        </w:rPr>
        <w:t>Ralph McQuarrie</w:t>
      </w:r>
      <w:r w:rsidR="00920B0C" w:rsidRPr="00403403">
        <w:rPr>
          <w:rFonts w:ascii="Times New Roman" w:hAnsi="Times New Roman" w:cs="Times New Roman"/>
          <w:szCs w:val="24"/>
        </w:rPr>
        <w:t>構思，</w:t>
      </w:r>
      <w:r w:rsidR="001C2573" w:rsidRPr="00403403">
        <w:rPr>
          <w:rFonts w:ascii="Times New Roman" w:hAnsi="Times New Roman" w:cs="Times New Roman"/>
          <w:szCs w:val="24"/>
        </w:rPr>
        <w:t>後者</w:t>
      </w:r>
      <w:r w:rsidR="004F2A97" w:rsidRPr="00403403">
        <w:rPr>
          <w:rFonts w:ascii="Times New Roman" w:hAnsi="Times New Roman" w:cs="Times New Roman"/>
          <w:szCs w:val="24"/>
        </w:rPr>
        <w:t>亦曾參與</w:t>
      </w:r>
      <w:r w:rsidR="008F5EC9" w:rsidRPr="00403403">
        <w:rPr>
          <w:rFonts w:ascii="Times New Roman" w:hAnsi="Times New Roman" w:cs="Times New Roman"/>
          <w:szCs w:val="24"/>
        </w:rPr>
        <w:t>製作</w:t>
      </w:r>
      <w:r w:rsidR="004F2A97" w:rsidRPr="00403403">
        <w:rPr>
          <w:rFonts w:ascii="Times New Roman" w:hAnsi="Times New Roman" w:cs="Times New Roman"/>
          <w:szCs w:val="24"/>
        </w:rPr>
        <w:t>《</w:t>
      </w:r>
      <w:r w:rsidR="004F2A97" w:rsidRPr="00403403">
        <w:rPr>
          <w:rFonts w:ascii="Times New Roman" w:hAnsi="Times New Roman" w:cs="Times New Roman"/>
          <w:szCs w:val="24"/>
        </w:rPr>
        <w:t>Battle Starship Galactica</w:t>
      </w:r>
      <w:r w:rsidR="004F2A97" w:rsidRPr="00403403">
        <w:rPr>
          <w:rFonts w:ascii="Times New Roman" w:hAnsi="Times New Roman" w:cs="Times New Roman"/>
          <w:szCs w:val="24"/>
        </w:rPr>
        <w:t>》</w:t>
      </w:r>
      <w:r w:rsidR="004F2A97" w:rsidRPr="00403403">
        <w:rPr>
          <w:rFonts w:ascii="Times New Roman" w:hAnsi="Times New Roman" w:cs="Times New Roman"/>
          <w:szCs w:val="24"/>
        </w:rPr>
        <w:t>(</w:t>
      </w:r>
      <w:r w:rsidR="004F2A97" w:rsidRPr="00403403">
        <w:rPr>
          <w:rFonts w:ascii="Times New Roman" w:hAnsi="Times New Roman" w:cs="Times New Roman"/>
          <w:szCs w:val="24"/>
        </w:rPr>
        <w:t>太空堡壘卡拉狄加</w:t>
      </w:r>
      <w:r w:rsidR="004F2A97" w:rsidRPr="00403403">
        <w:rPr>
          <w:rFonts w:ascii="Times New Roman" w:hAnsi="Times New Roman" w:cs="Times New Roman"/>
          <w:szCs w:val="24"/>
        </w:rPr>
        <w:t>)</w:t>
      </w:r>
      <w:r w:rsidR="001C2573" w:rsidRPr="00403403">
        <w:rPr>
          <w:rFonts w:ascii="Times New Roman" w:hAnsi="Times New Roman" w:cs="Times New Roman"/>
          <w:szCs w:val="24"/>
        </w:rPr>
        <w:t xml:space="preserve"> </w:t>
      </w:r>
      <w:r w:rsidR="00082D05" w:rsidRPr="00403403">
        <w:rPr>
          <w:rFonts w:ascii="Times New Roman" w:hAnsi="Times New Roman" w:cs="Times New Roman"/>
          <w:szCs w:val="24"/>
        </w:rPr>
        <w:t>及《</w:t>
      </w:r>
      <w:r w:rsidR="00082D05" w:rsidRPr="00403403">
        <w:rPr>
          <w:rFonts w:ascii="Times New Roman" w:hAnsi="Times New Roman" w:cs="Times New Roman"/>
          <w:szCs w:val="24"/>
        </w:rPr>
        <w:t>E.T.</w:t>
      </w:r>
      <w:r w:rsidR="00082D05" w:rsidRPr="00403403">
        <w:rPr>
          <w:rFonts w:ascii="Times New Roman" w:hAnsi="Times New Roman" w:cs="Times New Roman"/>
          <w:szCs w:val="24"/>
        </w:rPr>
        <w:t>》</w:t>
      </w:r>
      <w:r w:rsidR="00082D05" w:rsidRPr="00403403">
        <w:rPr>
          <w:rFonts w:ascii="Times New Roman" w:hAnsi="Times New Roman" w:cs="Times New Roman"/>
          <w:szCs w:val="24"/>
        </w:rPr>
        <w:t xml:space="preserve">(E.T. </w:t>
      </w:r>
      <w:r w:rsidR="00082D05" w:rsidRPr="00403403">
        <w:rPr>
          <w:rFonts w:ascii="Times New Roman" w:hAnsi="Times New Roman" w:cs="Times New Roman"/>
          <w:szCs w:val="24"/>
        </w:rPr>
        <w:t>外星人</w:t>
      </w:r>
      <w:r w:rsidR="00082D05" w:rsidRPr="00403403">
        <w:rPr>
          <w:rFonts w:ascii="Times New Roman" w:hAnsi="Times New Roman" w:cs="Times New Roman"/>
          <w:szCs w:val="24"/>
        </w:rPr>
        <w:t>)</w:t>
      </w:r>
      <w:r w:rsidR="00082D05" w:rsidRPr="00403403">
        <w:rPr>
          <w:rFonts w:ascii="Times New Roman" w:hAnsi="Times New Roman" w:cs="Times New Roman"/>
          <w:szCs w:val="24"/>
        </w:rPr>
        <w:t>等經典科幻</w:t>
      </w:r>
      <w:r w:rsidR="00FB5A3A" w:rsidRPr="00403403">
        <w:rPr>
          <w:rFonts w:ascii="Times New Roman" w:hAnsi="Times New Roman" w:cs="Times New Roman"/>
          <w:szCs w:val="24"/>
        </w:rPr>
        <w:t>影視</w:t>
      </w:r>
      <w:r w:rsidR="00082D05" w:rsidRPr="00403403">
        <w:rPr>
          <w:rFonts w:ascii="Times New Roman" w:hAnsi="Times New Roman" w:cs="Times New Roman"/>
          <w:szCs w:val="24"/>
        </w:rPr>
        <w:t>作品。</w:t>
      </w:r>
      <w:r w:rsidR="00FB5A3A" w:rsidRPr="00403403">
        <w:rPr>
          <w:rFonts w:ascii="Times New Roman" w:hAnsi="Times New Roman" w:cs="Times New Roman"/>
          <w:szCs w:val="24"/>
        </w:rPr>
        <w:t>Stormtrooper</w:t>
      </w:r>
      <w:r w:rsidR="00081778" w:rsidRPr="00403403">
        <w:rPr>
          <w:rFonts w:ascii="Times New Roman" w:hAnsi="Times New Roman" w:cs="Times New Roman"/>
          <w:szCs w:val="24"/>
        </w:rPr>
        <w:t>的作</w:t>
      </w:r>
      <w:r w:rsidR="00491690" w:rsidRPr="00403403">
        <w:rPr>
          <w:rFonts w:ascii="Times New Roman" w:hAnsi="Times New Roman" w:cs="Times New Roman"/>
          <w:szCs w:val="24"/>
        </w:rPr>
        <w:t>用</w:t>
      </w:r>
      <w:r w:rsidR="00081778" w:rsidRPr="00403403">
        <w:rPr>
          <w:rFonts w:ascii="Times New Roman" w:hAnsi="Times New Roman" w:cs="Times New Roman"/>
          <w:szCs w:val="24"/>
        </w:rPr>
        <w:t>是</w:t>
      </w:r>
      <w:r w:rsidR="00491690" w:rsidRPr="00403403">
        <w:rPr>
          <w:rFonts w:ascii="Times New Roman" w:hAnsi="Times New Roman" w:cs="Times New Roman"/>
          <w:szCs w:val="24"/>
        </w:rPr>
        <w:t>威嚇震懾，</w:t>
      </w:r>
      <w:r w:rsidR="00081778" w:rsidRPr="00403403">
        <w:rPr>
          <w:rFonts w:ascii="Times New Roman" w:hAnsi="Times New Roman" w:cs="Times New Roman"/>
          <w:szCs w:val="24"/>
        </w:rPr>
        <w:t>但</w:t>
      </w:r>
      <w:r w:rsidR="00D46E67" w:rsidRPr="00403403">
        <w:rPr>
          <w:rFonts w:ascii="Times New Roman" w:hAnsi="Times New Roman" w:cs="Times New Roman"/>
          <w:szCs w:val="24"/>
        </w:rPr>
        <w:t>其</w:t>
      </w:r>
      <w:r w:rsidR="00081778" w:rsidRPr="00403403">
        <w:rPr>
          <w:rFonts w:ascii="Times New Roman" w:hAnsi="Times New Roman" w:cs="Times New Roman"/>
          <w:szCs w:val="24"/>
        </w:rPr>
        <w:t>設計卻甚</w:t>
      </w:r>
      <w:r w:rsidR="00E616F3" w:rsidRPr="00403403">
        <w:rPr>
          <w:rFonts w:ascii="Times New Roman" w:hAnsi="Times New Roman" w:cs="Times New Roman"/>
          <w:szCs w:val="24"/>
        </w:rPr>
        <w:t>為</w:t>
      </w:r>
      <w:r w:rsidR="00081778" w:rsidRPr="00403403">
        <w:rPr>
          <w:rFonts w:ascii="Times New Roman" w:hAnsi="Times New Roman" w:cs="Times New Roman"/>
          <w:szCs w:val="24"/>
        </w:rPr>
        <w:t>簡潔型酷。</w:t>
      </w:r>
    </w:p>
    <w:p w14:paraId="674B49D9" w14:textId="77777777" w:rsidR="00081778" w:rsidRPr="00403403" w:rsidRDefault="00081778" w:rsidP="00E54F1E">
      <w:pPr>
        <w:snapToGrid w:val="0"/>
        <w:rPr>
          <w:rFonts w:ascii="Times New Roman" w:hAnsi="Times New Roman" w:cs="Times New Roman"/>
          <w:szCs w:val="24"/>
        </w:rPr>
      </w:pPr>
    </w:p>
    <w:p w14:paraId="4E5CF80D" w14:textId="77777777" w:rsidR="00D737C9" w:rsidRPr="00403403" w:rsidRDefault="00D737C9" w:rsidP="003D48D6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 xml:space="preserve">EMC </w:t>
      </w:r>
      <w:r w:rsidR="002C0407" w:rsidRPr="00403403">
        <w:rPr>
          <w:rFonts w:ascii="Times New Roman" w:hAnsi="Times New Roman" w:cs="Times New Roman"/>
          <w:szCs w:val="24"/>
        </w:rPr>
        <w:t>“</w:t>
      </w:r>
      <w:proofErr w:type="gramStart"/>
      <w:r w:rsidRPr="00403403">
        <w:rPr>
          <w:rFonts w:ascii="Times New Roman" w:hAnsi="Times New Roman" w:cs="Times New Roman"/>
          <w:szCs w:val="24"/>
        </w:rPr>
        <w:t>Stormtrooper”</w:t>
      </w:r>
      <w:r w:rsidR="00DB341C" w:rsidRPr="00403403">
        <w:rPr>
          <w:rFonts w:ascii="Times New Roman" w:hAnsi="Times New Roman" w:cs="Times New Roman"/>
          <w:szCs w:val="24"/>
        </w:rPr>
        <w:t>限量腕錶</w:t>
      </w:r>
      <w:r w:rsidR="002C0407" w:rsidRPr="00403403">
        <w:rPr>
          <w:rFonts w:ascii="Times New Roman" w:hAnsi="Times New Roman" w:cs="Times New Roman"/>
          <w:szCs w:val="24"/>
        </w:rPr>
        <w:t>既然有</w:t>
      </w:r>
      <w:proofErr w:type="gramEnd"/>
      <w:r w:rsidR="002C0407" w:rsidRPr="00403403">
        <w:rPr>
          <w:rFonts w:ascii="Times New Roman" w:hAnsi="Times New Roman" w:cs="Times New Roman"/>
          <w:szCs w:val="24"/>
        </w:rPr>
        <w:t xml:space="preserve"> ”</w:t>
      </w:r>
      <w:r w:rsidR="002C0407" w:rsidRPr="00403403">
        <w:rPr>
          <w:rFonts w:ascii="Times New Roman" w:hAnsi="Times New Roman" w:cs="Times New Roman"/>
          <w:szCs w:val="24"/>
        </w:rPr>
        <w:t>白兵</w:t>
      </w:r>
      <w:r w:rsidR="002C0407" w:rsidRPr="00403403">
        <w:rPr>
          <w:rFonts w:ascii="Times New Roman" w:hAnsi="Times New Roman" w:cs="Times New Roman"/>
          <w:szCs w:val="24"/>
        </w:rPr>
        <w:t>”</w:t>
      </w:r>
      <w:r w:rsidR="008071B5" w:rsidRPr="00403403">
        <w:rPr>
          <w:rFonts w:ascii="Times New Roman" w:hAnsi="Times New Roman" w:cs="Times New Roman"/>
          <w:szCs w:val="24"/>
        </w:rPr>
        <w:t xml:space="preserve"> </w:t>
      </w:r>
      <w:r w:rsidR="002C0407" w:rsidRPr="00403403">
        <w:rPr>
          <w:rFonts w:ascii="Times New Roman" w:hAnsi="Times New Roman" w:cs="Times New Roman"/>
          <w:szCs w:val="24"/>
        </w:rPr>
        <w:t>之名</w:t>
      </w:r>
      <w:r w:rsidRPr="00403403">
        <w:rPr>
          <w:rFonts w:ascii="Times New Roman" w:hAnsi="Times New Roman" w:cs="Times New Roman"/>
          <w:szCs w:val="24"/>
        </w:rPr>
        <w:t>，</w:t>
      </w:r>
      <w:r w:rsidR="002C0407" w:rsidRPr="00403403">
        <w:rPr>
          <w:rFonts w:ascii="Times New Roman" w:hAnsi="Times New Roman" w:cs="Times New Roman"/>
          <w:szCs w:val="24"/>
        </w:rPr>
        <w:t>當然</w:t>
      </w:r>
      <w:r w:rsidR="00372C53" w:rsidRPr="00403403">
        <w:rPr>
          <w:rFonts w:ascii="Times New Roman" w:hAnsi="Times New Roman" w:cs="Times New Roman"/>
          <w:szCs w:val="24"/>
        </w:rPr>
        <w:t>是同樣型格</w:t>
      </w:r>
      <w:r w:rsidR="00DB341C" w:rsidRPr="00403403">
        <w:rPr>
          <w:rFonts w:ascii="Times New Roman" w:hAnsi="Times New Roman" w:cs="Times New Roman"/>
          <w:szCs w:val="24"/>
        </w:rPr>
        <w:t>個性</w:t>
      </w:r>
      <w:r w:rsidR="00372C53" w:rsidRPr="00403403">
        <w:rPr>
          <w:rFonts w:ascii="Times New Roman" w:hAnsi="Times New Roman" w:cs="Times New Roman"/>
          <w:szCs w:val="24"/>
        </w:rPr>
        <w:t>十足，</w:t>
      </w:r>
      <w:r w:rsidR="00DB341C" w:rsidRPr="00403403">
        <w:rPr>
          <w:rFonts w:ascii="Times New Roman" w:hAnsi="Times New Roman" w:cs="Times New Roman"/>
          <w:szCs w:val="24"/>
        </w:rPr>
        <w:t>完全</w:t>
      </w:r>
      <w:r w:rsidR="00DC31C6" w:rsidRPr="00403403">
        <w:rPr>
          <w:rFonts w:ascii="Times New Roman" w:hAnsi="Times New Roman" w:cs="Times New Roman"/>
          <w:szCs w:val="24"/>
        </w:rPr>
        <w:t>走</w:t>
      </w:r>
      <w:r w:rsidR="00DB341C" w:rsidRPr="00403403">
        <w:rPr>
          <w:rFonts w:ascii="Times New Roman" w:hAnsi="Times New Roman" w:cs="Times New Roman"/>
          <w:szCs w:val="24"/>
        </w:rPr>
        <w:t>科幻電影風格</w:t>
      </w:r>
      <w:r w:rsidRPr="00403403">
        <w:rPr>
          <w:rFonts w:ascii="Times New Roman" w:hAnsi="Times New Roman" w:cs="Times New Roman"/>
          <w:szCs w:val="24"/>
        </w:rPr>
        <w:t>，</w:t>
      </w:r>
      <w:r w:rsidR="00DC31C6" w:rsidRPr="00403403">
        <w:rPr>
          <w:rFonts w:ascii="Times New Roman" w:hAnsi="Times New Roman" w:cs="Times New Roman"/>
          <w:szCs w:val="24"/>
        </w:rPr>
        <w:t>白陶瓷錶殼與之前的</w:t>
      </w:r>
      <w:r w:rsidR="00DC31C6" w:rsidRPr="00403403">
        <w:rPr>
          <w:rFonts w:ascii="Times New Roman" w:hAnsi="Times New Roman" w:cs="Times New Roman"/>
          <w:szCs w:val="24"/>
        </w:rPr>
        <w:t>EMC</w:t>
      </w:r>
      <w:r w:rsidR="00DC31C6" w:rsidRPr="00403403">
        <w:rPr>
          <w:rFonts w:ascii="Times New Roman" w:hAnsi="Times New Roman" w:cs="Times New Roman"/>
          <w:szCs w:val="24"/>
        </w:rPr>
        <w:t>錶款甚至</w:t>
      </w:r>
      <w:r w:rsidR="00DC31C6" w:rsidRPr="00403403">
        <w:rPr>
          <w:rFonts w:ascii="Times New Roman" w:hAnsi="Times New Roman" w:cs="Times New Roman"/>
          <w:szCs w:val="24"/>
        </w:rPr>
        <w:t>URWERK</w:t>
      </w:r>
      <w:r w:rsidR="00DC31C6" w:rsidRPr="00403403">
        <w:rPr>
          <w:rFonts w:ascii="Times New Roman" w:hAnsi="Times New Roman" w:cs="Times New Roman"/>
          <w:szCs w:val="24"/>
        </w:rPr>
        <w:t>以往所有錶款</w:t>
      </w:r>
      <w:r w:rsidR="00A87613" w:rsidRPr="00403403">
        <w:rPr>
          <w:rFonts w:ascii="Times New Roman" w:hAnsi="Times New Roman" w:cs="Times New Roman"/>
          <w:szCs w:val="24"/>
        </w:rPr>
        <w:t>大異其趣</w:t>
      </w:r>
      <w:r w:rsidRPr="00403403">
        <w:rPr>
          <w:rFonts w:ascii="Times New Roman" w:hAnsi="Times New Roman" w:cs="Times New Roman"/>
          <w:szCs w:val="24"/>
        </w:rPr>
        <w:t>，</w:t>
      </w:r>
      <w:r w:rsidR="00A87613" w:rsidRPr="00403403">
        <w:rPr>
          <w:rFonts w:ascii="Times New Roman" w:hAnsi="Times New Roman" w:cs="Times New Roman"/>
          <w:szCs w:val="24"/>
        </w:rPr>
        <w:t>是</w:t>
      </w:r>
      <w:r w:rsidR="00A87613" w:rsidRPr="00403403">
        <w:rPr>
          <w:rFonts w:ascii="Times New Roman" w:hAnsi="Times New Roman" w:cs="Times New Roman"/>
          <w:szCs w:val="24"/>
        </w:rPr>
        <w:t>URWERK</w:t>
      </w:r>
      <w:r w:rsidR="00A87613" w:rsidRPr="00403403">
        <w:rPr>
          <w:rFonts w:ascii="Times New Roman" w:hAnsi="Times New Roman" w:cs="Times New Roman"/>
          <w:szCs w:val="24"/>
        </w:rPr>
        <w:t>第一款白色時計，品牌首本的</w:t>
      </w:r>
      <w:r w:rsidR="00523D0B" w:rsidRPr="00403403">
        <w:rPr>
          <w:rFonts w:ascii="Times New Roman" w:hAnsi="Times New Roman" w:cs="Times New Roman"/>
          <w:szCs w:val="24"/>
        </w:rPr>
        <w:t>黑酷</w:t>
      </w:r>
      <w:r w:rsidR="00CB7F40" w:rsidRPr="00403403">
        <w:rPr>
          <w:rFonts w:ascii="Times New Roman" w:hAnsi="Times New Roman" w:cs="Times New Roman"/>
          <w:szCs w:val="24"/>
        </w:rPr>
        <w:t>風</w:t>
      </w:r>
      <w:r w:rsidR="00523D0B" w:rsidRPr="00403403">
        <w:rPr>
          <w:rFonts w:ascii="Times New Roman" w:hAnsi="Times New Roman" w:cs="Times New Roman"/>
          <w:szCs w:val="24"/>
        </w:rPr>
        <w:t>格</w:t>
      </w:r>
      <w:r w:rsidR="001C3222" w:rsidRPr="00403403">
        <w:rPr>
          <w:rFonts w:ascii="Times New Roman" w:hAnsi="Times New Roman" w:cs="Times New Roman"/>
          <w:szCs w:val="24"/>
        </w:rPr>
        <w:t>暫時</w:t>
      </w:r>
      <w:r w:rsidR="00523D0B" w:rsidRPr="00403403">
        <w:rPr>
          <w:rFonts w:ascii="Times New Roman" w:hAnsi="Times New Roman" w:cs="Times New Roman"/>
          <w:szCs w:val="24"/>
        </w:rPr>
        <w:t>退下火線！</w:t>
      </w:r>
    </w:p>
    <w:p w14:paraId="5FA4EBFA" w14:textId="77777777" w:rsidR="005C68C1" w:rsidRPr="00403403" w:rsidRDefault="005C68C1" w:rsidP="003D48D6">
      <w:pPr>
        <w:snapToGrid w:val="0"/>
        <w:rPr>
          <w:rFonts w:ascii="Times New Roman" w:hAnsi="Times New Roman" w:cs="Times New Roman"/>
          <w:b/>
          <w:bCs/>
          <w:szCs w:val="24"/>
        </w:rPr>
      </w:pPr>
    </w:p>
    <w:p w14:paraId="54FDCD2E" w14:textId="77777777" w:rsidR="00CE3F43" w:rsidRPr="00403403" w:rsidRDefault="00CE3F43" w:rsidP="003D48D6">
      <w:pPr>
        <w:snapToGrid w:val="0"/>
        <w:rPr>
          <w:rFonts w:ascii="Times New Roman" w:hAnsi="Times New Roman" w:cs="Times New Roman"/>
          <w:szCs w:val="24"/>
        </w:rPr>
      </w:pPr>
    </w:p>
    <w:p w14:paraId="27B5451D" w14:textId="77777777" w:rsidR="00CC783A" w:rsidRPr="00403403" w:rsidRDefault="00A20754" w:rsidP="003D48D6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前衛</w:t>
      </w:r>
      <w:r w:rsidR="009F3FEB" w:rsidRPr="00403403">
        <w:rPr>
          <w:rFonts w:ascii="Times New Roman" w:hAnsi="Times New Roman" w:cs="Times New Roman"/>
          <w:szCs w:val="24"/>
        </w:rPr>
        <w:t>破格</w:t>
      </w:r>
    </w:p>
    <w:p w14:paraId="7029367C" w14:textId="77777777" w:rsidR="00A96E3D" w:rsidRPr="00403403" w:rsidRDefault="00A96E3D" w:rsidP="003D48D6">
      <w:pPr>
        <w:snapToGrid w:val="0"/>
        <w:rPr>
          <w:rFonts w:ascii="Times New Roman" w:hAnsi="Times New Roman" w:cs="Times New Roman"/>
          <w:szCs w:val="24"/>
        </w:rPr>
      </w:pPr>
    </w:p>
    <w:p w14:paraId="781C21CA" w14:textId="77777777" w:rsidR="00CA5FF4" w:rsidRPr="00403403" w:rsidRDefault="00A06E4B" w:rsidP="003D48D6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 xml:space="preserve">EMC </w:t>
      </w:r>
      <w:r w:rsidRPr="00403403">
        <w:rPr>
          <w:rFonts w:ascii="Times New Roman" w:hAnsi="Times New Roman" w:cs="Times New Roman"/>
          <w:szCs w:val="24"/>
        </w:rPr>
        <w:t>白陶瓷腕錶</w:t>
      </w:r>
      <w:r w:rsidR="00A96E3D" w:rsidRPr="00403403">
        <w:rPr>
          <w:rFonts w:ascii="Times New Roman" w:hAnsi="Times New Roman" w:cs="Times New Roman"/>
          <w:szCs w:val="24"/>
        </w:rPr>
        <w:t>雖然有</w:t>
      </w:r>
      <w:r w:rsidRPr="00403403">
        <w:rPr>
          <w:rFonts w:ascii="Times New Roman" w:hAnsi="Times New Roman" w:cs="Times New Roman"/>
          <w:szCs w:val="24"/>
        </w:rPr>
        <w:t>Stormtrooper</w:t>
      </w:r>
      <w:r w:rsidR="00A96E3D" w:rsidRPr="00403403">
        <w:rPr>
          <w:rFonts w:ascii="Times New Roman" w:hAnsi="Times New Roman" w:cs="Times New Roman"/>
          <w:szCs w:val="24"/>
        </w:rPr>
        <w:t>之名但</w:t>
      </w:r>
      <w:r w:rsidRPr="00403403">
        <w:rPr>
          <w:rFonts w:ascii="Times New Roman" w:hAnsi="Times New Roman" w:cs="Times New Roman"/>
          <w:szCs w:val="24"/>
        </w:rPr>
        <w:t>卻絕非</w:t>
      </w:r>
      <w:r w:rsidR="003F2BC2" w:rsidRPr="00403403">
        <w:rPr>
          <w:rFonts w:ascii="Times New Roman" w:hAnsi="Times New Roman" w:cs="Times New Roman"/>
          <w:szCs w:val="24"/>
        </w:rPr>
        <w:t>「邪惡帝國」一員，正如《星球大戰》</w:t>
      </w:r>
      <w:r w:rsidR="002771E5" w:rsidRPr="00403403">
        <w:rPr>
          <w:rFonts w:ascii="Times New Roman" w:hAnsi="Times New Roman" w:cs="Times New Roman"/>
          <w:szCs w:val="24"/>
        </w:rPr>
        <w:t>片中</w:t>
      </w:r>
      <w:r w:rsidR="007F1222" w:rsidRPr="00403403">
        <w:rPr>
          <w:rFonts w:ascii="Times New Roman" w:hAnsi="Times New Roman" w:cs="Times New Roman"/>
          <w:szCs w:val="24"/>
        </w:rPr>
        <w:t>的</w:t>
      </w:r>
      <w:r w:rsidR="002771E5" w:rsidRPr="00403403">
        <w:rPr>
          <w:rFonts w:ascii="Times New Roman" w:hAnsi="Times New Roman" w:cs="Times New Roman"/>
          <w:szCs w:val="24"/>
        </w:rPr>
        <w:t>天行者</w:t>
      </w:r>
      <w:r w:rsidR="002771E5" w:rsidRPr="00403403">
        <w:rPr>
          <w:rFonts w:ascii="Times New Roman" w:hAnsi="Times New Roman" w:cs="Times New Roman"/>
          <w:szCs w:val="24"/>
        </w:rPr>
        <w:t xml:space="preserve"> (Luke </w:t>
      </w:r>
      <w:proofErr w:type="gramStart"/>
      <w:r w:rsidR="002771E5" w:rsidRPr="00403403">
        <w:rPr>
          <w:rFonts w:ascii="Times New Roman" w:hAnsi="Times New Roman" w:cs="Times New Roman"/>
          <w:szCs w:val="24"/>
        </w:rPr>
        <w:t>Skywalker)</w:t>
      </w:r>
      <w:r w:rsidR="002771E5" w:rsidRPr="00403403">
        <w:rPr>
          <w:rFonts w:ascii="Times New Roman" w:hAnsi="Times New Roman" w:cs="Times New Roman"/>
          <w:szCs w:val="24"/>
        </w:rPr>
        <w:t>與韓索羅</w:t>
      </w:r>
      <w:proofErr w:type="gramEnd"/>
      <w:r w:rsidR="002771E5" w:rsidRPr="00403403">
        <w:rPr>
          <w:rFonts w:ascii="Times New Roman" w:hAnsi="Times New Roman" w:cs="Times New Roman"/>
          <w:szCs w:val="24"/>
        </w:rPr>
        <w:t>（</w:t>
      </w:r>
      <w:r w:rsidR="002771E5" w:rsidRPr="00403403">
        <w:rPr>
          <w:rFonts w:ascii="Times New Roman" w:hAnsi="Times New Roman" w:cs="Times New Roman"/>
          <w:szCs w:val="24"/>
        </w:rPr>
        <w:t>Han Solo</w:t>
      </w:r>
      <w:r w:rsidR="002771E5" w:rsidRPr="00403403">
        <w:rPr>
          <w:rFonts w:ascii="Times New Roman" w:hAnsi="Times New Roman" w:cs="Times New Roman"/>
          <w:szCs w:val="24"/>
        </w:rPr>
        <w:t>）</w:t>
      </w:r>
      <w:r w:rsidR="00AC2431" w:rsidRPr="00403403">
        <w:rPr>
          <w:rFonts w:ascii="Times New Roman" w:hAnsi="Times New Roman" w:cs="Times New Roman"/>
          <w:szCs w:val="24"/>
        </w:rPr>
        <w:t>亦曾穿上白兵盔甲拯救</w:t>
      </w:r>
      <w:r w:rsidR="002771E5" w:rsidRPr="00403403">
        <w:rPr>
          <w:rFonts w:ascii="Times New Roman" w:hAnsi="Times New Roman" w:cs="Times New Roman"/>
          <w:szCs w:val="24"/>
        </w:rPr>
        <w:t>莉亞公主</w:t>
      </w:r>
      <w:r w:rsidR="00A75DD9" w:rsidRPr="00403403">
        <w:rPr>
          <w:rFonts w:ascii="Times New Roman" w:hAnsi="Times New Roman" w:cs="Times New Roman"/>
          <w:szCs w:val="24"/>
        </w:rPr>
        <w:t>。</w:t>
      </w:r>
    </w:p>
    <w:p w14:paraId="6A492E34" w14:textId="77777777" w:rsidR="00723CFD" w:rsidRPr="00403403" w:rsidRDefault="00723CFD" w:rsidP="000E4EB8">
      <w:pPr>
        <w:snapToGrid w:val="0"/>
        <w:rPr>
          <w:rFonts w:ascii="Times New Roman" w:hAnsi="Times New Roman" w:cs="Times New Roman"/>
          <w:szCs w:val="24"/>
        </w:rPr>
      </w:pPr>
    </w:p>
    <w:p w14:paraId="147E696B" w14:textId="77777777" w:rsidR="000E4EB8" w:rsidRPr="00403403" w:rsidRDefault="00A75DD9" w:rsidP="000E4EB8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 xml:space="preserve">EMC </w:t>
      </w:r>
      <w:r w:rsidR="007F1222" w:rsidRPr="00403403">
        <w:rPr>
          <w:rFonts w:ascii="Times New Roman" w:hAnsi="Times New Roman" w:cs="Times New Roman"/>
          <w:szCs w:val="24"/>
        </w:rPr>
        <w:t>“</w:t>
      </w:r>
      <w:r w:rsidRPr="00403403">
        <w:rPr>
          <w:rFonts w:ascii="Times New Roman" w:hAnsi="Times New Roman" w:cs="Times New Roman"/>
          <w:szCs w:val="24"/>
        </w:rPr>
        <w:t>Stormtrooper</w:t>
      </w:r>
      <w:r w:rsidR="007F1222" w:rsidRPr="00403403">
        <w:rPr>
          <w:rFonts w:ascii="Times New Roman" w:hAnsi="Times New Roman" w:cs="Times New Roman"/>
          <w:szCs w:val="24"/>
        </w:rPr>
        <w:t xml:space="preserve">” </w:t>
      </w:r>
      <w:r w:rsidR="00A20754" w:rsidRPr="00403403">
        <w:rPr>
          <w:rFonts w:ascii="Times New Roman" w:hAnsi="Times New Roman" w:cs="Times New Roman"/>
          <w:szCs w:val="24"/>
        </w:rPr>
        <w:t>百分百前衛破格，裝配品牌自製的電子</w:t>
      </w:r>
      <w:r w:rsidR="00A20754" w:rsidRPr="00403403">
        <w:rPr>
          <w:rFonts w:ascii="Times New Roman" w:hAnsi="Times New Roman" w:cs="Times New Roman"/>
          <w:szCs w:val="24"/>
        </w:rPr>
        <w:t>/</w:t>
      </w:r>
      <w:r w:rsidR="00A20754" w:rsidRPr="00403403">
        <w:rPr>
          <w:rFonts w:ascii="Times New Roman" w:hAnsi="Times New Roman" w:cs="Times New Roman"/>
          <w:szCs w:val="24"/>
        </w:rPr>
        <w:t>機械</w:t>
      </w:r>
      <w:r w:rsidR="00CA5FF4" w:rsidRPr="00403403">
        <w:rPr>
          <w:rFonts w:ascii="Times New Roman" w:hAnsi="Times New Roman" w:cs="Times New Roman"/>
          <w:szCs w:val="24"/>
        </w:rPr>
        <w:t>混合</w:t>
      </w:r>
      <w:r w:rsidR="007F1222" w:rsidRPr="00403403">
        <w:rPr>
          <w:rFonts w:ascii="Times New Roman" w:hAnsi="Times New Roman" w:cs="Times New Roman"/>
          <w:szCs w:val="24"/>
        </w:rPr>
        <w:t>系統</w:t>
      </w:r>
      <w:r w:rsidR="00CA5FF4" w:rsidRPr="00403403">
        <w:rPr>
          <w:rFonts w:ascii="Times New Roman" w:hAnsi="Times New Roman" w:cs="Times New Roman"/>
          <w:szCs w:val="24"/>
        </w:rPr>
        <w:t>，即將展開太空星戰</w:t>
      </w:r>
      <w:r w:rsidR="00723CFD" w:rsidRPr="00403403">
        <w:rPr>
          <w:rFonts w:ascii="Times New Roman" w:hAnsi="Times New Roman" w:cs="Times New Roman"/>
          <w:szCs w:val="24"/>
        </w:rPr>
        <w:t>旅程</w:t>
      </w:r>
      <w:r w:rsidR="000E4EB8" w:rsidRPr="00403403">
        <w:rPr>
          <w:rFonts w:ascii="Times New Roman" w:hAnsi="Times New Roman" w:cs="Times New Roman"/>
          <w:szCs w:val="24"/>
        </w:rPr>
        <w:t>對抗邪惡帝國。</w:t>
      </w:r>
    </w:p>
    <w:p w14:paraId="509EF042" w14:textId="77777777" w:rsidR="000E4EB8" w:rsidRPr="00403403" w:rsidRDefault="000E4EB8" w:rsidP="000E4EB8">
      <w:pPr>
        <w:snapToGrid w:val="0"/>
        <w:rPr>
          <w:rFonts w:ascii="Times New Roman" w:hAnsi="Times New Roman" w:cs="Times New Roman"/>
          <w:szCs w:val="24"/>
        </w:rPr>
      </w:pPr>
    </w:p>
    <w:p w14:paraId="3F0CFDF3" w14:textId="68B0274B" w:rsidR="001345F2" w:rsidRDefault="00CE3F43" w:rsidP="003D48D6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願原力與你同在</w:t>
      </w:r>
      <w:r w:rsidR="000E4EB8" w:rsidRPr="00403403">
        <w:rPr>
          <w:rFonts w:ascii="Times New Roman" w:hAnsi="Times New Roman" w:cs="Times New Roman"/>
          <w:szCs w:val="24"/>
        </w:rPr>
        <w:t>！</w:t>
      </w:r>
    </w:p>
    <w:p w14:paraId="48E05378" w14:textId="77777777" w:rsidR="001345F2" w:rsidRDefault="001345F2" w:rsidP="003D48D6">
      <w:pPr>
        <w:snapToGrid w:val="0"/>
        <w:rPr>
          <w:rFonts w:ascii="Times New Roman" w:hAnsi="Times New Roman" w:cs="Times New Roman" w:hint="eastAsia"/>
          <w:szCs w:val="24"/>
        </w:rPr>
      </w:pPr>
    </w:p>
    <w:p w14:paraId="27836424" w14:textId="3DDABC7E" w:rsidR="001345F2" w:rsidRPr="00403403" w:rsidRDefault="001345F2" w:rsidP="001345F2">
      <w:pPr>
        <w:snapToGrid w:val="0"/>
        <w:jc w:val="center"/>
        <w:rPr>
          <w:rFonts w:ascii="Times New Roman" w:hAnsi="Times New Roman" w:cs="Times New Roman" w:hint="eastAsia"/>
          <w:szCs w:val="24"/>
        </w:rPr>
      </w:pPr>
      <w:r>
        <w:rPr>
          <w:rFonts w:ascii="Calibri" w:hAnsi="Calibri" w:cs="Times New Roman"/>
          <w:b/>
          <w:bCs/>
          <w:noProof/>
          <w:sz w:val="22"/>
          <w:lang w:val="en-GB"/>
        </w:rPr>
        <w:drawing>
          <wp:inline distT="0" distB="0" distL="0" distR="0" wp14:anchorId="3CB186EB" wp14:editId="383941EA">
            <wp:extent cx="4236537" cy="2810933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858" cy="281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8100" w14:textId="7AD7D89A" w:rsidR="005C68C1" w:rsidRDefault="005C68C1" w:rsidP="003D48D6">
      <w:pPr>
        <w:snapToGrid w:val="0"/>
        <w:rPr>
          <w:rFonts w:ascii="Times New Roman" w:hAnsi="Times New Roman" w:cs="Times New Roman"/>
          <w:b/>
          <w:bCs/>
          <w:szCs w:val="24"/>
        </w:rPr>
      </w:pPr>
    </w:p>
    <w:p w14:paraId="459D870E" w14:textId="77777777" w:rsidR="001345F2" w:rsidRPr="00403403" w:rsidRDefault="001345F2" w:rsidP="003D48D6">
      <w:pPr>
        <w:snapToGrid w:val="0"/>
        <w:rPr>
          <w:rFonts w:ascii="Times New Roman" w:hAnsi="Times New Roman" w:cs="Times New Roman"/>
          <w:b/>
          <w:bCs/>
          <w:szCs w:val="24"/>
        </w:rPr>
      </w:pPr>
    </w:p>
    <w:p w14:paraId="020282B1" w14:textId="77777777" w:rsidR="00890FA3" w:rsidRPr="00403403" w:rsidRDefault="00890FA3" w:rsidP="003D48D6">
      <w:pPr>
        <w:snapToGrid w:val="0"/>
        <w:rPr>
          <w:rFonts w:ascii="Times New Roman" w:hAnsi="Times New Roman" w:cs="Times New Roman"/>
          <w:szCs w:val="24"/>
        </w:rPr>
      </w:pPr>
    </w:p>
    <w:p w14:paraId="355C81CA" w14:textId="77777777" w:rsidR="00890FA3" w:rsidRPr="00403403" w:rsidRDefault="006F68E9" w:rsidP="00890FA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lang w:val="en-GB" w:bidi="fr-FR"/>
        </w:rPr>
      </w:pP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功能為先，</w:t>
      </w:r>
      <w:r w:rsidR="000B14C2"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風格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為輔</w:t>
      </w:r>
    </w:p>
    <w:p w14:paraId="38EBF2C9" w14:textId="77777777" w:rsidR="006F68E9" w:rsidRPr="00403403" w:rsidRDefault="006F68E9" w:rsidP="00890FA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cs/>
          <w:lang w:val="en-GB" w:eastAsia="fr-FR" w:bidi="fr-FR"/>
        </w:rPr>
      </w:pPr>
    </w:p>
    <w:p w14:paraId="4ECDCFAD" w14:textId="77777777" w:rsidR="00890FA3" w:rsidRPr="001345F2" w:rsidRDefault="00890FA3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bidi="hi-IN"/>
        </w:rPr>
      </w:pPr>
      <w:r w:rsidRPr="001345F2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EMC Time</w:t>
      </w:r>
      <w:r w:rsidR="00106689" w:rsidRPr="001345F2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 xml:space="preserve"> </w:t>
      </w:r>
      <w:r w:rsidRPr="001345F2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Hunter</w:t>
      </w:r>
      <w:r w:rsidR="00106689" w:rsidRPr="001345F2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 </w:t>
      </w:r>
      <w:r w:rsidR="00FE184B" w:rsidRPr="001345F2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“</w:t>
      </w:r>
      <w:proofErr w:type="spellStart"/>
      <w:r w:rsidR="00FE184B" w:rsidRPr="001345F2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Stromtrooper</w:t>
      </w:r>
      <w:proofErr w:type="spellEnd"/>
      <w:r w:rsidR="00FE184B" w:rsidRPr="001345F2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 xml:space="preserve">” </w:t>
      </w:r>
      <w:r w:rsidR="009C1691" w:rsidRPr="00403403">
        <w:rPr>
          <w:rFonts w:ascii="Times New Roman" w:eastAsia="PMingLiU" w:hAnsi="Times New Roman" w:cs="Times New Roman"/>
          <w:kern w:val="1"/>
          <w:szCs w:val="24"/>
          <w:lang w:val="fr-FR" w:bidi="hi-IN"/>
        </w:rPr>
        <w:t>腕錶為</w:t>
      </w:r>
      <w:r w:rsidRPr="001345F2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UR-Chronometry</w:t>
      </w:r>
      <w:r w:rsidR="000B14C2" w:rsidRPr="00403403">
        <w:rPr>
          <w:rFonts w:ascii="Times New Roman" w:eastAsia="PMingLiU" w:hAnsi="Times New Roman" w:cs="Times New Roman"/>
          <w:kern w:val="1"/>
          <w:szCs w:val="24"/>
          <w:lang w:val="fr-FR" w:bidi="hi-IN"/>
        </w:rPr>
        <w:t>精密</w:t>
      </w:r>
      <w:r w:rsidR="009C1691" w:rsidRPr="00403403">
        <w:rPr>
          <w:rFonts w:ascii="Times New Roman" w:eastAsia="PMingLiU" w:hAnsi="Times New Roman" w:cs="Times New Roman"/>
          <w:kern w:val="1"/>
          <w:szCs w:val="24"/>
          <w:lang w:val="fr-FR" w:bidi="hi-IN"/>
        </w:rPr>
        <w:t>時計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系列一員</w:t>
      </w:r>
      <w:r w:rsidRPr="001345F2">
        <w:rPr>
          <w:rFonts w:ascii="Times New Roman" w:eastAsia="PMingLiU" w:hAnsi="Times New Roman" w:cs="Times New Roman"/>
          <w:kern w:val="1"/>
          <w:szCs w:val="24"/>
          <w:lang w:bidi="hi-IN"/>
        </w:rPr>
        <w:t>，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是</w:t>
      </w:r>
      <w:r w:rsidRPr="001345F2">
        <w:rPr>
          <w:rFonts w:ascii="Times New Roman" w:eastAsia="PMingLiU" w:hAnsi="Times New Roman" w:cs="Times New Roman"/>
          <w:kern w:val="1"/>
          <w:szCs w:val="24"/>
          <w:lang w:bidi="hi-IN"/>
        </w:rPr>
        <w:t>URWERK</w:t>
      </w:r>
      <w:r w:rsidR="009C1691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研製超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精準時計</w:t>
      </w:r>
      <w:r w:rsidR="009C1691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的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典範</w:t>
      </w:r>
      <w:r w:rsidRPr="001345F2">
        <w:rPr>
          <w:rFonts w:ascii="Times New Roman" w:eastAsia="PMingLiU" w:hAnsi="Times New Roman" w:cs="Times New Roman"/>
          <w:kern w:val="1"/>
          <w:szCs w:val="24"/>
          <w:lang w:bidi="hi-IN"/>
        </w:rPr>
        <w:t>，</w:t>
      </w:r>
      <w:r w:rsidR="009C1691" w:rsidRPr="00403403">
        <w:rPr>
          <w:rFonts w:ascii="Times New Roman" w:eastAsia="PMingLiU" w:hAnsi="Times New Roman" w:cs="Times New Roman"/>
          <w:kern w:val="1"/>
          <w:szCs w:val="24"/>
          <w:lang w:val="fr-FR" w:bidi="hi-IN"/>
        </w:rPr>
        <w:t>當中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量度及調節機芯精確度的技術可說</w:t>
      </w:r>
      <w:r w:rsidR="00693F80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傲視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錶壇。</w:t>
      </w:r>
    </w:p>
    <w:p w14:paraId="48A504B3" w14:textId="4752FF46" w:rsidR="00890FA3" w:rsidRDefault="00890FA3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</w:pPr>
    </w:p>
    <w:p w14:paraId="5617FC71" w14:textId="77777777" w:rsidR="001345F2" w:rsidRPr="00403403" w:rsidRDefault="001345F2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</w:p>
    <w:p w14:paraId="7DB23398" w14:textId="77777777" w:rsidR="00890FA3" w:rsidRPr="00403403" w:rsidRDefault="005B4536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每款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  <w:t>EMC Time</w:t>
      </w:r>
      <w:r w:rsidR="00693F80" w:rsidRPr="00403403"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  <w:t xml:space="preserve"> 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  <w:t>Hunter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腕錶具有雙重測量儀器的特色，就像指南針、六分儀等工具一樣，從外表</w:t>
      </w:r>
      <w:r w:rsidR="00FE184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亦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可推敲其特性。</w:t>
      </w:r>
      <w:r w:rsidR="00FE184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“</w:t>
      </w:r>
      <w:proofErr w:type="spellStart"/>
      <w:r w:rsidR="00FE184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Stromtrooper</w:t>
      </w:r>
      <w:proofErr w:type="spellEnd"/>
      <w:r w:rsidR="00FE184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”</w:t>
      </w:r>
      <w:r w:rsidR="00041D76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 xml:space="preserve"> 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配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鋼錶殼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及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鈦金屬錶背，</w:t>
      </w:r>
      <w:r w:rsidR="000450F5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外觀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非圓非方亦非墊形，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亦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不</w:t>
      </w:r>
      <w:r w:rsidR="000450F5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似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URWERK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各款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難以名狀的錶殼</w:t>
      </w:r>
      <w:r w:rsidR="000450F5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風格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，卻見尖端機械意味，順著機芯結構輪廓</w:t>
      </w:r>
      <w:r w:rsidR="006F68E9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而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衍生，不對稱亦不勻稱、非平面亦</w:t>
      </w:r>
      <w:r w:rsidR="00FD4AD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無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弧線，卻有</w:t>
      </w:r>
      <w:r w:rsidR="006F68E9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與眾不</w:t>
      </w:r>
      <w:r w:rsidR="00FD4AD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同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的美感。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EMC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腕錶概念以功能為先，設計為輔，超越</w:t>
      </w:r>
      <w:r w:rsidR="00441214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既有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觀念，</w:t>
      </w:r>
      <w:r w:rsidR="00FD4AD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風格</w:t>
      </w:r>
      <w:r w:rsidR="00890FA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只此一家。</w:t>
      </w:r>
    </w:p>
    <w:p w14:paraId="387255FD" w14:textId="713C56FC" w:rsidR="00890FA3" w:rsidRDefault="00890FA3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</w:pPr>
    </w:p>
    <w:p w14:paraId="32E1FCE1" w14:textId="77777777" w:rsidR="001345F2" w:rsidRPr="00403403" w:rsidRDefault="001345F2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</w:p>
    <w:p w14:paraId="1559A9D9" w14:textId="77777777" w:rsidR="00890FA3" w:rsidRPr="00403403" w:rsidRDefault="00890FA3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噴砂打磨不鏽鋼錶殼經</w:t>
      </w:r>
      <w:r w:rsidR="00951D11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白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陶瓷漆塗層處理，</w:t>
      </w:r>
      <w:r w:rsidR="00EE2975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堅硬的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啞光表層</w:t>
      </w:r>
      <w:r w:rsidR="00EE2975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呈現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精美紋理，</w:t>
      </w:r>
      <w:r w:rsidR="00A815C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甚有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軍事器械的質感。</w:t>
      </w:r>
    </w:p>
    <w:p w14:paraId="2BD5A2A1" w14:textId="22AF1CFB" w:rsidR="00BD1100" w:rsidRDefault="00BD1100" w:rsidP="003D48D6">
      <w:pPr>
        <w:snapToGrid w:val="0"/>
        <w:rPr>
          <w:rFonts w:ascii="Times New Roman" w:hAnsi="Times New Roman" w:cs="Times New Roman"/>
          <w:b/>
          <w:bCs/>
          <w:szCs w:val="24"/>
          <w:lang w:bidi="hi-IN"/>
        </w:rPr>
      </w:pPr>
    </w:p>
    <w:p w14:paraId="32F78979" w14:textId="77777777" w:rsidR="001345F2" w:rsidRPr="00403403" w:rsidRDefault="001345F2" w:rsidP="003D48D6">
      <w:pPr>
        <w:snapToGrid w:val="0"/>
        <w:rPr>
          <w:rFonts w:ascii="Times New Roman" w:hAnsi="Times New Roman" w:cs="Times New Roman"/>
          <w:b/>
          <w:bCs/>
          <w:szCs w:val="24"/>
          <w:lang w:bidi="hi-IN"/>
        </w:rPr>
      </w:pPr>
    </w:p>
    <w:p w14:paraId="3DCCC830" w14:textId="77777777" w:rsidR="00BD1100" w:rsidRPr="00403403" w:rsidRDefault="00BD1100" w:rsidP="00BD1100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清晰易讀</w:t>
      </w:r>
    </w:p>
    <w:p w14:paraId="7428C123" w14:textId="42B64D9A" w:rsidR="00BD1100" w:rsidRDefault="00BD1100" w:rsidP="00BD1100">
      <w:pPr>
        <w:snapToGrid w:val="0"/>
        <w:rPr>
          <w:rFonts w:ascii="Times New Roman" w:hAnsi="Times New Roman" w:cs="Times New Roman"/>
          <w:szCs w:val="24"/>
        </w:rPr>
      </w:pPr>
    </w:p>
    <w:p w14:paraId="66CBF83E" w14:textId="77777777" w:rsidR="001345F2" w:rsidRPr="00403403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5A86448A" w14:textId="77777777" w:rsidR="00BD1100" w:rsidRPr="00403403" w:rsidRDefault="00BD1100" w:rsidP="00BD1100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功能為先的理念亦體現於啞黑色錶盤設計，顯示功能佈局清晰，主要顯示刻度填上</w:t>
      </w:r>
      <w:r w:rsidR="00D53B4E" w:rsidRPr="00403403">
        <w:rPr>
          <w:rFonts w:ascii="Times New Roman" w:hAnsi="Times New Roman" w:cs="Times New Roman"/>
          <w:szCs w:val="24"/>
        </w:rPr>
        <w:t>URWERK</w:t>
      </w:r>
      <w:r w:rsidR="00D53B4E" w:rsidRPr="00403403">
        <w:rPr>
          <w:rFonts w:ascii="Times New Roman" w:hAnsi="Times New Roman" w:cs="Times New Roman"/>
          <w:szCs w:val="24"/>
        </w:rPr>
        <w:t>常用的</w:t>
      </w:r>
      <w:r w:rsidRPr="00403403">
        <w:rPr>
          <w:rFonts w:ascii="Times New Roman" w:hAnsi="Times New Roman" w:cs="Times New Roman"/>
          <w:szCs w:val="24"/>
        </w:rPr>
        <w:t>螢</w:t>
      </w:r>
      <w:r w:rsidR="00D53B4E" w:rsidRPr="00403403">
        <w:rPr>
          <w:rFonts w:ascii="Times New Roman" w:hAnsi="Times New Roman" w:cs="Times New Roman"/>
          <w:szCs w:val="24"/>
        </w:rPr>
        <w:t>光</w:t>
      </w:r>
      <w:r w:rsidRPr="00403403">
        <w:rPr>
          <w:rFonts w:ascii="Times New Roman" w:hAnsi="Times New Roman" w:cs="Times New Roman"/>
          <w:szCs w:val="24"/>
        </w:rPr>
        <w:t>綠色</w:t>
      </w:r>
      <w:r w:rsidRPr="00403403">
        <w:rPr>
          <w:rFonts w:ascii="Times New Roman" w:hAnsi="Times New Roman" w:cs="Times New Roman"/>
          <w:szCs w:val="24"/>
        </w:rPr>
        <w:t>Super-</w:t>
      </w:r>
      <w:proofErr w:type="spellStart"/>
      <w:r w:rsidRPr="00403403">
        <w:rPr>
          <w:rFonts w:ascii="Times New Roman" w:hAnsi="Times New Roman" w:cs="Times New Roman"/>
          <w:szCs w:val="24"/>
        </w:rPr>
        <w:t>LumiNova</w:t>
      </w:r>
      <w:proofErr w:type="spellEnd"/>
      <w:r w:rsidRPr="00403403">
        <w:rPr>
          <w:rFonts w:ascii="Times New Roman" w:hAnsi="Times New Roman" w:cs="Times New Roman"/>
          <w:szCs w:val="24"/>
        </w:rPr>
        <w:t>夜光物料，因為對比效果</w:t>
      </w:r>
      <w:r w:rsidR="00F51BD4" w:rsidRPr="00403403">
        <w:rPr>
          <w:rFonts w:ascii="Times New Roman" w:hAnsi="Times New Roman" w:cs="Times New Roman"/>
          <w:szCs w:val="24"/>
        </w:rPr>
        <w:t>特別強烈</w:t>
      </w:r>
      <w:r w:rsidRPr="00403403">
        <w:rPr>
          <w:rFonts w:ascii="Times New Roman" w:hAnsi="Times New Roman" w:cs="Times New Roman"/>
          <w:szCs w:val="24"/>
        </w:rPr>
        <w:t>。主錶盤飾以手榴彈方格紋</w:t>
      </w:r>
      <w:r w:rsidR="00E54394" w:rsidRPr="00403403">
        <w:rPr>
          <w:rFonts w:ascii="Times New Roman" w:hAnsi="Times New Roman" w:cs="Times New Roman"/>
          <w:szCs w:val="24"/>
        </w:rPr>
        <w:t>，顯示小時及分鐘</w:t>
      </w:r>
      <w:r w:rsidRPr="00403403">
        <w:rPr>
          <w:rFonts w:ascii="Times New Roman" w:hAnsi="Times New Roman" w:cs="Times New Roman"/>
          <w:szCs w:val="24"/>
        </w:rPr>
        <w:t>；</w:t>
      </w:r>
      <w:r w:rsidRPr="00403403">
        <w:rPr>
          <w:rFonts w:ascii="Times New Roman" w:hAnsi="Times New Roman" w:cs="Times New Roman"/>
          <w:szCs w:val="24"/>
        </w:rPr>
        <w:t>1</w:t>
      </w:r>
      <w:r w:rsidRPr="00403403">
        <w:rPr>
          <w:rFonts w:ascii="Times New Roman" w:hAnsi="Times New Roman" w:cs="Times New Roman"/>
          <w:szCs w:val="24"/>
        </w:rPr>
        <w:t>時位置為秒鐘轉盤，有</w:t>
      </w:r>
      <w:r w:rsidRPr="00403403">
        <w:rPr>
          <w:rFonts w:ascii="Times New Roman" w:hAnsi="Times New Roman" w:cs="Times New Roman"/>
          <w:szCs w:val="24"/>
        </w:rPr>
        <w:t>5</w:t>
      </w:r>
      <w:r w:rsidRPr="00403403">
        <w:rPr>
          <w:rFonts w:ascii="Times New Roman" w:hAnsi="Times New Roman" w:cs="Times New Roman"/>
          <w:szCs w:val="24"/>
        </w:rPr>
        <w:t>秒遞增的數字刻度；手動</w:t>
      </w:r>
      <w:r w:rsidR="00D12924" w:rsidRPr="00403403">
        <w:rPr>
          <w:rFonts w:ascii="Times New Roman" w:hAnsi="Times New Roman" w:cs="Times New Roman"/>
          <w:szCs w:val="24"/>
        </w:rPr>
        <w:t>上鏈</w:t>
      </w:r>
      <w:r w:rsidRPr="00403403">
        <w:rPr>
          <w:rFonts w:ascii="Times New Roman" w:hAnsi="Times New Roman" w:cs="Times New Roman"/>
          <w:szCs w:val="24"/>
        </w:rPr>
        <w:t>機芯提供最多</w:t>
      </w:r>
      <w:r w:rsidRPr="00403403">
        <w:rPr>
          <w:rFonts w:ascii="Times New Roman" w:hAnsi="Times New Roman" w:cs="Times New Roman"/>
          <w:szCs w:val="24"/>
        </w:rPr>
        <w:t>80</w:t>
      </w:r>
      <w:r w:rsidRPr="00403403">
        <w:rPr>
          <w:rFonts w:ascii="Times New Roman" w:hAnsi="Times New Roman" w:cs="Times New Roman"/>
          <w:szCs w:val="24"/>
        </w:rPr>
        <w:t>小時動力儲備，</w:t>
      </w:r>
      <w:r w:rsidRPr="00403403">
        <w:rPr>
          <w:rFonts w:ascii="Times New Roman" w:hAnsi="Times New Roman" w:cs="Times New Roman"/>
          <w:szCs w:val="24"/>
        </w:rPr>
        <w:t>7</w:t>
      </w:r>
      <w:r w:rsidRPr="00403403">
        <w:rPr>
          <w:rFonts w:ascii="Times New Roman" w:hAnsi="Times New Roman" w:cs="Times New Roman"/>
          <w:szCs w:val="24"/>
        </w:rPr>
        <w:t>時位置顯示動力儲備多寡。</w:t>
      </w:r>
    </w:p>
    <w:p w14:paraId="6C004077" w14:textId="39FF408F" w:rsidR="00BD1100" w:rsidRDefault="00BD1100" w:rsidP="00BD1100">
      <w:pPr>
        <w:snapToGrid w:val="0"/>
        <w:rPr>
          <w:rFonts w:ascii="Times New Roman" w:hAnsi="Times New Roman" w:cs="Times New Roman"/>
          <w:szCs w:val="24"/>
        </w:rPr>
      </w:pPr>
    </w:p>
    <w:p w14:paraId="105C8638" w14:textId="77777777" w:rsidR="001345F2" w:rsidRPr="00403403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60B6095E" w14:textId="0776C58F" w:rsidR="00BD1100" w:rsidRDefault="00BD1100" w:rsidP="00BD1100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左上角</w:t>
      </w:r>
      <w:r w:rsidRPr="00403403">
        <w:rPr>
          <w:rFonts w:ascii="Times New Roman" w:hAnsi="Times New Roman" w:cs="Times New Roman"/>
          <w:szCs w:val="24"/>
        </w:rPr>
        <w:t>11</w:t>
      </w:r>
      <w:r w:rsidRPr="00403403">
        <w:rPr>
          <w:rFonts w:ascii="Times New Roman" w:hAnsi="Times New Roman" w:cs="Times New Roman"/>
          <w:szCs w:val="24"/>
        </w:rPr>
        <w:t>時位顯示盤連同螺絲錶圈</w:t>
      </w:r>
      <w:r w:rsidR="008B40F0" w:rsidRPr="00403403">
        <w:rPr>
          <w:rFonts w:ascii="Times New Roman" w:hAnsi="Times New Roman" w:cs="Times New Roman"/>
          <w:szCs w:val="24"/>
        </w:rPr>
        <w:t>上</w:t>
      </w:r>
      <w:r w:rsidRPr="00403403">
        <w:rPr>
          <w:rFonts w:ascii="Times New Roman" w:hAnsi="Times New Roman" w:cs="Times New Roman"/>
          <w:szCs w:val="24"/>
        </w:rPr>
        <w:t>的</w:t>
      </w:r>
      <w:r w:rsidRPr="00403403">
        <w:rPr>
          <w:rFonts w:ascii="Times New Roman" w:hAnsi="Times New Roman" w:cs="Times New Roman"/>
          <w:szCs w:val="24"/>
        </w:rPr>
        <w:t xml:space="preserve"> </w:t>
      </w:r>
      <w:r w:rsidR="005A1C9C" w:rsidRPr="00403403">
        <w:rPr>
          <w:rFonts w:ascii="Times New Roman" w:hAnsi="Times New Roman" w:cs="Times New Roman"/>
          <w:szCs w:val="24"/>
        </w:rPr>
        <w:t>“</w:t>
      </w:r>
      <w:r w:rsidRPr="00403403">
        <w:rPr>
          <w:rFonts w:ascii="Times New Roman" w:hAnsi="Times New Roman" w:cs="Times New Roman"/>
          <w:szCs w:val="24"/>
        </w:rPr>
        <w:t>EM Control</w:t>
      </w:r>
      <w:r w:rsidR="005A1C9C" w:rsidRPr="00403403">
        <w:rPr>
          <w:rFonts w:ascii="Times New Roman" w:hAnsi="Times New Roman" w:cs="Times New Roman"/>
          <w:szCs w:val="24"/>
        </w:rPr>
        <w:t>”</w:t>
      </w:r>
      <w:r w:rsidRPr="00403403">
        <w:rPr>
          <w:rFonts w:ascii="Times New Roman" w:hAnsi="Times New Roman" w:cs="Times New Roman"/>
          <w:szCs w:val="24"/>
        </w:rPr>
        <w:t xml:space="preserve"> </w:t>
      </w:r>
      <w:r w:rsidRPr="00403403">
        <w:rPr>
          <w:rFonts w:ascii="Times New Roman" w:hAnsi="Times New Roman" w:cs="Times New Roman"/>
          <w:szCs w:val="24"/>
        </w:rPr>
        <w:t>標記，顯示</w:t>
      </w:r>
      <w:r w:rsidR="00030555" w:rsidRPr="00403403">
        <w:rPr>
          <w:rFonts w:ascii="Times New Roman" w:hAnsi="Times New Roman" w:cs="Times New Roman"/>
          <w:szCs w:val="24"/>
        </w:rPr>
        <w:t>兩個精密</w:t>
      </w:r>
      <w:r w:rsidR="00142C8B" w:rsidRPr="00403403">
        <w:rPr>
          <w:rFonts w:ascii="Times New Roman" w:hAnsi="Times New Roman" w:cs="Times New Roman"/>
          <w:szCs w:val="24"/>
        </w:rPr>
        <w:t>表現</w:t>
      </w:r>
      <w:r w:rsidR="00030555" w:rsidRPr="00403403">
        <w:rPr>
          <w:rFonts w:ascii="Times New Roman" w:hAnsi="Times New Roman" w:cs="Times New Roman"/>
          <w:szCs w:val="24"/>
        </w:rPr>
        <w:t>的指標，分別為</w:t>
      </w:r>
      <w:r w:rsidRPr="00403403">
        <w:rPr>
          <w:rFonts w:ascii="Times New Roman" w:hAnsi="Times New Roman" w:cs="Times New Roman"/>
          <w:szCs w:val="24"/>
        </w:rPr>
        <w:t>機芯的準確度</w:t>
      </w:r>
      <w:r w:rsidR="00541088" w:rsidRPr="00403403">
        <w:rPr>
          <w:rFonts w:ascii="Times New Roman" w:hAnsi="Times New Roman" w:cs="Times New Roman"/>
          <w:szCs w:val="24"/>
        </w:rPr>
        <w:t xml:space="preserve">(precision) - </w:t>
      </w:r>
      <w:r w:rsidRPr="00403403">
        <w:rPr>
          <w:rFonts w:ascii="Times New Roman" w:hAnsi="Times New Roman" w:cs="Times New Roman"/>
          <w:szCs w:val="24"/>
        </w:rPr>
        <w:t>每天</w:t>
      </w:r>
      <w:r w:rsidR="00541088" w:rsidRPr="00403403">
        <w:rPr>
          <w:rFonts w:ascii="Times New Roman" w:hAnsi="Times New Roman" w:cs="Times New Roman"/>
          <w:szCs w:val="24"/>
        </w:rPr>
        <w:t>誤差</w:t>
      </w:r>
      <w:r w:rsidRPr="00403403">
        <w:rPr>
          <w:rFonts w:ascii="Times New Roman" w:hAnsi="Times New Roman" w:cs="Times New Roman"/>
          <w:szCs w:val="24"/>
        </w:rPr>
        <w:t>幅度</w:t>
      </w:r>
      <w:r w:rsidR="00541088" w:rsidRPr="00403403">
        <w:rPr>
          <w:rFonts w:ascii="Times New Roman" w:hAnsi="Times New Roman" w:cs="Times New Roman"/>
          <w:szCs w:val="24"/>
        </w:rPr>
        <w:t>由</w:t>
      </w:r>
      <w:r w:rsidRPr="00403403">
        <w:rPr>
          <w:rFonts w:ascii="Times New Roman" w:hAnsi="Times New Roman" w:cs="Times New Roman"/>
          <w:szCs w:val="24"/>
        </w:rPr>
        <w:t>慢</w:t>
      </w:r>
      <w:r w:rsidRPr="00403403">
        <w:rPr>
          <w:rFonts w:ascii="Times New Roman" w:hAnsi="Times New Roman" w:cs="Times New Roman"/>
          <w:szCs w:val="24"/>
        </w:rPr>
        <w:t>15</w:t>
      </w:r>
      <w:r w:rsidRPr="00403403">
        <w:rPr>
          <w:rFonts w:ascii="Times New Roman" w:hAnsi="Times New Roman" w:cs="Times New Roman"/>
          <w:szCs w:val="24"/>
        </w:rPr>
        <w:t>秒至快</w:t>
      </w:r>
      <w:r w:rsidRPr="00403403">
        <w:rPr>
          <w:rFonts w:ascii="Times New Roman" w:hAnsi="Times New Roman" w:cs="Times New Roman"/>
          <w:szCs w:val="24"/>
        </w:rPr>
        <w:t>15</w:t>
      </w:r>
      <w:r w:rsidRPr="00403403">
        <w:rPr>
          <w:rFonts w:ascii="Times New Roman" w:hAnsi="Times New Roman" w:cs="Times New Roman"/>
          <w:szCs w:val="24"/>
        </w:rPr>
        <w:t>秒</w:t>
      </w:r>
      <w:r w:rsidR="008B40F0" w:rsidRPr="00403403">
        <w:rPr>
          <w:rFonts w:ascii="Times New Roman" w:hAnsi="Times New Roman" w:cs="Times New Roman"/>
          <w:szCs w:val="24"/>
        </w:rPr>
        <w:t>，</w:t>
      </w:r>
      <w:r w:rsidRPr="00403403">
        <w:rPr>
          <w:rFonts w:ascii="Times New Roman" w:hAnsi="Times New Roman" w:cs="Times New Roman"/>
          <w:szCs w:val="24"/>
        </w:rPr>
        <w:t>以及擺輪的擺幅</w:t>
      </w:r>
      <w:r w:rsidR="00541088" w:rsidRPr="00403403">
        <w:rPr>
          <w:rFonts w:ascii="Times New Roman" w:hAnsi="Times New Roman" w:cs="Times New Roman"/>
          <w:szCs w:val="24"/>
        </w:rPr>
        <w:t xml:space="preserve">(amplitude) </w:t>
      </w:r>
      <w:r w:rsidR="005B0A1A" w:rsidRPr="00403403">
        <w:rPr>
          <w:rFonts w:ascii="Times New Roman" w:hAnsi="Times New Roman" w:cs="Times New Roman"/>
          <w:szCs w:val="24"/>
        </w:rPr>
        <w:t>–</w:t>
      </w:r>
      <w:r w:rsidR="00541088" w:rsidRPr="00403403">
        <w:rPr>
          <w:rFonts w:ascii="Times New Roman" w:hAnsi="Times New Roman" w:cs="Times New Roman"/>
          <w:szCs w:val="24"/>
        </w:rPr>
        <w:t xml:space="preserve"> </w:t>
      </w:r>
      <w:r w:rsidR="005B0A1A" w:rsidRPr="00403403">
        <w:rPr>
          <w:rFonts w:ascii="Times New Roman" w:hAnsi="Times New Roman" w:cs="Times New Roman"/>
          <w:szCs w:val="24"/>
        </w:rPr>
        <w:t>即</w:t>
      </w:r>
      <w:r w:rsidRPr="00403403">
        <w:rPr>
          <w:rFonts w:ascii="Times New Roman" w:hAnsi="Times New Roman" w:cs="Times New Roman"/>
          <w:szCs w:val="24"/>
        </w:rPr>
        <w:t>180</w:t>
      </w:r>
      <w:r w:rsidRPr="00403403">
        <w:rPr>
          <w:rFonts w:ascii="Times New Roman" w:hAnsi="Times New Roman" w:cs="Times New Roman"/>
          <w:szCs w:val="24"/>
        </w:rPr>
        <w:t>度至</w:t>
      </w:r>
      <w:r w:rsidRPr="00403403">
        <w:rPr>
          <w:rFonts w:ascii="Times New Roman" w:hAnsi="Times New Roman" w:cs="Times New Roman"/>
          <w:szCs w:val="24"/>
        </w:rPr>
        <w:t xml:space="preserve"> 330</w:t>
      </w:r>
      <w:r w:rsidRPr="00403403">
        <w:rPr>
          <w:rFonts w:ascii="Times New Roman" w:hAnsi="Times New Roman" w:cs="Times New Roman"/>
          <w:szCs w:val="24"/>
        </w:rPr>
        <w:t>度。</w:t>
      </w:r>
    </w:p>
    <w:p w14:paraId="7285B379" w14:textId="0E430F76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3DB4E7ED" w14:textId="60324291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03309BDB" w14:textId="5D61BAF3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094DEDDF" w14:textId="0DAB4594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7E98EFC4" w14:textId="4C332A76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61F0DF3C" w14:textId="70B0EFFD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4EF3AC07" w14:textId="751B70C4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38C20272" w14:textId="05E490FB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2C9A9E30" w14:textId="42B36956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77DCD02C" w14:textId="6D2B1035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2819B492" w14:textId="7D310D7E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5DDF8D6A" w14:textId="6440F20C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2A92AEB2" w14:textId="5844B190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5E5CC56A" w14:textId="280E6720" w:rsidR="001345F2" w:rsidRDefault="001345F2" w:rsidP="00BD1100">
      <w:pPr>
        <w:snapToGrid w:val="0"/>
        <w:rPr>
          <w:rFonts w:ascii="Times New Roman" w:hAnsi="Times New Roman" w:cs="Times New Roman"/>
          <w:szCs w:val="24"/>
        </w:rPr>
      </w:pPr>
    </w:p>
    <w:p w14:paraId="25C90C18" w14:textId="77777777" w:rsidR="001345F2" w:rsidRPr="00403403" w:rsidRDefault="001345F2" w:rsidP="00BD1100">
      <w:pPr>
        <w:snapToGrid w:val="0"/>
        <w:rPr>
          <w:rFonts w:ascii="Times New Roman" w:hAnsi="Times New Roman" w:cs="Times New Roman" w:hint="eastAsia"/>
          <w:szCs w:val="24"/>
        </w:rPr>
      </w:pPr>
    </w:p>
    <w:p w14:paraId="429249F8" w14:textId="77777777" w:rsidR="0026162F" w:rsidRPr="00403403" w:rsidRDefault="0026162F" w:rsidP="003D48D6">
      <w:pPr>
        <w:snapToGrid w:val="0"/>
        <w:rPr>
          <w:rFonts w:ascii="Times New Roman" w:hAnsi="Times New Roman" w:cs="Times New Roman"/>
          <w:b/>
          <w:bCs/>
          <w:szCs w:val="24"/>
        </w:rPr>
      </w:pPr>
    </w:p>
    <w:p w14:paraId="012C7B60" w14:textId="77777777" w:rsidR="004648A0" w:rsidRPr="00403403" w:rsidRDefault="004648A0" w:rsidP="003D48D6">
      <w:pPr>
        <w:snapToGrid w:val="0"/>
        <w:rPr>
          <w:rFonts w:ascii="Times New Roman" w:hAnsi="Times New Roman" w:cs="Times New Roman"/>
          <w:szCs w:val="24"/>
        </w:rPr>
      </w:pPr>
    </w:p>
    <w:p w14:paraId="2285C1E8" w14:textId="77777777" w:rsidR="004648A0" w:rsidRPr="00403403" w:rsidRDefault="004648A0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bidi="hi-IN"/>
        </w:rPr>
      </w:pPr>
      <w:r w:rsidRPr="00403403">
        <w:rPr>
          <w:rFonts w:ascii="PMingLiU" w:eastAsia="PMingLiU" w:hAnsi="PMingLiU" w:cs="PMingLiU" w:hint="eastAsia"/>
          <w:kern w:val="1"/>
          <w:szCs w:val="24"/>
          <w:cs/>
          <w:lang w:val="en-GB" w:bidi="hi-IN"/>
        </w:rPr>
        <w:t>電子機械合一</w:t>
      </w:r>
    </w:p>
    <w:p w14:paraId="006CA552" w14:textId="77777777" w:rsidR="004648A0" w:rsidRPr="00403403" w:rsidRDefault="004648A0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</w:p>
    <w:p w14:paraId="630EF711" w14:textId="0D858216" w:rsidR="004648A0" w:rsidRDefault="004648A0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bidi="hi-IN"/>
        </w:rPr>
      </w:pPr>
      <w:r w:rsidRPr="00403403"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  <w:t>EMC</w:t>
      </w:r>
      <w:r w:rsidR="003C185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的核心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  <w:t>概念</w:t>
      </w:r>
      <w:r w:rsidR="003C185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為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機械</w:t>
      </w:r>
      <w:r w:rsidR="00174AE7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/</w:t>
      </w:r>
      <w:r w:rsidR="00174AE7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電子</w:t>
      </w:r>
      <w:r w:rsidR="003C185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混合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系統，連接兩個</w:t>
      </w:r>
      <w:r w:rsidR="002B31F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技術國度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，令</w:t>
      </w:r>
      <w:r w:rsidR="002B31F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每款</w:t>
      </w:r>
      <w:r w:rsidR="002B31F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EMC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時計</w:t>
      </w:r>
      <w:r w:rsidR="002B31F3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獨一無二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：</w:t>
      </w:r>
      <w:r w:rsidR="008A66A9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腕錶裝配</w:t>
      </w:r>
      <w:r w:rsidR="003C185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的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全機械機芯由光學感應電路板監測</w:t>
      </w:r>
      <w:r w:rsidR="008A66A9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其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準確度</w:t>
      </w:r>
      <w:r w:rsidR="003C185B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；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EMC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系列專用的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UR-EMC2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手動上鏈機芯由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URWERK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自行研製、鑲嵌、修飾及微調，</w:t>
      </w:r>
      <w:r w:rsidR="008A66A9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薈萃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URWERK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製錶</w:t>
      </w:r>
      <w:r w:rsidR="008A66A9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技術精華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。</w:t>
      </w:r>
    </w:p>
    <w:p w14:paraId="2F85FFE2" w14:textId="77777777" w:rsidR="001345F2" w:rsidRDefault="001345F2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bidi="hi-IN"/>
        </w:rPr>
      </w:pPr>
    </w:p>
    <w:p w14:paraId="7C11515A" w14:textId="3425F71E" w:rsidR="001345F2" w:rsidRDefault="001345F2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bidi="hi-IN"/>
        </w:rPr>
      </w:pPr>
      <w:r>
        <w:rPr>
          <w:rFonts w:ascii="Times New Roman" w:eastAsia="PMingLiU" w:hAnsi="Times New Roman" w:cs="Times New Roman" w:hint="eastAsia"/>
          <w:noProof/>
          <w:kern w:val="1"/>
          <w:szCs w:val="24"/>
          <w:lang w:val="hi-IN" w:eastAsia="hi-IN" w:bidi="hi-IN"/>
        </w:rPr>
        <w:drawing>
          <wp:anchor distT="0" distB="0" distL="114300" distR="114300" simplePos="0" relativeHeight="251658240" behindDoc="0" locked="0" layoutInCell="1" allowOverlap="1" wp14:anchorId="1474BAD1" wp14:editId="497D4CFA">
            <wp:simplePos x="0" y="0"/>
            <wp:positionH relativeFrom="column">
              <wp:posOffset>853228</wp:posOffset>
            </wp:positionH>
            <wp:positionV relativeFrom="paragraph">
              <wp:posOffset>280035</wp:posOffset>
            </wp:positionV>
            <wp:extent cx="3594100" cy="4791710"/>
            <wp:effectExtent l="0" t="0" r="6350" b="889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" t="6308" r="4773" b="5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B827B" w14:textId="3DEEE0A0" w:rsidR="001345F2" w:rsidRPr="00403403" w:rsidRDefault="001345F2" w:rsidP="004648A0">
      <w:pPr>
        <w:suppressAutoHyphens/>
        <w:snapToGrid w:val="0"/>
        <w:jc w:val="both"/>
        <w:rPr>
          <w:rFonts w:ascii="Times New Roman" w:eastAsia="PMingLiU" w:hAnsi="Times New Roman" w:cs="Times New Roman" w:hint="eastAsia"/>
          <w:kern w:val="1"/>
          <w:szCs w:val="24"/>
          <w:cs/>
          <w:lang w:val="en-GB" w:eastAsia="hi-IN" w:bidi="hi-IN"/>
        </w:rPr>
      </w:pPr>
    </w:p>
    <w:p w14:paraId="5029392E" w14:textId="7A59A1DB" w:rsidR="004648A0" w:rsidRDefault="004648A0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</w:pPr>
    </w:p>
    <w:p w14:paraId="5BA3549B" w14:textId="23F19680" w:rsidR="001345F2" w:rsidRDefault="001345F2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</w:pPr>
    </w:p>
    <w:p w14:paraId="06277E53" w14:textId="77777777" w:rsidR="001345F2" w:rsidRPr="00403403" w:rsidRDefault="001345F2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</w:p>
    <w:p w14:paraId="588379EB" w14:textId="3979FB8F" w:rsidR="00E379FA" w:rsidRDefault="00E379FA" w:rsidP="00E379FA">
      <w:pPr>
        <w:suppressAutoHyphens/>
        <w:snapToGrid w:val="0"/>
        <w:rPr>
          <w:rFonts w:ascii="Times New Roman" w:eastAsia="PMingLiU" w:hAnsi="Times New Roman" w:cs="Times New Roman"/>
          <w:kern w:val="1"/>
          <w:szCs w:val="24"/>
          <w:lang w:val="en-GB" w:bidi="hi-IN"/>
        </w:rPr>
      </w:pP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與此同時，一個電子系統負責測量</w:t>
      </w:r>
      <w:r w:rsidR="0085291F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機械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機芯</w:t>
      </w:r>
      <w:r w:rsidR="0085291F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的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準確度，該系統有獨立電源，與機芯動力來源分隔。錶殼側有伸縮槓桿，可手動發電為感應電路板提供電力。電路板</w:t>
      </w:r>
      <w:r w:rsidR="000429E2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對準擺輪，其</w:t>
      </w:r>
      <w:r w:rsidR="00506FAF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激光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二極體可以收集兩種</w:t>
      </w:r>
      <w:r w:rsidR="00506FAF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重要的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機芯數據，分別為擺輪的擺幅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 xml:space="preserve"> (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顯示機芯運作是否良好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 xml:space="preserve">) 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以及快慢偏差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 xml:space="preserve"> (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顯示機芯運作精確度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)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，兩個數據與另一個作基準的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16MHz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電子石英</w:t>
      </w:r>
      <w:r w:rsidR="006F1FE4"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共振器</w:t>
      </w:r>
      <w:r w:rsidRPr="00403403">
        <w:rPr>
          <w:rFonts w:ascii="Times New Roman" w:eastAsia="PMingLiU" w:hAnsi="Times New Roman" w:cs="Times New Roman"/>
          <w:kern w:val="1"/>
          <w:szCs w:val="24"/>
          <w:lang w:val="en-GB" w:bidi="hi-IN"/>
        </w:rPr>
        <w:t>對比，可以得出精準量度數據。</w:t>
      </w:r>
    </w:p>
    <w:p w14:paraId="0C96B715" w14:textId="0CFA559B" w:rsidR="001345F2" w:rsidRDefault="001345F2" w:rsidP="00E379FA">
      <w:pPr>
        <w:suppressAutoHyphens/>
        <w:snapToGrid w:val="0"/>
        <w:rPr>
          <w:rFonts w:ascii="Times New Roman" w:eastAsia="PMingLiU" w:hAnsi="Times New Roman" w:cs="Times New Roman"/>
          <w:kern w:val="1"/>
          <w:szCs w:val="24"/>
          <w:lang w:val="en-GB" w:bidi="hi-IN"/>
        </w:rPr>
      </w:pPr>
    </w:p>
    <w:p w14:paraId="7AB2DEE4" w14:textId="3B1DCAE3" w:rsidR="001345F2" w:rsidRDefault="001345F2" w:rsidP="00E379FA">
      <w:pPr>
        <w:suppressAutoHyphens/>
        <w:snapToGrid w:val="0"/>
        <w:rPr>
          <w:rFonts w:ascii="Times New Roman" w:eastAsia="PMingLiU" w:hAnsi="Times New Roman" w:cs="Times New Roman"/>
          <w:kern w:val="1"/>
          <w:szCs w:val="24"/>
          <w:lang w:val="en-GB" w:bidi="hi-IN"/>
        </w:rPr>
      </w:pPr>
    </w:p>
    <w:p w14:paraId="46E90EE7" w14:textId="77777777" w:rsidR="00E379FA" w:rsidRPr="00403403" w:rsidRDefault="00E379FA" w:rsidP="003D48D6">
      <w:pPr>
        <w:snapToGrid w:val="0"/>
        <w:rPr>
          <w:rFonts w:ascii="Times New Roman" w:hAnsi="Times New Roman" w:cs="Times New Roman"/>
          <w:szCs w:val="24"/>
          <w:lang w:val="en-GB"/>
        </w:rPr>
      </w:pPr>
    </w:p>
    <w:p w14:paraId="75ED8849" w14:textId="0DFD88FF" w:rsidR="004648A0" w:rsidRDefault="004648A0" w:rsidP="004648A0">
      <w:pPr>
        <w:widowControl/>
        <w:jc w:val="both"/>
        <w:rPr>
          <w:rFonts w:ascii="Times New Roman" w:eastAsia="PMingLiU" w:hAnsi="Times New Roman" w:cs="Times New Roman"/>
          <w:kern w:val="0"/>
          <w:szCs w:val="24"/>
          <w:lang w:val="en-GB" w:bidi="fr-FR"/>
        </w:rPr>
      </w:pP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lastRenderedPageBreak/>
        <w:t>從這角度看，機芯有如</w:t>
      </w:r>
      <w:r w:rsidR="00DB249C"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一個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引擎，由電子監測系統測量，兩者非各自為政而是整合並存，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URWERK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巧妙將兩個系統連接，令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EMC</w:t>
      </w:r>
      <w:r w:rsidR="00DB249C"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 xml:space="preserve"> Time Hunter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成為世上唯一真正可以由錶主自行微調的腕錶。擺輪會隨</w:t>
      </w:r>
      <w:r w:rsidR="00C45E1D"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錶主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日常</w:t>
      </w:r>
      <w:r w:rsidR="00C45E1D"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佩戴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腕錶的習慣而出現偏差，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EMC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錶背設有微調螺絲及刻有</w:t>
      </w:r>
      <w:r w:rsidRPr="00403403">
        <w:rPr>
          <w:rFonts w:ascii="Times New Roman" w:eastAsia="PMingLiU" w:hAnsi="Times New Roman" w:cs="Times New Roman"/>
          <w:kern w:val="0"/>
          <w:szCs w:val="24"/>
          <w:cs/>
          <w:lang w:val="en-GB" w:eastAsia="fr-FR" w:bidi="fr-FR"/>
        </w:rPr>
        <w:t xml:space="preserve"> “Fine Tuning” </w:t>
      </w:r>
      <w:proofErr w:type="spellStart"/>
      <w:r w:rsidRPr="00403403">
        <w:rPr>
          <w:rFonts w:ascii="PMingLiU" w:eastAsia="PMingLiU" w:hAnsi="PMingLiU" w:cs="PMingLiU" w:hint="eastAsia"/>
          <w:kern w:val="0"/>
          <w:szCs w:val="24"/>
          <w:cs/>
          <w:lang w:val="en-GB" w:bidi="fr-FR"/>
        </w:rPr>
        <w:t>標記，</w:t>
      </w:r>
      <w:r w:rsidR="00BC65FC" w:rsidRPr="00403403">
        <w:rPr>
          <w:rFonts w:ascii="PMingLiU" w:eastAsia="PMingLiU" w:hAnsi="PMingLiU" w:cs="PMingLiU" w:hint="eastAsia"/>
          <w:kern w:val="0"/>
          <w:szCs w:val="24"/>
          <w:cs/>
          <w:lang w:val="en-GB" w:bidi="fr-FR"/>
        </w:rPr>
        <w:t>錶主</w:t>
      </w:r>
      <w:r w:rsidRPr="00403403">
        <w:rPr>
          <w:rFonts w:ascii="PMingLiU" w:eastAsia="PMingLiU" w:hAnsi="PMingLiU" w:cs="PMingLiU" w:hint="eastAsia"/>
          <w:kern w:val="0"/>
          <w:szCs w:val="24"/>
          <w:cs/>
          <w:lang w:val="en-GB" w:bidi="fr-FR"/>
        </w:rPr>
        <w:t>可以</w:t>
      </w:r>
      <w:proofErr w:type="spellEnd"/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調節有效運作游絲的長度，從而微調擺輪</w:t>
      </w:r>
      <w:r w:rsidR="00FB7B32"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速度及</w:t>
      </w:r>
      <w:r w:rsidRPr="00403403">
        <w:rPr>
          <w:rFonts w:ascii="Times New Roman" w:eastAsia="PMingLiU" w:hAnsi="Times New Roman" w:cs="Times New Roman"/>
          <w:kern w:val="0"/>
          <w:szCs w:val="24"/>
          <w:lang w:val="en-GB" w:bidi="fr-FR"/>
        </w:rPr>
        <w:t>精確度。</w:t>
      </w:r>
    </w:p>
    <w:p w14:paraId="527D4A05" w14:textId="04D5180E" w:rsidR="001345F2" w:rsidRDefault="001345F2" w:rsidP="004648A0">
      <w:pPr>
        <w:widowControl/>
        <w:jc w:val="both"/>
        <w:rPr>
          <w:rFonts w:ascii="Times New Roman" w:eastAsia="PMingLiU" w:hAnsi="Times New Roman" w:cs="Times New Roman"/>
          <w:kern w:val="0"/>
          <w:szCs w:val="24"/>
          <w:lang w:val="en-GB" w:bidi="fr-FR"/>
        </w:rPr>
      </w:pPr>
    </w:p>
    <w:p w14:paraId="7E089617" w14:textId="77777777" w:rsidR="001345F2" w:rsidRDefault="001345F2" w:rsidP="004648A0">
      <w:pPr>
        <w:widowControl/>
        <w:jc w:val="both"/>
        <w:rPr>
          <w:rFonts w:ascii="Times New Roman" w:eastAsia="PMingLiU" w:hAnsi="Times New Roman" w:cs="Times New Roman"/>
          <w:kern w:val="0"/>
          <w:szCs w:val="24"/>
          <w:lang w:val="en-GB" w:bidi="fr-FR"/>
        </w:rPr>
      </w:pPr>
    </w:p>
    <w:p w14:paraId="7080FE8F" w14:textId="44F0C94C" w:rsidR="001345F2" w:rsidRPr="00403403" w:rsidRDefault="001345F2" w:rsidP="001345F2">
      <w:pPr>
        <w:widowControl/>
        <w:jc w:val="center"/>
        <w:rPr>
          <w:rFonts w:ascii="Times New Roman" w:eastAsia="PMingLiU" w:hAnsi="Times New Roman" w:cs="Times New Roman" w:hint="eastAsia"/>
          <w:kern w:val="0"/>
          <w:szCs w:val="24"/>
          <w:cs/>
          <w:lang w:val="en-GB" w:eastAsia="fr-FR" w:bidi="fr-FR"/>
        </w:rPr>
      </w:pPr>
      <w:r>
        <w:rPr>
          <w:rFonts w:ascii="Calibri" w:hAnsi="Calibri" w:cs="Times New Roman"/>
          <w:noProof/>
          <w:sz w:val="22"/>
          <w:lang w:val="en-GB"/>
        </w:rPr>
        <w:drawing>
          <wp:inline distT="0" distB="0" distL="0" distR="0" wp14:anchorId="1FB2B68D" wp14:editId="48BE3B2B">
            <wp:extent cx="3835400" cy="47923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479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24697" w14:textId="2A72FBB9" w:rsidR="00766E80" w:rsidRDefault="00766E80" w:rsidP="00E379FA">
      <w:pPr>
        <w:snapToGrid w:val="0"/>
        <w:rPr>
          <w:rFonts w:ascii="Times New Roman" w:hAnsi="Times New Roman" w:cs="Times New Roman"/>
          <w:szCs w:val="24"/>
        </w:rPr>
      </w:pPr>
    </w:p>
    <w:p w14:paraId="182FBC5B" w14:textId="77777777" w:rsidR="001345F2" w:rsidRPr="00403403" w:rsidRDefault="001345F2" w:rsidP="00E379FA">
      <w:pPr>
        <w:snapToGrid w:val="0"/>
        <w:rPr>
          <w:rFonts w:ascii="Times New Roman" w:hAnsi="Times New Roman" w:cs="Times New Roman"/>
          <w:szCs w:val="24"/>
        </w:rPr>
      </w:pPr>
    </w:p>
    <w:p w14:paraId="66FFF7DF" w14:textId="77777777" w:rsidR="001345F2" w:rsidRDefault="001345F2" w:rsidP="00E379FA">
      <w:pPr>
        <w:snapToGrid w:val="0"/>
        <w:rPr>
          <w:rFonts w:ascii="Times New Roman" w:hAnsi="Times New Roman" w:cs="Times New Roman"/>
          <w:szCs w:val="24"/>
        </w:rPr>
      </w:pPr>
    </w:p>
    <w:p w14:paraId="6AAAE240" w14:textId="646738EE" w:rsidR="00E379FA" w:rsidRDefault="00307DB9" w:rsidP="00E379FA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科幻美學</w:t>
      </w:r>
    </w:p>
    <w:p w14:paraId="38B69175" w14:textId="77777777" w:rsidR="0063031F" w:rsidRPr="00403403" w:rsidRDefault="0063031F" w:rsidP="00E379FA">
      <w:pPr>
        <w:snapToGrid w:val="0"/>
        <w:rPr>
          <w:rFonts w:ascii="Times New Roman" w:hAnsi="Times New Roman" w:cs="Times New Roman"/>
          <w:szCs w:val="24"/>
        </w:rPr>
      </w:pPr>
    </w:p>
    <w:p w14:paraId="4EF71809" w14:textId="77777777" w:rsidR="00E379FA" w:rsidRPr="00403403" w:rsidRDefault="00E379FA" w:rsidP="00E379FA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EMC Time</w:t>
      </w:r>
      <w:r w:rsidR="00DA237E" w:rsidRPr="00403403">
        <w:rPr>
          <w:rFonts w:ascii="Times New Roman" w:hAnsi="Times New Roman" w:cs="Times New Roman"/>
          <w:szCs w:val="24"/>
        </w:rPr>
        <w:t xml:space="preserve"> </w:t>
      </w:r>
      <w:r w:rsidRPr="00403403">
        <w:rPr>
          <w:rFonts w:ascii="Times New Roman" w:hAnsi="Times New Roman" w:cs="Times New Roman"/>
          <w:szCs w:val="24"/>
        </w:rPr>
        <w:t xml:space="preserve">Hunter </w:t>
      </w:r>
      <w:r w:rsidR="00DA237E" w:rsidRPr="00403403">
        <w:rPr>
          <w:rFonts w:ascii="Times New Roman" w:hAnsi="Times New Roman" w:cs="Times New Roman"/>
          <w:szCs w:val="24"/>
        </w:rPr>
        <w:t>“Stormtrooper”</w:t>
      </w:r>
      <w:r w:rsidR="00BC65FC" w:rsidRPr="00403403">
        <w:rPr>
          <w:rFonts w:ascii="Times New Roman" w:hAnsi="Times New Roman" w:cs="Times New Roman"/>
          <w:szCs w:val="24"/>
        </w:rPr>
        <w:t xml:space="preserve"> </w:t>
      </w:r>
      <w:r w:rsidR="00A3581A" w:rsidRPr="00403403">
        <w:rPr>
          <w:rFonts w:ascii="Times New Roman" w:hAnsi="Times New Roman" w:cs="Times New Roman"/>
          <w:szCs w:val="24"/>
        </w:rPr>
        <w:t>不單</w:t>
      </w:r>
      <w:r w:rsidRPr="00403403">
        <w:rPr>
          <w:rFonts w:ascii="Times New Roman" w:hAnsi="Times New Roman" w:cs="Times New Roman"/>
          <w:szCs w:val="24"/>
        </w:rPr>
        <w:t>為追求精密</w:t>
      </w:r>
      <w:r w:rsidR="0096180E" w:rsidRPr="00403403">
        <w:rPr>
          <w:rFonts w:ascii="Times New Roman" w:hAnsi="Times New Roman" w:cs="Times New Roman"/>
          <w:szCs w:val="24"/>
        </w:rPr>
        <w:t>時計的錶</w:t>
      </w:r>
      <w:r w:rsidRPr="00403403">
        <w:rPr>
          <w:rFonts w:ascii="Times New Roman" w:hAnsi="Times New Roman" w:cs="Times New Roman"/>
          <w:szCs w:val="24"/>
        </w:rPr>
        <w:t>迷而設，</w:t>
      </w:r>
      <w:r w:rsidR="00D4281E" w:rsidRPr="00403403">
        <w:rPr>
          <w:rFonts w:ascii="Times New Roman" w:hAnsi="Times New Roman" w:cs="Times New Roman"/>
          <w:szCs w:val="24"/>
        </w:rPr>
        <w:t>它結合</w:t>
      </w:r>
      <w:r w:rsidR="0096180E" w:rsidRPr="00403403">
        <w:rPr>
          <w:rFonts w:ascii="Times New Roman" w:hAnsi="Times New Roman" w:cs="Times New Roman"/>
          <w:szCs w:val="24"/>
        </w:rPr>
        <w:t>了</w:t>
      </w:r>
      <w:r w:rsidR="00AE1A15" w:rsidRPr="00403403">
        <w:rPr>
          <w:rFonts w:ascii="Times New Roman" w:hAnsi="Times New Roman" w:cs="Times New Roman"/>
          <w:szCs w:val="24"/>
        </w:rPr>
        <w:t>尖端機械錶</w:t>
      </w:r>
      <w:r w:rsidR="0096180E" w:rsidRPr="00403403">
        <w:rPr>
          <w:rFonts w:ascii="Times New Roman" w:hAnsi="Times New Roman" w:cs="Times New Roman"/>
          <w:szCs w:val="24"/>
        </w:rPr>
        <w:t>技術</w:t>
      </w:r>
      <w:r w:rsidR="00AE1A15" w:rsidRPr="00403403">
        <w:rPr>
          <w:rFonts w:ascii="Times New Roman" w:hAnsi="Times New Roman" w:cs="Times New Roman"/>
          <w:szCs w:val="24"/>
        </w:rPr>
        <w:t>與電子科技</w:t>
      </w:r>
      <w:r w:rsidR="00D4281E" w:rsidRPr="00403403">
        <w:rPr>
          <w:rFonts w:ascii="Times New Roman" w:hAnsi="Times New Roman" w:cs="Times New Roman"/>
          <w:szCs w:val="24"/>
        </w:rPr>
        <w:t>，令</w:t>
      </w:r>
      <w:r w:rsidR="00AE1A15" w:rsidRPr="00403403">
        <w:rPr>
          <w:rFonts w:ascii="Times New Roman" w:hAnsi="Times New Roman" w:cs="Times New Roman"/>
          <w:szCs w:val="24"/>
        </w:rPr>
        <w:t>人錶之間可以</w:t>
      </w:r>
      <w:r w:rsidRPr="00403403">
        <w:rPr>
          <w:rFonts w:ascii="Times New Roman" w:hAnsi="Times New Roman" w:cs="Times New Roman"/>
          <w:szCs w:val="24"/>
        </w:rPr>
        <w:t>互動，</w:t>
      </w:r>
      <w:r w:rsidR="00D4281E" w:rsidRPr="00403403">
        <w:rPr>
          <w:rFonts w:ascii="Times New Roman" w:hAnsi="Times New Roman" w:cs="Times New Roman"/>
          <w:szCs w:val="24"/>
        </w:rPr>
        <w:t>就像一</w:t>
      </w:r>
      <w:r w:rsidR="00266F21" w:rsidRPr="00403403">
        <w:rPr>
          <w:rFonts w:ascii="Times New Roman" w:hAnsi="Times New Roman" w:cs="Times New Roman"/>
          <w:szCs w:val="24"/>
        </w:rPr>
        <w:t>枚</w:t>
      </w:r>
      <w:r w:rsidR="00D4281E" w:rsidRPr="00403403">
        <w:rPr>
          <w:rFonts w:ascii="Times New Roman" w:hAnsi="Times New Roman" w:cs="Times New Roman"/>
          <w:szCs w:val="24"/>
        </w:rPr>
        <w:t>有生命的時計</w:t>
      </w:r>
      <w:r w:rsidRPr="00403403">
        <w:rPr>
          <w:rFonts w:ascii="Times New Roman" w:hAnsi="Times New Roman" w:cs="Times New Roman"/>
          <w:szCs w:val="24"/>
        </w:rPr>
        <w:t>。</w:t>
      </w:r>
      <w:r w:rsidRPr="00403403">
        <w:rPr>
          <w:rFonts w:ascii="Times New Roman" w:hAnsi="Times New Roman" w:cs="Times New Roman"/>
          <w:szCs w:val="24"/>
        </w:rPr>
        <w:t>EMC</w:t>
      </w:r>
      <w:r w:rsidRPr="00403403">
        <w:rPr>
          <w:rFonts w:ascii="Times New Roman" w:hAnsi="Times New Roman" w:cs="Times New Roman"/>
          <w:szCs w:val="24"/>
        </w:rPr>
        <w:t>是</w:t>
      </w:r>
      <w:r w:rsidRPr="00403403">
        <w:rPr>
          <w:rFonts w:ascii="Times New Roman" w:hAnsi="Times New Roman" w:cs="Times New Roman"/>
          <w:szCs w:val="24"/>
        </w:rPr>
        <w:t>URWERK</w:t>
      </w:r>
      <w:r w:rsidRPr="00403403">
        <w:rPr>
          <w:rFonts w:ascii="Times New Roman" w:hAnsi="Times New Roman" w:cs="Times New Roman"/>
          <w:szCs w:val="24"/>
        </w:rPr>
        <w:t>製錶及設計精英的心血結晶，</w:t>
      </w:r>
      <w:r w:rsidR="00266F21" w:rsidRPr="00403403">
        <w:rPr>
          <w:rFonts w:ascii="Times New Roman" w:hAnsi="Times New Roman" w:cs="Times New Roman"/>
          <w:szCs w:val="24"/>
        </w:rPr>
        <w:t>純</w:t>
      </w:r>
      <w:r w:rsidRPr="00403403">
        <w:rPr>
          <w:rFonts w:ascii="Times New Roman" w:hAnsi="Times New Roman" w:cs="Times New Roman"/>
          <w:szCs w:val="24"/>
        </w:rPr>
        <w:t>科技化概念</w:t>
      </w:r>
      <w:r w:rsidR="00266F21" w:rsidRPr="00403403">
        <w:rPr>
          <w:rFonts w:ascii="Times New Roman" w:hAnsi="Times New Roman" w:cs="Times New Roman"/>
          <w:szCs w:val="24"/>
        </w:rPr>
        <w:t>難以仿效</w:t>
      </w:r>
      <w:r w:rsidRPr="00403403">
        <w:rPr>
          <w:rFonts w:ascii="Times New Roman" w:hAnsi="Times New Roman" w:cs="Times New Roman"/>
          <w:szCs w:val="24"/>
        </w:rPr>
        <w:t>，清晰易讀個性鮮明，散發都市型格，</w:t>
      </w:r>
      <w:r w:rsidR="00A26E8D" w:rsidRPr="00403403">
        <w:rPr>
          <w:rFonts w:ascii="Times New Roman" w:hAnsi="Times New Roman" w:cs="Times New Roman"/>
          <w:szCs w:val="24"/>
        </w:rPr>
        <w:t>將時計</w:t>
      </w:r>
      <w:r w:rsidRPr="00403403">
        <w:rPr>
          <w:rFonts w:ascii="Times New Roman" w:hAnsi="Times New Roman" w:cs="Times New Roman"/>
          <w:szCs w:val="24"/>
        </w:rPr>
        <w:t>功能</w:t>
      </w:r>
      <w:r w:rsidR="00A26E8D" w:rsidRPr="00403403">
        <w:rPr>
          <w:rFonts w:ascii="Times New Roman" w:hAnsi="Times New Roman" w:cs="Times New Roman"/>
          <w:szCs w:val="24"/>
        </w:rPr>
        <w:t>提升至</w:t>
      </w:r>
      <w:r w:rsidRPr="00403403">
        <w:rPr>
          <w:rFonts w:ascii="Times New Roman" w:hAnsi="Times New Roman" w:cs="Times New Roman"/>
          <w:szCs w:val="24"/>
        </w:rPr>
        <w:t>純美學</w:t>
      </w:r>
      <w:r w:rsidR="00A26E8D" w:rsidRPr="00403403">
        <w:rPr>
          <w:rFonts w:ascii="Times New Roman" w:hAnsi="Times New Roman" w:cs="Times New Roman"/>
          <w:szCs w:val="24"/>
        </w:rPr>
        <w:t>層次</w:t>
      </w:r>
      <w:r w:rsidRPr="00403403">
        <w:rPr>
          <w:rFonts w:ascii="Times New Roman" w:hAnsi="Times New Roman" w:cs="Times New Roman"/>
          <w:szCs w:val="24"/>
        </w:rPr>
        <w:t>。</w:t>
      </w:r>
    </w:p>
    <w:p w14:paraId="7861E5A3" w14:textId="77777777" w:rsidR="0026162F" w:rsidRPr="00403403" w:rsidRDefault="0026162F" w:rsidP="003D48D6">
      <w:pPr>
        <w:snapToGrid w:val="0"/>
        <w:rPr>
          <w:rFonts w:ascii="Times New Roman" w:hAnsi="Times New Roman" w:cs="Times New Roman"/>
          <w:szCs w:val="24"/>
        </w:rPr>
      </w:pPr>
    </w:p>
    <w:p w14:paraId="5EB38C48" w14:textId="77777777" w:rsidR="000E7B93" w:rsidRPr="00403403" w:rsidRDefault="000E7B93" w:rsidP="000E7B93">
      <w:pPr>
        <w:suppressAutoHyphens/>
        <w:snapToGrid w:val="0"/>
        <w:jc w:val="center"/>
        <w:outlineLvl w:val="0"/>
        <w:rPr>
          <w:rFonts w:ascii="Times New Roman" w:eastAsia="PMingLiU" w:hAnsi="Times New Roman" w:cs="Times New Roman"/>
          <w:kern w:val="1"/>
          <w:szCs w:val="24"/>
          <w:lang w:val="en-GB" w:bidi="hi-IN"/>
        </w:rPr>
      </w:pPr>
    </w:p>
    <w:p w14:paraId="69C68482" w14:textId="77777777" w:rsidR="00CA53D7" w:rsidRPr="00403403" w:rsidRDefault="00CA53D7" w:rsidP="000E7B9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lang w:val="en-GB" w:bidi="fr-FR"/>
        </w:rPr>
      </w:pPr>
    </w:p>
    <w:p w14:paraId="7FD669F5" w14:textId="77777777" w:rsidR="00CA53D7" w:rsidRPr="00403403" w:rsidRDefault="00CA53D7" w:rsidP="000E7B9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lang w:val="en-GB" w:bidi="fr-FR"/>
        </w:rPr>
      </w:pPr>
    </w:p>
    <w:p w14:paraId="5FABCA12" w14:textId="77777777" w:rsidR="00CA53D7" w:rsidRPr="00403403" w:rsidRDefault="00CA53D7" w:rsidP="000E7B9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lang w:val="en-GB" w:bidi="fr-FR"/>
        </w:rPr>
      </w:pPr>
    </w:p>
    <w:p w14:paraId="44638975" w14:textId="77777777" w:rsidR="00CA53D7" w:rsidRPr="00403403" w:rsidRDefault="00CA53D7" w:rsidP="000E7B9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lang w:val="en-GB" w:bidi="fr-FR"/>
        </w:rPr>
      </w:pPr>
    </w:p>
    <w:p w14:paraId="399D21F3" w14:textId="77777777" w:rsidR="00D85E1A" w:rsidRPr="00403403" w:rsidRDefault="00D85E1A" w:rsidP="00D85E1A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 xml:space="preserve">EMC Time Hunter “Stormtrooper” </w:t>
      </w:r>
      <w:r w:rsidRPr="00403403">
        <w:rPr>
          <w:rFonts w:ascii="Times New Roman" w:hAnsi="Times New Roman" w:cs="Times New Roman"/>
          <w:szCs w:val="24"/>
        </w:rPr>
        <w:t>腕錶</w:t>
      </w:r>
      <w:r w:rsidRPr="00403403">
        <w:rPr>
          <w:rFonts w:ascii="Times New Roman" w:hAnsi="Times New Roman" w:cs="Times New Roman"/>
          <w:szCs w:val="24"/>
        </w:rPr>
        <w:t xml:space="preserve"> (</w:t>
      </w:r>
      <w:r w:rsidRPr="00403403">
        <w:rPr>
          <w:rFonts w:ascii="Times New Roman" w:hAnsi="Times New Roman" w:cs="Times New Roman"/>
          <w:szCs w:val="24"/>
        </w:rPr>
        <w:t>限量</w:t>
      </w:r>
      <w:r w:rsidRPr="00403403">
        <w:rPr>
          <w:rFonts w:ascii="Times New Roman" w:hAnsi="Times New Roman" w:cs="Times New Roman"/>
          <w:szCs w:val="24"/>
        </w:rPr>
        <w:t>5</w:t>
      </w:r>
      <w:r w:rsidRPr="00403403">
        <w:rPr>
          <w:rFonts w:ascii="Times New Roman" w:hAnsi="Times New Roman" w:cs="Times New Roman"/>
          <w:szCs w:val="24"/>
        </w:rPr>
        <w:t>枚</w:t>
      </w:r>
      <w:r w:rsidRPr="00403403">
        <w:rPr>
          <w:rFonts w:ascii="Times New Roman" w:hAnsi="Times New Roman" w:cs="Times New Roman"/>
          <w:szCs w:val="24"/>
        </w:rPr>
        <w:t>)</w:t>
      </w:r>
    </w:p>
    <w:p w14:paraId="5C2C35F3" w14:textId="77777777" w:rsidR="000E7B93" w:rsidRPr="00403403" w:rsidRDefault="00D85E1A" w:rsidP="00D85E1A">
      <w:pPr>
        <w:snapToGrid w:val="0"/>
        <w:rPr>
          <w:rFonts w:ascii="Times New Roman" w:hAnsi="Times New Roman" w:cs="Times New Roman"/>
          <w:szCs w:val="24"/>
        </w:rPr>
      </w:pPr>
      <w:r w:rsidRPr="00403403">
        <w:rPr>
          <w:rFonts w:ascii="Times New Roman" w:hAnsi="Times New Roman" w:cs="Times New Roman"/>
          <w:szCs w:val="24"/>
        </w:rPr>
        <w:t>技術規格</w:t>
      </w:r>
    </w:p>
    <w:tbl>
      <w:tblPr>
        <w:tblW w:w="953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4767"/>
      </w:tblGrid>
      <w:tr w:rsidR="00403403" w:rsidRPr="00403403" w14:paraId="5E3942F9" w14:textId="77777777" w:rsidTr="003E7CD4">
        <w:trPr>
          <w:trHeight w:val="110"/>
        </w:trPr>
        <w:tc>
          <w:tcPr>
            <w:tcW w:w="4767" w:type="dxa"/>
          </w:tcPr>
          <w:p w14:paraId="271EA0D7" w14:textId="77777777" w:rsidR="00EF6539" w:rsidRPr="00403403" w:rsidRDefault="00EF6539" w:rsidP="003D48D6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67" w:type="dxa"/>
          </w:tcPr>
          <w:p w14:paraId="5D0D31B8" w14:textId="77777777" w:rsidR="00EF6539" w:rsidRPr="00403403" w:rsidRDefault="00EF6539" w:rsidP="003D48D6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3403" w:rsidRPr="00403403" w14:paraId="3A8FED29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55CB3035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u w:val="single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u w:val="single"/>
                <w:lang w:val="fr-FR"/>
              </w:rPr>
              <w:t>錶殼</w:t>
            </w:r>
          </w:p>
        </w:tc>
        <w:tc>
          <w:tcPr>
            <w:tcW w:w="4767" w:type="dxa"/>
          </w:tcPr>
          <w:p w14:paraId="6F0554B7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3403" w:rsidRPr="00403403" w14:paraId="683FED7C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3E8A2153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物料：</w:t>
            </w: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</w:tcPr>
          <w:p w14:paraId="542D486A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>陶瓷漆塗層五級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鈦金屬及不鏽鋼</w:t>
            </w:r>
          </w:p>
        </w:tc>
      </w:tr>
      <w:tr w:rsidR="00403403" w:rsidRPr="00403403" w14:paraId="3D8B7227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7786AC39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尺寸：</w:t>
            </w:r>
          </w:p>
        </w:tc>
        <w:tc>
          <w:tcPr>
            <w:tcW w:w="4767" w:type="dxa"/>
            <w:shd w:val="clear" w:color="auto" w:fill="auto"/>
          </w:tcPr>
          <w:p w14:paraId="048A026B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闊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43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毫米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長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51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毫米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15.8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毫米</w:t>
            </w:r>
          </w:p>
        </w:tc>
      </w:tr>
      <w:tr w:rsidR="00403403" w:rsidRPr="00403403" w14:paraId="7D0587FB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29A70D3F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錶鏡及錶背</w:t>
            </w:r>
          </w:p>
        </w:tc>
        <w:tc>
          <w:tcPr>
            <w:tcW w:w="4767" w:type="dxa"/>
            <w:shd w:val="clear" w:color="auto" w:fill="auto"/>
          </w:tcPr>
          <w:p w14:paraId="08B403E1" w14:textId="77777777" w:rsidR="00EF6539" w:rsidRPr="00403403" w:rsidRDefault="00EF6539" w:rsidP="00200CE1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藍寶石水晶玻璃</w:t>
            </w:r>
          </w:p>
        </w:tc>
      </w:tr>
      <w:tr w:rsidR="00403403" w:rsidRPr="00403403" w14:paraId="7A4FBE28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583E9FB1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防水深度：</w:t>
            </w:r>
          </w:p>
        </w:tc>
        <w:tc>
          <w:tcPr>
            <w:tcW w:w="4767" w:type="dxa"/>
            <w:shd w:val="clear" w:color="auto" w:fill="auto"/>
          </w:tcPr>
          <w:p w14:paraId="75813EB6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30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米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/ 3 ATM</w:t>
            </w:r>
          </w:p>
        </w:tc>
      </w:tr>
      <w:tr w:rsidR="00403403" w:rsidRPr="00403403" w14:paraId="3E2AC688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603EF00D" w14:textId="77777777" w:rsidR="00200CE1" w:rsidRPr="00403403" w:rsidRDefault="00200CE1" w:rsidP="00200CE1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修飾：</w:t>
            </w: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</w:tcPr>
          <w:p w14:paraId="698C15BC" w14:textId="77777777" w:rsidR="00200CE1" w:rsidRPr="00403403" w:rsidRDefault="00200CE1" w:rsidP="00D10498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緞面</w:t>
            </w:r>
            <w:r w:rsidR="00D10498" w:rsidRPr="00403403">
              <w:rPr>
                <w:rFonts w:ascii="Times New Roman" w:hAnsi="Times New Roman" w:cs="Times New Roman"/>
                <w:szCs w:val="24"/>
                <w:lang w:val="fr-FR"/>
              </w:rPr>
              <w:t>打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磨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噴砂打磨</w:t>
            </w:r>
          </w:p>
        </w:tc>
      </w:tr>
      <w:tr w:rsidR="00403403" w:rsidRPr="00403403" w14:paraId="2B561C3F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0A0F2534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u w:val="single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u w:val="single"/>
                <w:lang w:val="fr-FR"/>
              </w:rPr>
              <w:t>機芯</w:t>
            </w:r>
          </w:p>
        </w:tc>
        <w:tc>
          <w:tcPr>
            <w:tcW w:w="4767" w:type="dxa"/>
            <w:shd w:val="clear" w:color="auto" w:fill="auto"/>
          </w:tcPr>
          <w:p w14:paraId="0212EE8C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403403" w:rsidRPr="001345F2" w14:paraId="1561C3AE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218656E3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機芯類型：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</w:tcPr>
          <w:p w14:paraId="39BFFD36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URWERK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自行設計研製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UR-EMC2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手動上鏈機芯</w:t>
            </w:r>
          </w:p>
        </w:tc>
      </w:tr>
      <w:tr w:rsidR="00403403" w:rsidRPr="00403403" w14:paraId="5391AA3E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629CB37D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擒縱</w:t>
            </w:r>
            <w:r w:rsidR="0063031F">
              <w:rPr>
                <w:rFonts w:ascii="Times New Roman" w:hAnsi="Times New Roman" w:cs="Times New Roman"/>
                <w:szCs w:val="24"/>
                <w:lang w:val="fr-FR"/>
              </w:rPr>
              <w:t> </w:t>
            </w:r>
            <w:r w:rsidR="0063031F">
              <w:rPr>
                <w:rFonts w:ascii="Times New Roman" w:hAnsi="Times New Roman" w:cs="Times New Roman" w:hint="eastAsia"/>
                <w:szCs w:val="24"/>
                <w:lang w:val="fr-FR"/>
              </w:rPr>
              <w:t>:</w:t>
            </w:r>
          </w:p>
        </w:tc>
        <w:tc>
          <w:tcPr>
            <w:tcW w:w="4767" w:type="dxa"/>
            <w:shd w:val="clear" w:color="auto" w:fill="auto"/>
          </w:tcPr>
          <w:p w14:paraId="309EB4FA" w14:textId="77777777" w:rsidR="003E7CD4" w:rsidRPr="00403403" w:rsidRDefault="003E7CD4" w:rsidP="00D10498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瑞士槓桿擒縱</w:t>
            </w:r>
          </w:p>
        </w:tc>
      </w:tr>
      <w:tr w:rsidR="00403403" w:rsidRPr="00403403" w14:paraId="56053EB7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163CFB0C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擺輪：</w:t>
            </w:r>
          </w:p>
        </w:tc>
        <w:tc>
          <w:tcPr>
            <w:tcW w:w="4767" w:type="dxa"/>
            <w:shd w:val="clear" w:color="auto" w:fill="auto"/>
          </w:tcPr>
          <w:p w14:paraId="3C77ABC3" w14:textId="77777777" w:rsidR="003E7CD4" w:rsidRPr="001345F2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345F2">
              <w:rPr>
                <w:rFonts w:ascii="Times New Roman" w:hAnsi="Times New Roman" w:cs="Times New Roman"/>
                <w:szCs w:val="24"/>
                <w:lang w:val="en-GB"/>
              </w:rPr>
              <w:t>ARCAP P40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合金</w:t>
            </w:r>
            <w:r w:rsidRPr="001345F2">
              <w:rPr>
                <w:rFonts w:ascii="Times New Roman" w:hAnsi="Times New Roman" w:cs="Times New Roman"/>
                <w:szCs w:val="24"/>
                <w:lang w:val="en-GB"/>
              </w:rPr>
              <w:t>，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獨家設計</w:t>
            </w:r>
            <w:r w:rsidRPr="001345F2">
              <w:rPr>
                <w:rFonts w:ascii="Times New Roman" w:hAnsi="Times New Roman" w:cs="Times New Roman"/>
                <w:szCs w:val="24"/>
                <w:lang w:val="en-GB"/>
              </w:rPr>
              <w:t>，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連接光學感應器</w:t>
            </w:r>
          </w:p>
        </w:tc>
      </w:tr>
      <w:tr w:rsidR="00403403" w:rsidRPr="00403403" w14:paraId="6B5FA747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2243DB62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擺頻：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  <w:shd w:val="clear" w:color="auto" w:fill="auto"/>
          </w:tcPr>
          <w:p w14:paraId="2043FD78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每小時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28,800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次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(4Hz)</w:t>
            </w:r>
          </w:p>
        </w:tc>
      </w:tr>
      <w:tr w:rsidR="00403403" w:rsidRPr="00403403" w14:paraId="6A35BCFB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4FA141F5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游絲：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  <w:shd w:val="clear" w:color="auto" w:fill="auto"/>
          </w:tcPr>
          <w:p w14:paraId="786C34E2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扁平游絲</w:t>
            </w:r>
          </w:p>
        </w:tc>
      </w:tr>
      <w:tr w:rsidR="00403403" w:rsidRPr="00403403" w14:paraId="4D26B8BA" w14:textId="77777777" w:rsidTr="003E7CD4">
        <w:trPr>
          <w:trHeight w:val="244"/>
        </w:trPr>
        <w:tc>
          <w:tcPr>
            <w:tcW w:w="4767" w:type="dxa"/>
          </w:tcPr>
          <w:p w14:paraId="2A9FE531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動力來源：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</w:tcPr>
          <w:p w14:paraId="532853E1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重疊</w:t>
            </w:r>
            <w:r w:rsidR="00D10498" w:rsidRPr="00403403">
              <w:rPr>
                <w:rFonts w:ascii="Times New Roman" w:hAnsi="Times New Roman" w:cs="Times New Roman"/>
                <w:szCs w:val="24"/>
                <w:lang w:val="fr-FR"/>
              </w:rPr>
              <w:t>式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雙發條鼓</w:t>
            </w:r>
          </w:p>
        </w:tc>
      </w:tr>
      <w:tr w:rsidR="00403403" w:rsidRPr="00403403" w14:paraId="30B716E6" w14:textId="77777777" w:rsidTr="003E7CD4">
        <w:trPr>
          <w:trHeight w:val="244"/>
        </w:trPr>
        <w:tc>
          <w:tcPr>
            <w:tcW w:w="4767" w:type="dxa"/>
          </w:tcPr>
          <w:p w14:paraId="6189972D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動力儲備：</w:t>
            </w: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</w:p>
        </w:tc>
        <w:tc>
          <w:tcPr>
            <w:tcW w:w="4767" w:type="dxa"/>
          </w:tcPr>
          <w:p w14:paraId="767990DB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80 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小時</w:t>
            </w:r>
          </w:p>
        </w:tc>
      </w:tr>
      <w:tr w:rsidR="00403403" w:rsidRPr="00403403" w14:paraId="522DA2F0" w14:textId="77777777" w:rsidTr="003E7CD4">
        <w:trPr>
          <w:trHeight w:val="244"/>
        </w:trPr>
        <w:tc>
          <w:tcPr>
            <w:tcW w:w="4767" w:type="dxa"/>
          </w:tcPr>
          <w:p w14:paraId="7AF63A69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>上鏈系統</w:t>
            </w: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>:</w:t>
            </w:r>
          </w:p>
        </w:tc>
        <w:tc>
          <w:tcPr>
            <w:tcW w:w="4767" w:type="dxa"/>
          </w:tcPr>
          <w:p w14:paraId="532BCB93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>手動上鏈</w:t>
            </w:r>
          </w:p>
        </w:tc>
      </w:tr>
      <w:tr w:rsidR="00403403" w:rsidRPr="001345F2" w14:paraId="0817141D" w14:textId="77777777" w:rsidTr="003E7CD4">
        <w:trPr>
          <w:trHeight w:val="244"/>
        </w:trPr>
        <w:tc>
          <w:tcPr>
            <w:tcW w:w="4767" w:type="dxa"/>
          </w:tcPr>
          <w:p w14:paraId="3BD0B78A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修飾：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</w:tcPr>
          <w:p w14:paraId="511E079E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日內瓦條紋打磨、螺旋紋打磨、噴砂打磨、倒角螺絲頭</w:t>
            </w:r>
          </w:p>
        </w:tc>
      </w:tr>
      <w:tr w:rsidR="00C254D4" w:rsidRPr="001345F2" w14:paraId="3B9B1403" w14:textId="77777777" w:rsidTr="003E7CD4">
        <w:trPr>
          <w:trHeight w:val="110"/>
        </w:trPr>
        <w:tc>
          <w:tcPr>
            <w:tcW w:w="4767" w:type="dxa"/>
          </w:tcPr>
          <w:p w14:paraId="786B5C99" w14:textId="77777777" w:rsidR="00C254D4" w:rsidRPr="001345F2" w:rsidRDefault="00C254D4" w:rsidP="003E7CD4">
            <w:pPr>
              <w:snapToGrid w:val="0"/>
              <w:rPr>
                <w:rFonts w:ascii="Times New Roman" w:hAnsi="Times New Roman"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4767" w:type="dxa"/>
          </w:tcPr>
          <w:p w14:paraId="49CC3F09" w14:textId="77777777" w:rsidR="00C254D4" w:rsidRPr="001345F2" w:rsidRDefault="00C254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</w:tr>
      <w:tr w:rsidR="00403403" w:rsidRPr="00403403" w14:paraId="5635C478" w14:textId="77777777" w:rsidTr="003E7CD4">
        <w:trPr>
          <w:trHeight w:val="110"/>
        </w:trPr>
        <w:tc>
          <w:tcPr>
            <w:tcW w:w="4767" w:type="dxa"/>
          </w:tcPr>
          <w:p w14:paraId="475B8577" w14:textId="77777777" w:rsidR="00C254D4" w:rsidRPr="0063031F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u w:val="single"/>
                <w:lang w:val="en-GB"/>
              </w:rPr>
            </w:pPr>
            <w:r w:rsidRPr="0063031F">
              <w:rPr>
                <w:rFonts w:ascii="Times New Roman" w:hAnsi="Times New Roman" w:cs="Times New Roman"/>
                <w:szCs w:val="24"/>
                <w:u w:val="single"/>
                <w:lang w:val="en-GB"/>
              </w:rPr>
              <w:t>EMC</w:t>
            </w:r>
            <w:r w:rsidRPr="0063031F">
              <w:rPr>
                <w:rFonts w:ascii="Times New Roman" w:hAnsi="Times New Roman" w:cs="Times New Roman"/>
                <w:szCs w:val="24"/>
                <w:u w:val="single"/>
                <w:lang w:val="en-GB"/>
              </w:rPr>
              <w:t>系統</w:t>
            </w:r>
          </w:p>
        </w:tc>
        <w:tc>
          <w:tcPr>
            <w:tcW w:w="4767" w:type="dxa"/>
          </w:tcPr>
          <w:p w14:paraId="1D1BFFEC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</w:tr>
      <w:tr w:rsidR="00403403" w:rsidRPr="00403403" w14:paraId="5635ECA7" w14:textId="77777777" w:rsidTr="003E7CD4">
        <w:trPr>
          <w:trHeight w:val="110"/>
        </w:trPr>
        <w:tc>
          <w:tcPr>
            <w:tcW w:w="4767" w:type="dxa"/>
          </w:tcPr>
          <w:p w14:paraId="67BF1139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發電器</w:t>
            </w:r>
            <w:r w:rsidR="0012536B" w:rsidRPr="00403403">
              <w:rPr>
                <w:rFonts w:ascii="Times New Roman" w:hAnsi="Times New Roman" w:cs="Times New Roman"/>
                <w:szCs w:val="24"/>
                <w:lang w:val="fr-FR"/>
              </w:rPr>
              <w:t>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</w:tcPr>
          <w:p w14:paraId="2804AB8C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>Maxon®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手動發電器連充電電容器</w:t>
            </w:r>
          </w:p>
        </w:tc>
      </w:tr>
      <w:tr w:rsidR="00403403" w:rsidRPr="00403403" w14:paraId="3622631D" w14:textId="77777777" w:rsidTr="003E7CD4">
        <w:trPr>
          <w:trHeight w:val="110"/>
        </w:trPr>
        <w:tc>
          <w:tcPr>
            <w:tcW w:w="4767" w:type="dxa"/>
          </w:tcPr>
          <w:p w14:paraId="6DC4B7DA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監測系統</w:t>
            </w:r>
            <w:r w:rsidR="0012536B" w:rsidRPr="00403403">
              <w:rPr>
                <w:rFonts w:ascii="Times New Roman" w:hAnsi="Times New Roman" w:cs="Times New Roman"/>
                <w:szCs w:val="24"/>
                <w:lang w:val="fr-FR"/>
              </w:rPr>
              <w:t>：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</w:tcPr>
          <w:p w14:paraId="2ECE29B2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光學感應器由合成電路版控制，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16 MHz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共振器提供參考數據</w:t>
            </w:r>
          </w:p>
        </w:tc>
      </w:tr>
      <w:tr w:rsidR="00E43D7D" w:rsidRPr="00403403" w14:paraId="7EC60668" w14:textId="77777777" w:rsidTr="003E7CD4">
        <w:trPr>
          <w:trHeight w:val="110"/>
        </w:trPr>
        <w:tc>
          <w:tcPr>
            <w:tcW w:w="4767" w:type="dxa"/>
          </w:tcPr>
          <w:p w14:paraId="60411405" w14:textId="77777777" w:rsidR="00E43D7D" w:rsidRPr="00403403" w:rsidRDefault="00E43D7D" w:rsidP="00C254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  <w:tc>
          <w:tcPr>
            <w:tcW w:w="4767" w:type="dxa"/>
          </w:tcPr>
          <w:p w14:paraId="3BA9DE68" w14:textId="77777777" w:rsidR="00E43D7D" w:rsidRPr="00403403" w:rsidRDefault="00E43D7D" w:rsidP="00C254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</w:tr>
      <w:tr w:rsidR="00403403" w:rsidRPr="00403403" w14:paraId="397C266A" w14:textId="77777777" w:rsidTr="003E7CD4">
        <w:trPr>
          <w:trHeight w:val="110"/>
        </w:trPr>
        <w:tc>
          <w:tcPr>
            <w:tcW w:w="4767" w:type="dxa"/>
          </w:tcPr>
          <w:p w14:paraId="0DF0C0B1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>顯示</w:t>
            </w:r>
            <w:r w:rsidR="0012536B" w:rsidRPr="00403403">
              <w:rPr>
                <w:rFonts w:ascii="Times New Roman" w:hAnsi="Times New Roman" w:cs="Times New Roman"/>
                <w:szCs w:val="24"/>
                <w:lang w:val="en-GB"/>
              </w:rPr>
              <w:t>：</w:t>
            </w:r>
          </w:p>
        </w:tc>
        <w:tc>
          <w:tcPr>
            <w:tcW w:w="4767" w:type="dxa"/>
          </w:tcPr>
          <w:p w14:paraId="681CF1FB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時、分、快慢偏差、擺幅精確度顯示</w:t>
            </w: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>δ</w:t>
            </w:r>
            <w:r w:rsidRPr="00403403">
              <w:rPr>
                <w:rFonts w:ascii="Times New Roman" w:hAnsi="Times New Roman" w:cs="Times New Roman"/>
                <w:szCs w:val="24"/>
                <w:lang w:val="en-GB"/>
              </w:rPr>
              <w:t>、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動力儲備顯示、微調螺絲</w:t>
            </w:r>
          </w:p>
        </w:tc>
      </w:tr>
      <w:tr w:rsidR="00403403" w:rsidRPr="00403403" w14:paraId="5B83CCC9" w14:textId="77777777" w:rsidTr="00E53A3D">
        <w:trPr>
          <w:trHeight w:val="110"/>
        </w:trPr>
        <w:tc>
          <w:tcPr>
            <w:tcW w:w="4767" w:type="dxa"/>
            <w:shd w:val="clear" w:color="auto" w:fill="auto"/>
          </w:tcPr>
          <w:p w14:paraId="6ADA907D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bCs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bCs/>
                <w:szCs w:val="24"/>
                <w:lang w:val="en-GB"/>
              </w:rPr>
              <w:t>訂價</w:t>
            </w:r>
            <w:r w:rsidR="0012536B" w:rsidRPr="00403403">
              <w:rPr>
                <w:rFonts w:ascii="Times New Roman" w:hAnsi="Times New Roman" w:cs="Times New Roman"/>
                <w:bCs/>
                <w:szCs w:val="24"/>
                <w:lang w:val="en-GB"/>
              </w:rPr>
              <w:t>：</w:t>
            </w:r>
          </w:p>
        </w:tc>
        <w:tc>
          <w:tcPr>
            <w:tcW w:w="4767" w:type="dxa"/>
            <w:shd w:val="clear" w:color="auto" w:fill="auto"/>
          </w:tcPr>
          <w:p w14:paraId="5DE5FF66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403403">
              <w:rPr>
                <w:rFonts w:ascii="Times New Roman" w:hAnsi="Times New Roman" w:cs="Times New Roman"/>
                <w:szCs w:val="24"/>
              </w:rPr>
              <w:t>115,000</w:t>
            </w:r>
            <w:r w:rsidRPr="00403403">
              <w:rPr>
                <w:rFonts w:ascii="Times New Roman" w:hAnsi="Times New Roman" w:cs="Times New Roman"/>
                <w:szCs w:val="24"/>
              </w:rPr>
              <w:t>瑞士法郎</w:t>
            </w:r>
            <w:r w:rsidRPr="00403403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12536B" w:rsidRPr="00403403">
              <w:rPr>
                <w:rFonts w:ascii="Times New Roman" w:hAnsi="Times New Roman" w:cs="Times New Roman"/>
                <w:szCs w:val="24"/>
              </w:rPr>
              <w:t>未計</w:t>
            </w:r>
            <w:r w:rsidRPr="00403403">
              <w:rPr>
                <w:rFonts w:ascii="Times New Roman" w:hAnsi="Times New Roman" w:cs="Times New Roman"/>
                <w:szCs w:val="24"/>
              </w:rPr>
              <w:t>稅</w:t>
            </w:r>
            <w:r w:rsidRPr="00403403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C254D4" w:rsidRPr="00403403" w14:paraId="1986D3BB" w14:textId="77777777" w:rsidTr="003E7CD4">
        <w:trPr>
          <w:trHeight w:val="110"/>
        </w:trPr>
        <w:tc>
          <w:tcPr>
            <w:tcW w:w="4767" w:type="dxa"/>
          </w:tcPr>
          <w:p w14:paraId="6A5427F7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67" w:type="dxa"/>
          </w:tcPr>
          <w:p w14:paraId="398E0C9E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75679A" w14:textId="77777777" w:rsidR="009E569A" w:rsidRPr="00403403" w:rsidRDefault="009E569A" w:rsidP="003D48D6">
      <w:pPr>
        <w:snapToGrid w:val="0"/>
        <w:rPr>
          <w:rFonts w:ascii="Times New Roman" w:hAnsi="Times New Roman" w:cs="Times New Roman"/>
          <w:szCs w:val="24"/>
        </w:rPr>
      </w:pPr>
    </w:p>
    <w:p w14:paraId="07146168" w14:textId="77777777" w:rsidR="000E7B93" w:rsidRPr="00403403" w:rsidRDefault="000E7B93" w:rsidP="000E7B93">
      <w:pPr>
        <w:snapToGrid w:val="0"/>
        <w:rPr>
          <w:rFonts w:ascii="Times New Roman" w:hAnsi="Times New Roman" w:cs="Times New Roman"/>
          <w:szCs w:val="24"/>
          <w:u w:val="single"/>
          <w:lang w:val="en-GB"/>
        </w:rPr>
      </w:pPr>
      <w:r w:rsidRPr="00403403">
        <w:rPr>
          <w:rFonts w:ascii="Times New Roman" w:hAnsi="Times New Roman" w:cs="Times New Roman"/>
          <w:szCs w:val="24"/>
          <w:u w:val="single"/>
          <w:lang w:val="en-GB"/>
        </w:rPr>
        <w:t>傳媒聯絡</w:t>
      </w:r>
      <w:r w:rsidRPr="00403403">
        <w:rPr>
          <w:rFonts w:ascii="Times New Roman" w:hAnsi="Times New Roman" w:cs="Times New Roman"/>
          <w:szCs w:val="24"/>
          <w:u w:val="single"/>
          <w:lang w:val="en-GB"/>
        </w:rPr>
        <w:t>:</w:t>
      </w:r>
    </w:p>
    <w:p w14:paraId="33E979D2" w14:textId="77777777" w:rsidR="000E7B93" w:rsidRPr="00403403" w:rsidRDefault="000E7B93" w:rsidP="000E7B93">
      <w:pPr>
        <w:snapToGrid w:val="0"/>
        <w:rPr>
          <w:rFonts w:ascii="Times New Roman" w:hAnsi="Times New Roman" w:cs="Times New Roman"/>
          <w:szCs w:val="24"/>
          <w:lang w:val="en-GB"/>
        </w:rPr>
      </w:pPr>
      <w:proofErr w:type="spellStart"/>
      <w:r w:rsidRPr="00403403">
        <w:rPr>
          <w:rFonts w:ascii="Times New Roman" w:hAnsi="Times New Roman" w:cs="Times New Roman"/>
          <w:szCs w:val="24"/>
          <w:lang w:val="en-GB"/>
        </w:rPr>
        <w:t>Yacine</w:t>
      </w:r>
      <w:proofErr w:type="spellEnd"/>
      <w:r w:rsidRPr="00403403">
        <w:rPr>
          <w:rFonts w:ascii="Times New Roman" w:hAnsi="Times New Roman" w:cs="Times New Roman"/>
          <w:szCs w:val="24"/>
          <w:lang w:val="en-GB"/>
        </w:rPr>
        <w:t xml:space="preserve"> Sar</w:t>
      </w:r>
      <w:r w:rsidRPr="00403403">
        <w:rPr>
          <w:rFonts w:ascii="Times New Roman" w:hAnsi="Times New Roman" w:cs="Times New Roman"/>
          <w:szCs w:val="24"/>
          <w:lang w:val="en-GB"/>
        </w:rPr>
        <w:t>女士</w:t>
      </w:r>
    </w:p>
    <w:p w14:paraId="1EF3391E" w14:textId="77777777" w:rsidR="000E7B93" w:rsidRPr="00403403" w:rsidRDefault="00A65E6D" w:rsidP="000E7B93">
      <w:pPr>
        <w:snapToGrid w:val="0"/>
        <w:rPr>
          <w:rFonts w:ascii="Times New Roman" w:hAnsi="Times New Roman" w:cs="Times New Roman"/>
          <w:szCs w:val="24"/>
          <w:u w:val="single"/>
          <w:lang w:val="en-GB"/>
        </w:rPr>
      </w:pPr>
      <w:hyperlink r:id="rId9" w:history="1">
        <w:r w:rsidR="000E7B93" w:rsidRPr="00403403">
          <w:rPr>
            <w:rStyle w:val="Lienhypertexte"/>
            <w:rFonts w:ascii="Times New Roman" w:hAnsi="Times New Roman" w:cs="Times New Roman"/>
            <w:color w:val="auto"/>
            <w:szCs w:val="24"/>
            <w:lang w:val="en-GB"/>
          </w:rPr>
          <w:t>press@urwerk.com</w:t>
        </w:r>
      </w:hyperlink>
    </w:p>
    <w:p w14:paraId="73E306D7" w14:textId="77777777" w:rsidR="000E7B93" w:rsidRPr="00403403" w:rsidRDefault="000E7B93" w:rsidP="000E7B93">
      <w:pPr>
        <w:snapToGrid w:val="0"/>
        <w:rPr>
          <w:rFonts w:ascii="Times New Roman" w:hAnsi="Times New Roman" w:cs="Times New Roman"/>
          <w:szCs w:val="24"/>
          <w:lang w:val="en-GB"/>
        </w:rPr>
      </w:pPr>
      <w:r w:rsidRPr="00403403">
        <w:rPr>
          <w:rFonts w:ascii="Times New Roman" w:hAnsi="Times New Roman" w:cs="Times New Roman"/>
          <w:szCs w:val="24"/>
          <w:lang w:val="en-GB"/>
        </w:rPr>
        <w:t>www.urwerk.com/press</w:t>
      </w:r>
    </w:p>
    <w:p w14:paraId="678A693A" w14:textId="77777777" w:rsidR="000E7B93" w:rsidRPr="00403403" w:rsidRDefault="000E7B93" w:rsidP="000E7B93">
      <w:pPr>
        <w:snapToGrid w:val="0"/>
        <w:rPr>
          <w:rFonts w:ascii="Times New Roman" w:hAnsi="Times New Roman" w:cs="Times New Roman"/>
          <w:szCs w:val="24"/>
          <w:lang w:val="en-GB"/>
        </w:rPr>
      </w:pPr>
      <w:r w:rsidRPr="00403403">
        <w:rPr>
          <w:rFonts w:ascii="Times New Roman" w:hAnsi="Times New Roman" w:cs="Times New Roman"/>
          <w:szCs w:val="24"/>
          <w:lang w:val="en-GB"/>
        </w:rPr>
        <w:t>電話</w:t>
      </w:r>
      <w:r w:rsidRPr="00403403">
        <w:rPr>
          <w:rFonts w:ascii="Times New Roman" w:hAnsi="Times New Roman" w:cs="Times New Roman"/>
          <w:szCs w:val="24"/>
          <w:lang w:val="en-GB"/>
        </w:rPr>
        <w:t>: +41 22 900 2027</w:t>
      </w:r>
    </w:p>
    <w:p w14:paraId="43F3D17A" w14:textId="77777777" w:rsidR="000E7B93" w:rsidRPr="00403403" w:rsidRDefault="000E7B93" w:rsidP="000E7B93">
      <w:pPr>
        <w:snapToGrid w:val="0"/>
        <w:rPr>
          <w:rFonts w:ascii="Times New Roman" w:hAnsi="Times New Roman" w:cs="Times New Roman"/>
          <w:szCs w:val="24"/>
        </w:rPr>
      </w:pPr>
    </w:p>
    <w:p w14:paraId="7BB81560" w14:textId="77777777" w:rsidR="000E7B93" w:rsidRPr="00403403" w:rsidRDefault="000E7B93" w:rsidP="003D48D6">
      <w:pPr>
        <w:snapToGrid w:val="0"/>
        <w:rPr>
          <w:rFonts w:ascii="Times New Roman" w:hAnsi="Times New Roman" w:cs="Times New Roman"/>
          <w:szCs w:val="24"/>
        </w:rPr>
      </w:pPr>
    </w:p>
    <w:sectPr w:rsidR="000E7B93" w:rsidRPr="00403403" w:rsidSect="004F1A30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F28CB" w14:textId="77777777" w:rsidR="00A65E6D" w:rsidRDefault="00A65E6D" w:rsidP="0034465E">
      <w:r>
        <w:separator/>
      </w:r>
    </w:p>
  </w:endnote>
  <w:endnote w:type="continuationSeparator" w:id="0">
    <w:p w14:paraId="2D6BFAF8" w14:textId="77777777" w:rsidR="00A65E6D" w:rsidRDefault="00A65E6D" w:rsidP="0034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85776" w14:textId="77777777" w:rsidR="00A65E6D" w:rsidRDefault="00A65E6D" w:rsidP="0034465E">
      <w:r>
        <w:separator/>
      </w:r>
    </w:p>
  </w:footnote>
  <w:footnote w:type="continuationSeparator" w:id="0">
    <w:p w14:paraId="555F1C87" w14:textId="77777777" w:rsidR="00A65E6D" w:rsidRDefault="00A65E6D" w:rsidP="00344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7F"/>
    <w:rsid w:val="00002D93"/>
    <w:rsid w:val="00030555"/>
    <w:rsid w:val="00041D76"/>
    <w:rsid w:val="000429E2"/>
    <w:rsid w:val="000450F5"/>
    <w:rsid w:val="000668CD"/>
    <w:rsid w:val="00081778"/>
    <w:rsid w:val="00082D05"/>
    <w:rsid w:val="000A5FDC"/>
    <w:rsid w:val="000B14C2"/>
    <w:rsid w:val="000E4EB8"/>
    <w:rsid w:val="000E7B93"/>
    <w:rsid w:val="000F4CA0"/>
    <w:rsid w:val="00106689"/>
    <w:rsid w:val="0012536B"/>
    <w:rsid w:val="001345F2"/>
    <w:rsid w:val="00142C8B"/>
    <w:rsid w:val="00174AE7"/>
    <w:rsid w:val="001C2573"/>
    <w:rsid w:val="001C3222"/>
    <w:rsid w:val="00200CE1"/>
    <w:rsid w:val="002202DB"/>
    <w:rsid w:val="00225258"/>
    <w:rsid w:val="00243565"/>
    <w:rsid w:val="0026162F"/>
    <w:rsid w:val="00266F21"/>
    <w:rsid w:val="002771E5"/>
    <w:rsid w:val="0029154B"/>
    <w:rsid w:val="002962AB"/>
    <w:rsid w:val="00296708"/>
    <w:rsid w:val="002B31F3"/>
    <w:rsid w:val="002C0407"/>
    <w:rsid w:val="00307DB9"/>
    <w:rsid w:val="003437B8"/>
    <w:rsid w:val="0034465E"/>
    <w:rsid w:val="00372C53"/>
    <w:rsid w:val="003A5E9E"/>
    <w:rsid w:val="003A7B36"/>
    <w:rsid w:val="003C185B"/>
    <w:rsid w:val="003D48D6"/>
    <w:rsid w:val="003E7CD4"/>
    <w:rsid w:val="003F2BC2"/>
    <w:rsid w:val="00403403"/>
    <w:rsid w:val="00435A17"/>
    <w:rsid w:val="00441214"/>
    <w:rsid w:val="00450A09"/>
    <w:rsid w:val="004648A0"/>
    <w:rsid w:val="00491690"/>
    <w:rsid w:val="004F1A30"/>
    <w:rsid w:val="004F2A97"/>
    <w:rsid w:val="00506FAF"/>
    <w:rsid w:val="00523D0B"/>
    <w:rsid w:val="00525138"/>
    <w:rsid w:val="00541088"/>
    <w:rsid w:val="0054199C"/>
    <w:rsid w:val="005A1C9C"/>
    <w:rsid w:val="005B0A1A"/>
    <w:rsid w:val="005B4536"/>
    <w:rsid w:val="005C68C1"/>
    <w:rsid w:val="0063031F"/>
    <w:rsid w:val="00691CDA"/>
    <w:rsid w:val="00693791"/>
    <w:rsid w:val="00693F80"/>
    <w:rsid w:val="006F1FE4"/>
    <w:rsid w:val="006F68E9"/>
    <w:rsid w:val="00714856"/>
    <w:rsid w:val="00723CFD"/>
    <w:rsid w:val="00766E80"/>
    <w:rsid w:val="00782AB0"/>
    <w:rsid w:val="007918E5"/>
    <w:rsid w:val="007B2D68"/>
    <w:rsid w:val="007F1222"/>
    <w:rsid w:val="008071B5"/>
    <w:rsid w:val="0085291F"/>
    <w:rsid w:val="00872A87"/>
    <w:rsid w:val="00890FA3"/>
    <w:rsid w:val="008A66A9"/>
    <w:rsid w:val="008B40F0"/>
    <w:rsid w:val="008D144B"/>
    <w:rsid w:val="008F5EC9"/>
    <w:rsid w:val="009001A5"/>
    <w:rsid w:val="00920B0C"/>
    <w:rsid w:val="00924617"/>
    <w:rsid w:val="00951D11"/>
    <w:rsid w:val="0096180E"/>
    <w:rsid w:val="009C1691"/>
    <w:rsid w:val="009E569A"/>
    <w:rsid w:val="009F3FEB"/>
    <w:rsid w:val="00A06E4B"/>
    <w:rsid w:val="00A20754"/>
    <w:rsid w:val="00A26E8D"/>
    <w:rsid w:val="00A3581A"/>
    <w:rsid w:val="00A65E6D"/>
    <w:rsid w:val="00A75DD9"/>
    <w:rsid w:val="00A80FB9"/>
    <w:rsid w:val="00A815CB"/>
    <w:rsid w:val="00A87613"/>
    <w:rsid w:val="00A96E3D"/>
    <w:rsid w:val="00AB55CC"/>
    <w:rsid w:val="00AC2431"/>
    <w:rsid w:val="00AE1A15"/>
    <w:rsid w:val="00B16A6E"/>
    <w:rsid w:val="00B537AE"/>
    <w:rsid w:val="00B57D8E"/>
    <w:rsid w:val="00BA287F"/>
    <w:rsid w:val="00BB2BFB"/>
    <w:rsid w:val="00BC65FC"/>
    <w:rsid w:val="00BD1100"/>
    <w:rsid w:val="00BE49D9"/>
    <w:rsid w:val="00C254D4"/>
    <w:rsid w:val="00C45E1D"/>
    <w:rsid w:val="00CA53D7"/>
    <w:rsid w:val="00CA5FF4"/>
    <w:rsid w:val="00CA7071"/>
    <w:rsid w:val="00CB7F40"/>
    <w:rsid w:val="00CC783A"/>
    <w:rsid w:val="00CE3F43"/>
    <w:rsid w:val="00D10498"/>
    <w:rsid w:val="00D12924"/>
    <w:rsid w:val="00D4281E"/>
    <w:rsid w:val="00D46E67"/>
    <w:rsid w:val="00D51FB6"/>
    <w:rsid w:val="00D53B4E"/>
    <w:rsid w:val="00D737C9"/>
    <w:rsid w:val="00D85E1A"/>
    <w:rsid w:val="00D96B98"/>
    <w:rsid w:val="00DA237E"/>
    <w:rsid w:val="00DB249C"/>
    <w:rsid w:val="00DB341C"/>
    <w:rsid w:val="00DC31C6"/>
    <w:rsid w:val="00E3418D"/>
    <w:rsid w:val="00E379FA"/>
    <w:rsid w:val="00E43D7D"/>
    <w:rsid w:val="00E52C66"/>
    <w:rsid w:val="00E54394"/>
    <w:rsid w:val="00E54F1E"/>
    <w:rsid w:val="00E616F3"/>
    <w:rsid w:val="00EC39D8"/>
    <w:rsid w:val="00ED30AA"/>
    <w:rsid w:val="00EE2975"/>
    <w:rsid w:val="00EF6539"/>
    <w:rsid w:val="00F51BD4"/>
    <w:rsid w:val="00F7267D"/>
    <w:rsid w:val="00FA5C25"/>
    <w:rsid w:val="00FB5A3A"/>
    <w:rsid w:val="00FB7A10"/>
    <w:rsid w:val="00FB7B32"/>
    <w:rsid w:val="00FC197F"/>
    <w:rsid w:val="00FD4AD3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66929"/>
  <w15:chartTrackingRefBased/>
  <w15:docId w15:val="{0CA5867D-7683-4DC8-AAA3-E11C1C6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A3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7B9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44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34465E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44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446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ess@urwerk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pierre@urwerk.com</cp:lastModifiedBy>
  <cp:revision>60</cp:revision>
  <dcterms:created xsi:type="dcterms:W3CDTF">2020-11-30T17:46:00Z</dcterms:created>
  <dcterms:modified xsi:type="dcterms:W3CDTF">2020-12-02T13:14:00Z</dcterms:modified>
</cp:coreProperties>
</file>