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1629D" w14:textId="77777777" w:rsidR="005646D1" w:rsidRPr="00343D8B" w:rsidRDefault="005646D1" w:rsidP="00C84B1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1644E13B" w14:textId="64E8A66D" w:rsidR="00415F2A" w:rsidRPr="00343D8B" w:rsidRDefault="00951935" w:rsidP="00C84B1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URWERK UR-100 </w:t>
      </w:r>
      <w:proofErr w:type="spellStart"/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GunMetal</w:t>
      </w:r>
      <w:proofErr w:type="spellEnd"/>
    </w:p>
    <w:p w14:paraId="08B9E8D4" w14:textId="35F69558" w:rsidR="000673AF" w:rsidRPr="00343D8B" w:rsidRDefault="00C03B48" w:rsidP="00C84B19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C03B48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日转星移</w:t>
      </w:r>
      <w:r w:rsidR="00951935" w:rsidRPr="00343D8B">
        <w:rPr>
          <w:rFonts w:ascii="Times New Roman" w:hAnsi="Times New Roman" w:cs="Times New Roman" w:hint="eastAsia"/>
          <w:sz w:val="24"/>
          <w:szCs w:val="24"/>
          <w:lang w:val="en-GB" w:eastAsia="zh-CN"/>
        </w:rPr>
        <w:t>‧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时间之始</w:t>
      </w:r>
      <w:r w:rsidR="00951935" w:rsidRPr="00343D8B">
        <w:rPr>
          <w:rFonts w:ascii="Times New Roman" w:hAnsi="Times New Roman" w:cs="Times New Roman" w:hint="eastAsia"/>
          <w:sz w:val="24"/>
          <w:szCs w:val="24"/>
          <w:lang w:val="en-GB" w:eastAsia="zh-CN"/>
        </w:rPr>
        <w:t>‧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万物所依</w:t>
      </w:r>
    </w:p>
    <w:p w14:paraId="76B217E6" w14:textId="77777777" w:rsidR="00C84B19" w:rsidRPr="00343D8B" w:rsidRDefault="00C84B19" w:rsidP="00C84B1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294BCB31" w14:textId="588EEC77" w:rsidR="00C84B19" w:rsidRPr="00343D8B" w:rsidRDefault="00951935" w:rsidP="00C84B1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日内瓦，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2020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月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22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日</w:t>
      </w:r>
    </w:p>
    <w:p w14:paraId="5BBEDB5C" w14:textId="77777777" w:rsidR="00C84B19" w:rsidRPr="00343D8B" w:rsidRDefault="00C84B19" w:rsidP="00C84B19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</w:p>
    <w:p w14:paraId="7A3E93ED" w14:textId="00AA74D8" w:rsidR="000E15E7" w:rsidRPr="006B5575" w:rsidRDefault="00951935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</w:pPr>
      <w:r w:rsidRPr="00951935">
        <w:rPr>
          <w:rStyle w:val="Accentuation"/>
          <w:rFonts w:ascii="Times New Roman" w:eastAsia="SimSun" w:hAnsi="Times New Roman" w:cs="Times New Roman" w:hint="eastAsia"/>
          <w:i w:val="0"/>
          <w:iCs w:val="0"/>
          <w:sz w:val="24"/>
          <w:szCs w:val="24"/>
          <w:shd w:val="clear" w:color="auto" w:fill="FFFFFF"/>
          <w:lang w:eastAsia="zh-CN"/>
        </w:rPr>
        <w:t>古人靠观测天象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掌握四季变化</w:t>
      </w:r>
      <w:r w:rsidRPr="006B557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val="en-GB"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并从太阳运行轨迹测量时间</w:t>
      </w:r>
      <w:r w:rsidRPr="006B557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val="en-GB"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太阳周而复始东升西落的规律</w:t>
      </w:r>
      <w:r w:rsidRPr="006B557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val="en-GB"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亦主宰了古人日出而作日入而息的生活。</w:t>
      </w:r>
    </w:p>
    <w:p w14:paraId="27AB6CBB" w14:textId="77777777" w:rsidR="004C6CC6" w:rsidRPr="006B5575" w:rsidRDefault="004C6CC6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</w:pPr>
    </w:p>
    <w:p w14:paraId="54C140DC" w14:textId="04161541" w:rsidR="002A4BAA" w:rsidRPr="006B5575" w:rsidRDefault="00951935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</w:pP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在</w:t>
      </w:r>
      <w:r w:rsidR="004C6CC6" w:rsidRPr="006B5575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URWERK (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和域</w:t>
      </w:r>
      <w:r w:rsidR="004C6CC6" w:rsidRPr="006B5575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)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钟表工艺国度中</w:t>
      </w:r>
      <w:r w:rsidRPr="006B557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val="en-GB"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时间与空间是两个关键概念</w:t>
      </w:r>
      <w:r w:rsidRPr="006B557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val="en-GB"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从</w:t>
      </w:r>
      <w:r w:rsidR="004C6CC6" w:rsidRPr="006B5575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 xml:space="preserve">UR-100 </w:t>
      </w:r>
      <w:proofErr w:type="spellStart"/>
      <w:r w:rsidR="004C6CC6" w:rsidRPr="006B5575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SpaceTime</w:t>
      </w:r>
      <w:proofErr w:type="spellEnd"/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腕表演化的最新版本</w:t>
      </w:r>
      <w:r w:rsidR="004E43A5" w:rsidRPr="006B5575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 xml:space="preserve">UR-100 </w:t>
      </w:r>
      <w:proofErr w:type="spellStart"/>
      <w:r w:rsidR="004E43A5" w:rsidRPr="006B5575"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  <w:t>GunMetal</w:t>
      </w:r>
      <w:proofErr w:type="spellEnd"/>
      <w:r w:rsidRPr="006B557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val="en-GB"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shd w:val="clear" w:color="auto" w:fill="FFFFFF"/>
          <w:lang w:eastAsia="zh-CN"/>
        </w:rPr>
        <w:t>巧妙表达出时间与地球自转及环绕太阳公转的关系。</w:t>
      </w:r>
    </w:p>
    <w:p w14:paraId="5FA6633F" w14:textId="77777777" w:rsidR="004E43A5" w:rsidRPr="006B5575" w:rsidRDefault="004E43A5" w:rsidP="000E15E7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en-GB" w:eastAsia="zh-TW"/>
        </w:rPr>
      </w:pPr>
    </w:p>
    <w:p w14:paraId="05797A72" w14:textId="77777777" w:rsidR="002049EF" w:rsidRPr="00343D8B" w:rsidRDefault="00421C1F" w:rsidP="00421C1F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343D8B">
        <w:rPr>
          <w:rFonts w:ascii="Times New Roman" w:hAnsi="Times New Roman" w:cs="Times New Roman"/>
          <w:noProof/>
          <w:sz w:val="24"/>
          <w:szCs w:val="24"/>
          <w:lang w:eastAsia="fr-CH"/>
        </w:rPr>
        <w:drawing>
          <wp:inline distT="0" distB="0" distL="0" distR="0" wp14:anchorId="11A2638E" wp14:editId="1DD1F5F6">
            <wp:extent cx="4283075" cy="5710222"/>
            <wp:effectExtent l="0" t="0" r="5715" b="2540"/>
            <wp:docPr id="6" name="Image 6" descr="C:\Users\YS\AppData\Local\Microsoft\Windows\INetCache\Content.Word\UR100Krypto2_f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100Krypto2_fa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29" cy="6505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B222A" w14:textId="77777777" w:rsidR="00421C1F" w:rsidRPr="00343D8B" w:rsidRDefault="00421C1F" w:rsidP="00421C1F">
      <w:pPr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29B1811E" w14:textId="6343C6DE" w:rsidR="0007392D" w:rsidRPr="00343D8B" w:rsidRDefault="00951935" w:rsidP="0007392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品牌之名，来自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6,000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年前美索不达米亚平原吾珥（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）古城的古文明，当时的苏美人已懂得将纪念碑的日照影子分为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12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份，是为原始时间测量单位。当初的时间概念后来不断演进，至今已发展至成熟精密的时计技术，但背后原理始终不变，就是以地球环绕太阳公转为基础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-- 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地球不断自转，同时以平均每秒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30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公里的速度环绕太阳公转。</w:t>
      </w:r>
    </w:p>
    <w:p w14:paraId="7C11EA26" w14:textId="77777777" w:rsidR="000E7A2F" w:rsidRPr="00343D8B" w:rsidRDefault="000E7A2F" w:rsidP="0007392D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eastAsia="zh-CN"/>
        </w:rPr>
      </w:pPr>
    </w:p>
    <w:p w14:paraId="4E35B0C9" w14:textId="117760EE" w:rsidR="00F125BE" w:rsidRPr="00951935" w:rsidRDefault="00951935" w:rsidP="00421C1F">
      <w:pPr>
        <w:autoSpaceDE w:val="0"/>
        <w:autoSpaceDN w:val="0"/>
        <w:adjustRightInd w:val="0"/>
        <w:ind w:right="14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951935">
        <w:rPr>
          <w:rFonts w:ascii="Times New Roman" w:eastAsia="SimSun" w:hAnsi="Times New Roman" w:cs="Times New Roman"/>
          <w:sz w:val="24"/>
          <w:szCs w:val="24"/>
          <w:lang w:eastAsia="zh-CN"/>
        </w:rPr>
        <w:t>UR-100 GunMetal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的表盘同时指示着时间、地球自转及公转三个数据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，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象征奥妙的时空旅程。</w:t>
      </w:r>
    </w:p>
    <w:p w14:paraId="3480764E" w14:textId="77777777" w:rsidR="00F125BE" w:rsidRPr="00951935" w:rsidRDefault="00F125BE" w:rsidP="00421C1F">
      <w:pPr>
        <w:autoSpaceDE w:val="0"/>
        <w:autoSpaceDN w:val="0"/>
        <w:adjustRightInd w:val="0"/>
        <w:ind w:right="141"/>
        <w:jc w:val="bot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5073399B" w14:textId="77777777" w:rsidR="00FE4A7C" w:rsidRPr="00951935" w:rsidRDefault="00FE4A7C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6F75D0DD" w14:textId="77777777" w:rsidR="00977494" w:rsidRPr="00343D8B" w:rsidRDefault="006B5575" w:rsidP="0097749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noProof/>
          <w:sz w:val="24"/>
          <w:szCs w:val="24"/>
          <w:lang w:val="en-GB"/>
        </w:rPr>
        <w:pict w14:anchorId="1AD59AC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R100Krypto2_face" style="width:348.75pt;height:203.25pt;mso-width-percent:0;mso-height-percent:0;mso-position-horizontal-relative:margin;mso-position-vertical-relative:margin;mso-width-percent:0;mso-height-percent:0">
            <v:imagedata r:id="rId8" o:title="UR100Krypto2_face" croptop="17901f" cropbottom="30842f" cropleft="14214f" cropright="13020f"/>
          </v:shape>
        </w:pict>
      </w:r>
    </w:p>
    <w:p w14:paraId="15DA9B29" w14:textId="4596AD1D" w:rsidR="00977494" w:rsidRPr="00343D8B" w:rsidRDefault="00977494" w:rsidP="002049E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A02171E" w14:textId="38204A0E" w:rsidR="00EF3C7E" w:rsidRPr="00343D8B" w:rsidRDefault="00EF3C7E" w:rsidP="00D33BB0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lang w:val="en-US" w:eastAsia="zh-CN"/>
        </w:rPr>
      </w:pPr>
      <w:r w:rsidRPr="006B5575">
        <w:rPr>
          <w:rFonts w:ascii="Times New Roman" w:hAnsi="Times New Roman" w:cs="Times New Roman"/>
          <w:sz w:val="24"/>
          <w:szCs w:val="24"/>
          <w:lang w:val="en-GB" w:eastAsia="zh-TW"/>
        </w:rPr>
        <w:t xml:space="preserve">UR-100 </w:t>
      </w:r>
      <w:proofErr w:type="spellStart"/>
      <w:r w:rsidRPr="006B5575">
        <w:rPr>
          <w:rFonts w:ascii="Times New Roman" w:hAnsi="Times New Roman" w:cs="Times New Roman"/>
          <w:sz w:val="24"/>
          <w:szCs w:val="24"/>
          <w:lang w:val="en-GB" w:eastAsia="zh-TW"/>
        </w:rPr>
        <w:t>GunMetal</w:t>
      </w:r>
      <w:proofErr w:type="spellEnd"/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除配备</w:t>
      </w:r>
      <w:r w:rsidRPr="006B5575">
        <w:rPr>
          <w:rFonts w:ascii="Times New Roman" w:hAnsi="Times New Roman" w:cs="Times New Roman"/>
          <w:sz w:val="24"/>
          <w:szCs w:val="24"/>
          <w:lang w:val="en-GB" w:eastAsia="zh-TW"/>
        </w:rPr>
        <w:t>URWERK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经典的漫游卫星小时分钟显示技术</w:t>
      </w:r>
      <w:r w:rsidR="00951935" w:rsidRPr="006B557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更显示了空间距离</w:t>
      </w:r>
      <w:r w:rsidR="00951935" w:rsidRPr="006B557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：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每个卫星小时转头连着红色箭头形分钟指针</w:t>
      </w:r>
      <w:r w:rsidR="00951935" w:rsidRPr="006B557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滑行</w:t>
      </w:r>
      <w:r w:rsidRPr="006B5575">
        <w:rPr>
          <w:rFonts w:ascii="Times New Roman" w:hAnsi="Times New Roman" w:cs="Times New Roman"/>
          <w:sz w:val="24"/>
          <w:szCs w:val="24"/>
          <w:lang w:val="en-GB" w:eastAsia="zh-TW"/>
        </w:rPr>
        <w:t>60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分钟后会继续沿着两个刻度推进</w:t>
      </w:r>
      <w:r w:rsidR="00951935" w:rsidRPr="006B557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，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eastAsia="zh-CN"/>
        </w:rPr>
        <w:t>显示地球自转及公转的距离</w:t>
      </w:r>
      <w:r w:rsidR="00951935" w:rsidRPr="006B557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：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位于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10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时位置的刻度，显示在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20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分钟内地球自转了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555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公里，可以想象我们站在赤道上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20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分钟，虽然浑然不觉，其实已随地球自转而移动了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555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公里。在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时位置刻度，另一支指针正显示地球绕太阳公转的速度，在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20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分钟内移动了</w:t>
      </w:r>
      <w:r w:rsidR="00951935" w:rsidRPr="00951935">
        <w:rPr>
          <w:rFonts w:ascii="Times New Roman" w:eastAsia="SimSun" w:hAnsi="Times New Roman" w:cs="Times New Roman"/>
          <w:sz w:val="24"/>
          <w:szCs w:val="24"/>
          <w:lang w:val="en-US" w:eastAsia="zh-CN"/>
        </w:rPr>
        <w:t>35,740</w:t>
      </w:r>
      <w:r w:rsidR="00951935" w:rsidRPr="00951935">
        <w:rPr>
          <w:rFonts w:ascii="Times New Roman" w:eastAsia="SimSun" w:hAnsi="Times New Roman" w:cs="Times New Roman" w:hint="eastAsia"/>
          <w:sz w:val="24"/>
          <w:szCs w:val="24"/>
          <w:lang w:val="en-US" w:eastAsia="zh-CN"/>
        </w:rPr>
        <w:t>公里。</w:t>
      </w:r>
    </w:p>
    <w:p w14:paraId="04700D05" w14:textId="599624B9" w:rsidR="004C3510" w:rsidRPr="00343D8B" w:rsidRDefault="004C3510" w:rsidP="000929C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61B80D1B" w14:textId="0E69A27A" w:rsidR="00EB1581" w:rsidRPr="00343D8B" w:rsidRDefault="00951935" w:rsidP="001E3D5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UR-100 </w:t>
      </w:r>
      <w:proofErr w:type="spellStart"/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GunMetal</w:t>
      </w:r>
      <w:proofErr w:type="spellEnd"/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腕表的鲜明色调突显时间与空间距离两种数据，小时及分钟刻度是鲜绿色，公里距离刻度为亮白色。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创办人兼首席制表师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Felix Baumgartner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透露，这腕表的设计概念来自其父、著名钟表修复专家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Geri Baumgartner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送给他的一个古董钟：「该钟由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Gustave Sandoz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为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1893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年世界博览会制作，该钟并非显示时间，而是地球赤道自转的距离。」另一位创办人兼首席设计师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花尽心思，将那古董钟的显示概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lastRenderedPageBreak/>
        <w:t>念移植到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UR-100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腕表系列，他解释道：「我认为钟表既实在又抽象地表达人类在地球上的处境，以抽象的时间系稳人与地球的关系，令人的生活变得实在。」</w:t>
      </w:r>
    </w:p>
    <w:p w14:paraId="4BD6ED08" w14:textId="61B11696" w:rsidR="00830349" w:rsidRPr="00343D8B" w:rsidRDefault="00951935" w:rsidP="000E519C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CN"/>
        </w:rPr>
      </w:pP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UR-100 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腕表系列装配</w:t>
      </w:r>
      <w:proofErr w:type="spellStart"/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Caliber</w:t>
      </w:r>
      <w:proofErr w:type="spellEnd"/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 12.01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自动上链机芯，由卡罗素驱动三个卫星小时转头沿着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60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分钟刻度推进。每个卫星小时转头螺丝经磨砂处理，支撑卫星小时转头的是磨砂青铜镀钌卡罗素，小时显示顶部结构为磨砂及喷砂打磨铝金属，双向摆陀上链速度由一个扁平涡轮叶调节。</w:t>
      </w:r>
    </w:p>
    <w:p w14:paraId="17F2BF8E" w14:textId="77777777" w:rsidR="000E519C" w:rsidRPr="00343D8B" w:rsidRDefault="000E519C" w:rsidP="000E519C">
      <w:pPr>
        <w:pStyle w:val="Sansinterligne"/>
        <w:rPr>
          <w:rFonts w:ascii="Times New Roman" w:hAnsi="Times New Roman" w:cs="Times New Roman"/>
          <w:sz w:val="24"/>
          <w:szCs w:val="24"/>
          <w:lang w:val="en-GB" w:eastAsia="zh-CN"/>
        </w:rPr>
      </w:pPr>
    </w:p>
    <w:p w14:paraId="5C66DD7A" w14:textId="7D2A6C8C" w:rsidR="00C122A7" w:rsidRPr="00343D8B" w:rsidRDefault="00951935" w:rsidP="00941F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GB" w:eastAsia="zh-TW"/>
        </w:rPr>
      </w:pP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 xml:space="preserve">UR-100 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系列表壳的外形设计，或会令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URWERK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腕表用家联想起品牌最早期作品，正如</w:t>
      </w:r>
      <w:r w:rsidRPr="00951935">
        <w:rPr>
          <w:rFonts w:ascii="Times New Roman" w:eastAsia="SimSun" w:hAnsi="Times New Roman" w:cs="Times New Roman"/>
          <w:sz w:val="24"/>
          <w:szCs w:val="24"/>
          <w:lang w:val="en-GB" w:eastAsia="zh-CN"/>
        </w:rPr>
        <w:t>Martin Frei</w:t>
      </w:r>
      <w:r w:rsidRPr="00951935">
        <w:rPr>
          <w:rFonts w:ascii="Times New Roman" w:eastAsia="SimSun" w:hAnsi="Times New Roman" w:cs="Times New Roman" w:hint="eastAsia"/>
          <w:sz w:val="24"/>
          <w:szCs w:val="24"/>
          <w:lang w:val="en-GB" w:eastAsia="zh-CN"/>
        </w:rPr>
        <w:t>所解释：「我们采用了早期部份设计元素，然后再将之解构重组，例如早期表壳配拱形钢表面，现在的新腕表则配上蓝宝石玻璃镜面。钛金属表壳轮廓硬朗分明，令腕表细节美感更加突出，因为我向来不太喜欢对称设计，反而着重以不同线条比例令腕表更抢眼。」</w:t>
      </w:r>
    </w:p>
    <w:p w14:paraId="1590E553" w14:textId="03370208" w:rsidR="006B5575" w:rsidRDefault="006B5575">
      <w:pPr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Cs/>
          <w:sz w:val="24"/>
          <w:szCs w:val="24"/>
          <w:lang w:val="en-US"/>
        </w:rPr>
        <w:br w:type="page"/>
      </w:r>
    </w:p>
    <w:p w14:paraId="70559E0E" w14:textId="77777777" w:rsidR="00F531E6" w:rsidRPr="00343D8B" w:rsidRDefault="00F531E6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BFBF94C" w14:textId="6F166F66" w:rsidR="00EB4DDA" w:rsidRPr="00343D8B" w:rsidRDefault="00951935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951935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 xml:space="preserve">UR-100 </w:t>
      </w:r>
      <w:proofErr w:type="spellStart"/>
      <w:r w:rsidRPr="00951935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GunMetal</w:t>
      </w:r>
      <w:proofErr w:type="spellEnd"/>
      <w:r w:rsidRPr="00951935">
        <w:rPr>
          <w:rFonts w:ascii="Times New Roman" w:eastAsia="SimSun" w:hAnsi="Times New Roman" w:cs="Times New Roman" w:hint="eastAsia"/>
          <w:bCs/>
          <w:sz w:val="24"/>
          <w:szCs w:val="24"/>
          <w:lang w:val="en-US" w:eastAsia="zh-CN"/>
        </w:rPr>
        <w:t>腕表技术规格</w:t>
      </w:r>
    </w:p>
    <w:p w14:paraId="3C97D524" w14:textId="27BB8E08" w:rsidR="00EB4DDA" w:rsidRDefault="00951935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  <w:r w:rsidRPr="00951935">
        <w:rPr>
          <w:rFonts w:ascii="Times New Roman" w:eastAsia="SimSun" w:hAnsi="Times New Roman" w:cs="Times New Roman" w:hint="eastAsia"/>
          <w:bCs/>
          <w:sz w:val="24"/>
          <w:szCs w:val="24"/>
          <w:lang w:val="en-US" w:eastAsia="zh-CN"/>
        </w:rPr>
        <w:t>限量</w:t>
      </w:r>
      <w:r w:rsidRPr="00951935">
        <w:rPr>
          <w:rFonts w:ascii="Times New Roman" w:eastAsia="SimSun" w:hAnsi="Times New Roman" w:cs="Times New Roman"/>
          <w:bCs/>
          <w:sz w:val="24"/>
          <w:szCs w:val="24"/>
          <w:lang w:val="en-US" w:eastAsia="zh-CN"/>
        </w:rPr>
        <w:t>25</w:t>
      </w:r>
      <w:r w:rsidRPr="00951935">
        <w:rPr>
          <w:rFonts w:ascii="Times New Roman" w:eastAsia="SimSun" w:hAnsi="Times New Roman" w:cs="Times New Roman" w:hint="eastAsia"/>
          <w:bCs/>
          <w:sz w:val="24"/>
          <w:szCs w:val="24"/>
          <w:lang w:val="en-US" w:eastAsia="zh-CN"/>
        </w:rPr>
        <w:t>枚</w:t>
      </w:r>
    </w:p>
    <w:p w14:paraId="2BBD2525" w14:textId="77777777" w:rsidR="009862D7" w:rsidRDefault="009862D7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</w:p>
    <w:p w14:paraId="5AFEFEB4" w14:textId="77777777" w:rsidR="006B5575" w:rsidRPr="00343D8B" w:rsidRDefault="006B5575" w:rsidP="00EB4DDA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zh-TW"/>
        </w:rPr>
      </w:pPr>
    </w:p>
    <w:tbl>
      <w:tblPr>
        <w:tblW w:w="9214" w:type="dxa"/>
        <w:tblLook w:val="04A0" w:firstRow="1" w:lastRow="0" w:firstColumn="1" w:lastColumn="0" w:noHBand="0" w:noVBand="1"/>
      </w:tblPr>
      <w:tblGrid>
        <w:gridCol w:w="2552"/>
        <w:gridCol w:w="6662"/>
      </w:tblGrid>
      <w:tr w:rsidR="00343D8B" w:rsidRPr="00343D8B" w14:paraId="745767D5" w14:textId="77777777" w:rsidTr="009862D7">
        <w:tc>
          <w:tcPr>
            <w:tcW w:w="2552" w:type="dxa"/>
          </w:tcPr>
          <w:p w14:paraId="3BDAD349" w14:textId="1F35E14E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bCs/>
                <w:sz w:val="24"/>
                <w:szCs w:val="24"/>
                <w:lang w:val="en-US" w:eastAsia="zh-CN"/>
              </w:rPr>
              <w:t>机芯</w:t>
            </w:r>
          </w:p>
        </w:tc>
        <w:tc>
          <w:tcPr>
            <w:tcW w:w="6662" w:type="dxa"/>
          </w:tcPr>
          <w:p w14:paraId="54E87182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343D8B" w:rsidRPr="00343D8B" w14:paraId="7E796D6A" w14:textId="77777777" w:rsidTr="009862D7">
        <w:tc>
          <w:tcPr>
            <w:tcW w:w="2552" w:type="dxa"/>
            <w:shd w:val="clear" w:color="auto" w:fill="auto"/>
          </w:tcPr>
          <w:p w14:paraId="58374DE3" w14:textId="3BD0BE75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编号：</w:t>
            </w:r>
          </w:p>
        </w:tc>
        <w:tc>
          <w:tcPr>
            <w:tcW w:w="6662" w:type="dxa"/>
            <w:shd w:val="clear" w:color="auto" w:fill="auto"/>
          </w:tcPr>
          <w:p w14:paraId="5CB3F2E0" w14:textId="0559A2B4" w:rsidR="00EB4DDA" w:rsidRPr="00343D8B" w:rsidRDefault="00951935" w:rsidP="00B37017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UR 12.01 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自动上链机芯，扁平涡轮叶调节摆陀上链速度</w:t>
            </w:r>
          </w:p>
        </w:tc>
      </w:tr>
      <w:tr w:rsidR="00343D8B" w:rsidRPr="00343D8B" w14:paraId="12BFEF0B" w14:textId="77777777" w:rsidTr="009862D7">
        <w:tc>
          <w:tcPr>
            <w:tcW w:w="2552" w:type="dxa"/>
            <w:shd w:val="clear" w:color="auto" w:fill="auto"/>
          </w:tcPr>
          <w:p w14:paraId="136766E2" w14:textId="22061A08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宝石：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00E2AAD2" w14:textId="0FEBD34E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39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颗</w:t>
            </w:r>
          </w:p>
        </w:tc>
      </w:tr>
      <w:tr w:rsidR="00343D8B" w:rsidRPr="00343D8B" w14:paraId="08048FFD" w14:textId="77777777" w:rsidTr="009862D7">
        <w:tc>
          <w:tcPr>
            <w:tcW w:w="2552" w:type="dxa"/>
            <w:shd w:val="clear" w:color="auto" w:fill="auto"/>
          </w:tcPr>
          <w:p w14:paraId="684227AD" w14:textId="451C9A37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摆频：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  <w:r w:rsidRPr="00343D8B">
              <w:rPr>
                <w:rFonts w:ascii="Times New Roman" w:hAnsi="Times New Roman" w:cs="Times New Roman"/>
                <w:sz w:val="24"/>
                <w:szCs w:val="24"/>
                <w:lang w:val="en-GB" w:eastAsia="zh-CN"/>
              </w:rPr>
              <w:tab/>
            </w:r>
          </w:p>
        </w:tc>
        <w:tc>
          <w:tcPr>
            <w:tcW w:w="6662" w:type="dxa"/>
            <w:shd w:val="clear" w:color="auto" w:fill="auto"/>
          </w:tcPr>
          <w:p w14:paraId="4CF90368" w14:textId="66EF40D3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每小时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28,800 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次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(4Hz)</w:t>
            </w:r>
          </w:p>
        </w:tc>
      </w:tr>
      <w:tr w:rsidR="00343D8B" w:rsidRPr="00343D8B" w14:paraId="0CC03E0E" w14:textId="77777777" w:rsidTr="009862D7">
        <w:tc>
          <w:tcPr>
            <w:tcW w:w="2552" w:type="dxa"/>
            <w:shd w:val="clear" w:color="auto" w:fill="auto"/>
          </w:tcPr>
          <w:p w14:paraId="3214A345" w14:textId="2BB5A5BB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动力储备：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</w:t>
            </w:r>
          </w:p>
        </w:tc>
        <w:tc>
          <w:tcPr>
            <w:tcW w:w="6662" w:type="dxa"/>
            <w:shd w:val="clear" w:color="auto" w:fill="auto"/>
          </w:tcPr>
          <w:p w14:paraId="5CC8570C" w14:textId="26764B99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48 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小时</w:t>
            </w:r>
          </w:p>
        </w:tc>
      </w:tr>
      <w:tr w:rsidR="00343D8B" w:rsidRPr="006B5575" w14:paraId="5501B8D6" w14:textId="77777777" w:rsidTr="009862D7">
        <w:tc>
          <w:tcPr>
            <w:tcW w:w="2552" w:type="dxa"/>
            <w:shd w:val="clear" w:color="auto" w:fill="auto"/>
          </w:tcPr>
          <w:p w14:paraId="461958A1" w14:textId="41C4077A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物料：</w:t>
            </w:r>
          </w:p>
        </w:tc>
        <w:tc>
          <w:tcPr>
            <w:tcW w:w="6662" w:type="dxa"/>
            <w:shd w:val="clear" w:color="auto" w:fill="auto"/>
          </w:tcPr>
          <w:p w14:paraId="556A0582" w14:textId="54EE8EC4" w:rsidR="00EB4DDA" w:rsidRPr="006B5575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卫星小时转头由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铍铜合金日内瓦十字轮推动</w:t>
            </w:r>
            <w:r w:rsidRPr="006B5575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；</w:t>
            </w:r>
          </w:p>
          <w:p w14:paraId="5F623114" w14:textId="501E42A4" w:rsidR="00EB4DDA" w:rsidRPr="006B5575" w:rsidRDefault="00951935" w:rsidP="00273BE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铝金属卡罗素</w:t>
            </w:r>
            <w:r w:rsidRPr="006B5575">
              <w:rPr>
                <w:rFonts w:ascii="Times New Roman" w:eastAsia="SimSun" w:hAnsi="Times New Roman" w:cs="Times New Roman" w:hint="eastAsia"/>
                <w:sz w:val="24"/>
                <w:szCs w:val="24"/>
                <w:lang w:val="en-US" w:eastAsia="zh-CN"/>
              </w:rPr>
              <w:t>；</w:t>
            </w:r>
            <w:r w:rsidR="00976F24" w:rsidRPr="006B5575">
              <w:rPr>
                <w:rFonts w:ascii="Times New Roman" w:hAnsi="Times New Roman" w:cs="Times New Roman"/>
                <w:sz w:val="24"/>
                <w:szCs w:val="24"/>
                <w:lang w:val="en-US" w:eastAsia="zh-TW"/>
              </w:rPr>
              <w:t>ARCAP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合金卡罗素及三重底板</w:t>
            </w:r>
          </w:p>
        </w:tc>
      </w:tr>
      <w:tr w:rsidR="00343D8B" w:rsidRPr="006B5575" w14:paraId="3B1BA65A" w14:textId="77777777" w:rsidTr="009862D7">
        <w:tc>
          <w:tcPr>
            <w:tcW w:w="2552" w:type="dxa"/>
            <w:shd w:val="clear" w:color="auto" w:fill="auto"/>
          </w:tcPr>
          <w:p w14:paraId="3E1CCB26" w14:textId="04475F26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修饰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：</w:t>
            </w:r>
          </w:p>
        </w:tc>
        <w:tc>
          <w:tcPr>
            <w:tcW w:w="6662" w:type="dxa"/>
            <w:shd w:val="clear" w:color="auto" w:fill="auto"/>
          </w:tcPr>
          <w:p w14:paraId="2DC1E4D2" w14:textId="0104B9F3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鱼鳞纹及磨砂打磨、喷砂打磨、倒角打磨螺丝头</w:t>
            </w:r>
          </w:p>
          <w:p w14:paraId="02741A25" w14:textId="6E66AD81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 w:eastAsia="zh-TW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鲜绿色</w:t>
            </w:r>
            <w:proofErr w:type="spellStart"/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SuperLumiNova</w:t>
            </w:r>
            <w:proofErr w:type="spellEnd"/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夜光小时及分钟显示</w:t>
            </w:r>
          </w:p>
        </w:tc>
      </w:tr>
      <w:tr w:rsidR="00343D8B" w:rsidRPr="006B5575" w14:paraId="280A93E6" w14:textId="77777777" w:rsidTr="009862D7">
        <w:tc>
          <w:tcPr>
            <w:tcW w:w="2552" w:type="dxa"/>
            <w:shd w:val="clear" w:color="auto" w:fill="auto"/>
          </w:tcPr>
          <w:p w14:paraId="2EC9AB48" w14:textId="4E509B8D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显示：</w:t>
            </w:r>
          </w:p>
        </w:tc>
        <w:tc>
          <w:tcPr>
            <w:tcW w:w="6662" w:type="dxa"/>
            <w:shd w:val="clear" w:color="auto" w:fill="auto"/>
          </w:tcPr>
          <w:p w14:paraId="09BCB8CF" w14:textId="3955FD5B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漫游小时、分钟、地球自转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20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分钟的距离显示，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地球公转</w:t>
            </w:r>
            <w:r w:rsidR="00EB4DDA" w:rsidRPr="006B5575"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  <w:t>20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eastAsia="zh-CN"/>
              </w:rPr>
              <w:t>分钟的距离显示</w:t>
            </w:r>
          </w:p>
        </w:tc>
      </w:tr>
      <w:tr w:rsidR="006E18CF" w:rsidRPr="006B5575" w14:paraId="64FA7922" w14:textId="77777777" w:rsidTr="009862D7">
        <w:tc>
          <w:tcPr>
            <w:tcW w:w="2552" w:type="dxa"/>
            <w:shd w:val="clear" w:color="auto" w:fill="auto"/>
          </w:tcPr>
          <w:p w14:paraId="7018EF66" w14:textId="77777777" w:rsidR="006E18CF" w:rsidRPr="00343D8B" w:rsidRDefault="006E18CF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07A52148" w14:textId="77777777" w:rsidR="006E18CF" w:rsidRPr="00343D8B" w:rsidRDefault="006E18CF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</w:p>
        </w:tc>
      </w:tr>
      <w:tr w:rsidR="00343D8B" w:rsidRPr="00343D8B" w14:paraId="47D1AFB3" w14:textId="77777777" w:rsidTr="009862D7">
        <w:tc>
          <w:tcPr>
            <w:tcW w:w="2552" w:type="dxa"/>
            <w:shd w:val="clear" w:color="auto" w:fill="auto"/>
          </w:tcPr>
          <w:p w14:paraId="38D8A8F6" w14:textId="238ED0BB" w:rsidR="00EB4DDA" w:rsidRPr="00343D8B" w:rsidRDefault="00951935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表壳</w:t>
            </w:r>
          </w:p>
        </w:tc>
        <w:tc>
          <w:tcPr>
            <w:tcW w:w="6662" w:type="dxa"/>
            <w:shd w:val="clear" w:color="auto" w:fill="auto"/>
          </w:tcPr>
          <w:p w14:paraId="6AD6A701" w14:textId="77777777" w:rsidR="00EB4DDA" w:rsidRPr="00343D8B" w:rsidRDefault="00EB4DDA" w:rsidP="003D47C4">
            <w:pPr>
              <w:autoSpaceDE w:val="0"/>
              <w:autoSpaceDN w:val="0"/>
              <w:adjustRightInd w:val="0"/>
              <w:spacing w:after="0" w:line="240" w:lineRule="auto"/>
              <w:ind w:right="567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43D8B" w:rsidRPr="006B5575" w14:paraId="4B0B69AC" w14:textId="77777777" w:rsidTr="009862D7">
        <w:tc>
          <w:tcPr>
            <w:tcW w:w="2552" w:type="dxa"/>
            <w:shd w:val="clear" w:color="auto" w:fill="auto"/>
          </w:tcPr>
          <w:p w14:paraId="524E33E1" w14:textId="6562B936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物料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:</w:t>
            </w:r>
          </w:p>
        </w:tc>
        <w:tc>
          <w:tcPr>
            <w:tcW w:w="6662" w:type="dxa"/>
            <w:shd w:val="clear" w:color="auto" w:fill="auto"/>
          </w:tcPr>
          <w:p w14:paraId="1D290E04" w14:textId="25FD90F1" w:rsidR="00EB4DDA" w:rsidRPr="00343D8B" w:rsidRDefault="00951935" w:rsidP="002F2B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钛金属及钢，</w:t>
            </w:r>
            <w:proofErr w:type="spellStart"/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GunMetal</w:t>
            </w:r>
            <w:proofErr w:type="spellEnd"/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炮铜色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PVD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涂层</w:t>
            </w:r>
          </w:p>
        </w:tc>
      </w:tr>
      <w:tr w:rsidR="00343D8B" w:rsidRPr="006B5575" w14:paraId="0DAE4C80" w14:textId="77777777" w:rsidTr="009862D7">
        <w:tc>
          <w:tcPr>
            <w:tcW w:w="2552" w:type="dxa"/>
            <w:shd w:val="clear" w:color="auto" w:fill="auto"/>
          </w:tcPr>
          <w:p w14:paraId="0FE1CA7F" w14:textId="34DC3CB2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尺寸：</w:t>
            </w:r>
          </w:p>
        </w:tc>
        <w:tc>
          <w:tcPr>
            <w:tcW w:w="6662" w:type="dxa"/>
            <w:shd w:val="clear" w:color="auto" w:fill="auto"/>
          </w:tcPr>
          <w:p w14:paraId="642229E6" w14:textId="482B8727" w:rsidR="00EB4DDA" w:rsidRPr="00343D8B" w:rsidRDefault="00951935" w:rsidP="00C77F00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41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阔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 x 49.7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(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长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 x 14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毫米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 xml:space="preserve"> (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厚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</w:t>
            </w:r>
          </w:p>
        </w:tc>
      </w:tr>
      <w:tr w:rsidR="00343D8B" w:rsidRPr="00343D8B" w14:paraId="13429F64" w14:textId="77777777" w:rsidTr="009862D7">
        <w:tc>
          <w:tcPr>
            <w:tcW w:w="2552" w:type="dxa"/>
            <w:shd w:val="clear" w:color="auto" w:fill="auto"/>
          </w:tcPr>
          <w:p w14:paraId="72B98C36" w14:textId="3FF5E68D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表镜：</w:t>
            </w:r>
          </w:p>
        </w:tc>
        <w:tc>
          <w:tcPr>
            <w:tcW w:w="6662" w:type="dxa"/>
            <w:shd w:val="clear" w:color="auto" w:fill="auto"/>
          </w:tcPr>
          <w:p w14:paraId="5344D8EB" w14:textId="0A26CA19" w:rsidR="00EB4DDA" w:rsidRPr="00343D8B" w:rsidRDefault="00951935" w:rsidP="002F2BEC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蓝宝石玻璃</w:t>
            </w:r>
          </w:p>
        </w:tc>
      </w:tr>
      <w:tr w:rsidR="00343D8B" w:rsidRPr="00343D8B" w14:paraId="216AD5C0" w14:textId="77777777" w:rsidTr="009862D7">
        <w:tc>
          <w:tcPr>
            <w:tcW w:w="2552" w:type="dxa"/>
            <w:shd w:val="clear" w:color="auto" w:fill="auto"/>
          </w:tcPr>
          <w:p w14:paraId="7DE98801" w14:textId="303CDF0A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防水深度：</w:t>
            </w:r>
          </w:p>
        </w:tc>
        <w:tc>
          <w:tcPr>
            <w:tcW w:w="6662" w:type="dxa"/>
            <w:shd w:val="clear" w:color="auto" w:fill="auto"/>
          </w:tcPr>
          <w:p w14:paraId="031395EA" w14:textId="01FD8A71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3ATM (30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米</w:t>
            </w: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)</w:t>
            </w:r>
          </w:p>
        </w:tc>
      </w:tr>
      <w:tr w:rsidR="006E18CF" w:rsidRPr="00343D8B" w14:paraId="0DB3A4BF" w14:textId="77777777" w:rsidTr="009862D7">
        <w:tc>
          <w:tcPr>
            <w:tcW w:w="2552" w:type="dxa"/>
            <w:shd w:val="clear" w:color="auto" w:fill="auto"/>
          </w:tcPr>
          <w:p w14:paraId="686FECC8" w14:textId="77777777" w:rsidR="006E18CF" w:rsidRPr="00343D8B" w:rsidRDefault="006E18CF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  <w:tc>
          <w:tcPr>
            <w:tcW w:w="6662" w:type="dxa"/>
            <w:shd w:val="clear" w:color="auto" w:fill="auto"/>
          </w:tcPr>
          <w:p w14:paraId="28DBA773" w14:textId="77777777" w:rsidR="006E18CF" w:rsidRPr="00343D8B" w:rsidRDefault="006E18CF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9862D7" w:rsidRPr="00343D8B" w14:paraId="449944BD" w14:textId="77777777" w:rsidTr="009862D7">
        <w:tc>
          <w:tcPr>
            <w:tcW w:w="2552" w:type="dxa"/>
            <w:shd w:val="clear" w:color="auto" w:fill="auto"/>
          </w:tcPr>
          <w:p w14:paraId="1A96F2E2" w14:textId="1131B1B8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订价：</w:t>
            </w:r>
          </w:p>
        </w:tc>
        <w:tc>
          <w:tcPr>
            <w:tcW w:w="6662" w:type="dxa"/>
            <w:shd w:val="clear" w:color="auto" w:fill="auto"/>
          </w:tcPr>
          <w:p w14:paraId="2BF08133" w14:textId="23F1D996" w:rsidR="00EB4DDA" w:rsidRPr="00343D8B" w:rsidRDefault="00951935" w:rsidP="003D47C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GB" w:eastAsia="zh-TW"/>
              </w:rPr>
            </w:pPr>
            <w:r w:rsidRPr="00951935">
              <w:rPr>
                <w:rFonts w:ascii="Times New Roman" w:eastAsia="SimSun" w:hAnsi="Times New Roman" w:cs="Times New Roman"/>
                <w:sz w:val="24"/>
                <w:szCs w:val="24"/>
                <w:lang w:val="en-GB" w:eastAsia="zh-CN"/>
              </w:rPr>
              <w:t>48,000</w:t>
            </w:r>
            <w:r w:rsidRPr="00951935">
              <w:rPr>
                <w:rFonts w:ascii="Times New Roman" w:eastAsia="SimSun" w:hAnsi="Times New Roman" w:cs="Times New Roman" w:hint="eastAsia"/>
                <w:sz w:val="24"/>
                <w:szCs w:val="24"/>
                <w:lang w:val="en-GB" w:eastAsia="zh-CN"/>
              </w:rPr>
              <w:t>瑞士法郎，未连税</w:t>
            </w:r>
          </w:p>
        </w:tc>
      </w:tr>
    </w:tbl>
    <w:p w14:paraId="622847C5" w14:textId="77777777" w:rsidR="00EB4DDA" w:rsidRDefault="00EB4DDA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1F9D854A" w14:textId="77777777" w:rsidR="006B5575" w:rsidRDefault="006B557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790F1835" w14:textId="77777777" w:rsidR="006B5575" w:rsidRDefault="006B5575">
      <w:pPr>
        <w:jc w:val="both"/>
        <w:rPr>
          <w:rFonts w:ascii="Times New Roman" w:hAnsi="Times New Roman" w:cs="Times New Roman"/>
          <w:sz w:val="24"/>
          <w:szCs w:val="24"/>
          <w:lang w:val="en-GB"/>
        </w:rPr>
      </w:pPr>
      <w:bookmarkStart w:id="0" w:name="_GoBack"/>
      <w:bookmarkEnd w:id="0"/>
    </w:p>
    <w:p w14:paraId="5320AF86" w14:textId="19EBEDBF" w:rsidR="006B5575" w:rsidRDefault="006B5575" w:rsidP="006B557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Media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contact :</w:t>
      </w:r>
      <w:proofErr w:type="gramEnd"/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</w:p>
    <w:p w14:paraId="1C30DF1C" w14:textId="38A4AB1C" w:rsidR="006B5575" w:rsidRDefault="006B5575" w:rsidP="006B557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Ms Yacine 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Sar</w:t>
      </w:r>
      <w:proofErr w:type="gramEnd"/>
    </w:p>
    <w:p w14:paraId="1D9A0453" w14:textId="16CEF130" w:rsidR="006B5575" w:rsidRDefault="006B5575" w:rsidP="006B557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hyperlink r:id="rId9" w:history="1">
        <w:r w:rsidRPr="00D01FA6">
          <w:rPr>
            <w:rStyle w:val="Lienhypertexte"/>
            <w:rFonts w:ascii="Times New Roman" w:hAnsi="Times New Roman" w:cs="Times New Roman"/>
            <w:sz w:val="24"/>
            <w:szCs w:val="24"/>
            <w:lang w:val="en-GB"/>
          </w:rPr>
          <w:t>press@urwerk.com</w:t>
        </w:r>
      </w:hyperlink>
    </w:p>
    <w:p w14:paraId="670E6E76" w14:textId="73BDFF7B" w:rsidR="006B5575" w:rsidRPr="00343D8B" w:rsidRDefault="006B5575" w:rsidP="006B5575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+41 22 900 2027</w:t>
      </w:r>
    </w:p>
    <w:sectPr w:rsidR="006B5575" w:rsidRPr="00343D8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0630F0" w14:textId="77777777" w:rsidR="00492FD8" w:rsidRDefault="00492FD8" w:rsidP="002049EF">
      <w:pPr>
        <w:spacing w:after="0" w:line="240" w:lineRule="auto"/>
      </w:pPr>
      <w:r>
        <w:separator/>
      </w:r>
    </w:p>
  </w:endnote>
  <w:endnote w:type="continuationSeparator" w:id="0">
    <w:p w14:paraId="29535D26" w14:textId="77777777" w:rsidR="00492FD8" w:rsidRDefault="00492FD8" w:rsidP="0020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6C8D69" w14:textId="77777777" w:rsidR="00F130BB" w:rsidRPr="00F130BB" w:rsidRDefault="00F130BB" w:rsidP="00F130BB">
    <w:pPr>
      <w:jc w:val="center"/>
    </w:pPr>
    <w:r w:rsidRPr="00F130BB">
      <w:t>Sous embargo 22 janvier 2020</w:t>
    </w:r>
  </w:p>
  <w:p w14:paraId="2879D907" w14:textId="77777777" w:rsidR="00F130BB" w:rsidRDefault="00F130BB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4985DE" w14:textId="77777777" w:rsidR="00492FD8" w:rsidRDefault="00492FD8" w:rsidP="002049EF">
      <w:pPr>
        <w:spacing w:after="0" w:line="240" w:lineRule="auto"/>
      </w:pPr>
      <w:r>
        <w:separator/>
      </w:r>
    </w:p>
  </w:footnote>
  <w:footnote w:type="continuationSeparator" w:id="0">
    <w:p w14:paraId="05DA449D" w14:textId="77777777" w:rsidR="00492FD8" w:rsidRDefault="00492FD8" w:rsidP="0020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6B5B87" w14:textId="77777777" w:rsidR="00AE04E8" w:rsidRDefault="00AE04E8" w:rsidP="00AE04E8">
    <w:pPr>
      <w:pStyle w:val="En-tte"/>
      <w:jc w:val="right"/>
    </w:pPr>
    <w:r>
      <w:rPr>
        <w:noProof/>
        <w:lang w:eastAsia="fr-CH"/>
      </w:rPr>
      <w:drawing>
        <wp:inline distT="0" distB="0" distL="0" distR="0" wp14:anchorId="6DE921B1" wp14:editId="23BE69E1">
          <wp:extent cx="2724728" cy="740015"/>
          <wp:effectExtent l="0" t="0" r="0" b="3175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7607" cy="7570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CA33F3B" w14:textId="77777777" w:rsidR="002049EF" w:rsidRDefault="002049E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71"/>
    <w:rsid w:val="000217D4"/>
    <w:rsid w:val="000369EE"/>
    <w:rsid w:val="00036A3C"/>
    <w:rsid w:val="0004341E"/>
    <w:rsid w:val="00066EF9"/>
    <w:rsid w:val="000673AF"/>
    <w:rsid w:val="0007392D"/>
    <w:rsid w:val="00090A58"/>
    <w:rsid w:val="000929CE"/>
    <w:rsid w:val="00096A98"/>
    <w:rsid w:val="000C648A"/>
    <w:rsid w:val="000D0ACD"/>
    <w:rsid w:val="000E15E7"/>
    <w:rsid w:val="000E519C"/>
    <w:rsid w:val="000E7A2F"/>
    <w:rsid w:val="000F662E"/>
    <w:rsid w:val="00107137"/>
    <w:rsid w:val="00120F45"/>
    <w:rsid w:val="001726F4"/>
    <w:rsid w:val="0017280B"/>
    <w:rsid w:val="0018555C"/>
    <w:rsid w:val="001A0F11"/>
    <w:rsid w:val="001A5C98"/>
    <w:rsid w:val="001C6255"/>
    <w:rsid w:val="001E3D5C"/>
    <w:rsid w:val="001F7699"/>
    <w:rsid w:val="002049E0"/>
    <w:rsid w:val="002049EF"/>
    <w:rsid w:val="00233559"/>
    <w:rsid w:val="00266BB6"/>
    <w:rsid w:val="0026744E"/>
    <w:rsid w:val="00272CC8"/>
    <w:rsid w:val="00273BEB"/>
    <w:rsid w:val="00287897"/>
    <w:rsid w:val="002A120D"/>
    <w:rsid w:val="002A4BAA"/>
    <w:rsid w:val="002A7AFE"/>
    <w:rsid w:val="002C1DB7"/>
    <w:rsid w:val="002D174B"/>
    <w:rsid w:val="002D45C7"/>
    <w:rsid w:val="002E32CE"/>
    <w:rsid w:val="002F2BEC"/>
    <w:rsid w:val="002F50D7"/>
    <w:rsid w:val="00333DD7"/>
    <w:rsid w:val="00343D8B"/>
    <w:rsid w:val="003552E1"/>
    <w:rsid w:val="00384B72"/>
    <w:rsid w:val="00386970"/>
    <w:rsid w:val="003A4610"/>
    <w:rsid w:val="003B5F79"/>
    <w:rsid w:val="003C7DC6"/>
    <w:rsid w:val="003D1A81"/>
    <w:rsid w:val="003D38FA"/>
    <w:rsid w:val="00415F2A"/>
    <w:rsid w:val="00421C1F"/>
    <w:rsid w:val="00436457"/>
    <w:rsid w:val="00442C45"/>
    <w:rsid w:val="004616F7"/>
    <w:rsid w:val="004647D0"/>
    <w:rsid w:val="00483606"/>
    <w:rsid w:val="004871E5"/>
    <w:rsid w:val="00492FD8"/>
    <w:rsid w:val="004C3510"/>
    <w:rsid w:val="004C4F1C"/>
    <w:rsid w:val="004C6CC6"/>
    <w:rsid w:val="004D2375"/>
    <w:rsid w:val="004E43A5"/>
    <w:rsid w:val="00501B01"/>
    <w:rsid w:val="00506954"/>
    <w:rsid w:val="00511FD8"/>
    <w:rsid w:val="005162F8"/>
    <w:rsid w:val="00542D18"/>
    <w:rsid w:val="00544EE7"/>
    <w:rsid w:val="005549F3"/>
    <w:rsid w:val="005646D1"/>
    <w:rsid w:val="00565CFC"/>
    <w:rsid w:val="00594387"/>
    <w:rsid w:val="005A62EA"/>
    <w:rsid w:val="005B4E99"/>
    <w:rsid w:val="005B7986"/>
    <w:rsid w:val="005E1EC8"/>
    <w:rsid w:val="005F4C39"/>
    <w:rsid w:val="006530EE"/>
    <w:rsid w:val="00667F38"/>
    <w:rsid w:val="006A0AD1"/>
    <w:rsid w:val="006B30E0"/>
    <w:rsid w:val="006B5575"/>
    <w:rsid w:val="006D40B7"/>
    <w:rsid w:val="006E0BB2"/>
    <w:rsid w:val="006E18CF"/>
    <w:rsid w:val="006E64B4"/>
    <w:rsid w:val="006F5CC8"/>
    <w:rsid w:val="00716C6B"/>
    <w:rsid w:val="007171BD"/>
    <w:rsid w:val="00721550"/>
    <w:rsid w:val="007405F9"/>
    <w:rsid w:val="00741512"/>
    <w:rsid w:val="00742CB8"/>
    <w:rsid w:val="00743D2C"/>
    <w:rsid w:val="007541E0"/>
    <w:rsid w:val="00762FC9"/>
    <w:rsid w:val="007631C7"/>
    <w:rsid w:val="00766B91"/>
    <w:rsid w:val="00787ADB"/>
    <w:rsid w:val="007C19A0"/>
    <w:rsid w:val="007F2D1C"/>
    <w:rsid w:val="008149AF"/>
    <w:rsid w:val="00814CB4"/>
    <w:rsid w:val="0082035F"/>
    <w:rsid w:val="008264B9"/>
    <w:rsid w:val="00827F06"/>
    <w:rsid w:val="00830349"/>
    <w:rsid w:val="00842770"/>
    <w:rsid w:val="00860850"/>
    <w:rsid w:val="00873488"/>
    <w:rsid w:val="00884DB3"/>
    <w:rsid w:val="008903E0"/>
    <w:rsid w:val="00891799"/>
    <w:rsid w:val="008A79ED"/>
    <w:rsid w:val="008B1271"/>
    <w:rsid w:val="008B5370"/>
    <w:rsid w:val="008B5BDD"/>
    <w:rsid w:val="008C41E8"/>
    <w:rsid w:val="008D0D3F"/>
    <w:rsid w:val="008F1A5E"/>
    <w:rsid w:val="00900AAA"/>
    <w:rsid w:val="00941FD5"/>
    <w:rsid w:val="00951935"/>
    <w:rsid w:val="00976F24"/>
    <w:rsid w:val="00977494"/>
    <w:rsid w:val="009862D7"/>
    <w:rsid w:val="009F6022"/>
    <w:rsid w:val="00A04101"/>
    <w:rsid w:val="00A07CA9"/>
    <w:rsid w:val="00A559DB"/>
    <w:rsid w:val="00A70FE2"/>
    <w:rsid w:val="00A75869"/>
    <w:rsid w:val="00A85E88"/>
    <w:rsid w:val="00A9013B"/>
    <w:rsid w:val="00AA2DC9"/>
    <w:rsid w:val="00AA5025"/>
    <w:rsid w:val="00AC04E7"/>
    <w:rsid w:val="00AE04E8"/>
    <w:rsid w:val="00AF36D9"/>
    <w:rsid w:val="00B15A66"/>
    <w:rsid w:val="00B37017"/>
    <w:rsid w:val="00B54051"/>
    <w:rsid w:val="00B653C4"/>
    <w:rsid w:val="00B70030"/>
    <w:rsid w:val="00BB165F"/>
    <w:rsid w:val="00BB5DC6"/>
    <w:rsid w:val="00BD7783"/>
    <w:rsid w:val="00BE04CB"/>
    <w:rsid w:val="00BE1191"/>
    <w:rsid w:val="00BE12C2"/>
    <w:rsid w:val="00BE72BC"/>
    <w:rsid w:val="00C03B48"/>
    <w:rsid w:val="00C122A7"/>
    <w:rsid w:val="00C147B1"/>
    <w:rsid w:val="00C228C0"/>
    <w:rsid w:val="00C25D03"/>
    <w:rsid w:val="00C3612D"/>
    <w:rsid w:val="00C53197"/>
    <w:rsid w:val="00C57F6A"/>
    <w:rsid w:val="00C65BB5"/>
    <w:rsid w:val="00C77F00"/>
    <w:rsid w:val="00C84B19"/>
    <w:rsid w:val="00C948FD"/>
    <w:rsid w:val="00CA4771"/>
    <w:rsid w:val="00CC77B5"/>
    <w:rsid w:val="00CE68F6"/>
    <w:rsid w:val="00CF7B23"/>
    <w:rsid w:val="00D115D9"/>
    <w:rsid w:val="00D126B6"/>
    <w:rsid w:val="00D15BB0"/>
    <w:rsid w:val="00D219C9"/>
    <w:rsid w:val="00D33BB0"/>
    <w:rsid w:val="00D4094A"/>
    <w:rsid w:val="00D41441"/>
    <w:rsid w:val="00D46069"/>
    <w:rsid w:val="00D6727B"/>
    <w:rsid w:val="00D77B16"/>
    <w:rsid w:val="00DA0869"/>
    <w:rsid w:val="00DA4B65"/>
    <w:rsid w:val="00DA55CB"/>
    <w:rsid w:val="00DF063B"/>
    <w:rsid w:val="00E04600"/>
    <w:rsid w:val="00E1311F"/>
    <w:rsid w:val="00E41471"/>
    <w:rsid w:val="00E41518"/>
    <w:rsid w:val="00E42E4C"/>
    <w:rsid w:val="00E47600"/>
    <w:rsid w:val="00E656CC"/>
    <w:rsid w:val="00E758A7"/>
    <w:rsid w:val="00E8322F"/>
    <w:rsid w:val="00E85FB9"/>
    <w:rsid w:val="00EB1581"/>
    <w:rsid w:val="00EB4DDA"/>
    <w:rsid w:val="00EE03D0"/>
    <w:rsid w:val="00EE1303"/>
    <w:rsid w:val="00EE1D4D"/>
    <w:rsid w:val="00EF3C7E"/>
    <w:rsid w:val="00F01B1F"/>
    <w:rsid w:val="00F11DF3"/>
    <w:rsid w:val="00F125BE"/>
    <w:rsid w:val="00F130BB"/>
    <w:rsid w:val="00F15530"/>
    <w:rsid w:val="00F531E6"/>
    <w:rsid w:val="00F74896"/>
    <w:rsid w:val="00F76E88"/>
    <w:rsid w:val="00F955CF"/>
    <w:rsid w:val="00FC30B2"/>
    <w:rsid w:val="00FC62E5"/>
    <w:rsid w:val="00FE4A7C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B0736C"/>
  <w15:chartTrackingRefBased/>
  <w15:docId w15:val="{EBB56CB2-4D58-4ABD-94CD-C5A29F06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392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90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049EF"/>
  </w:style>
  <w:style w:type="paragraph" w:styleId="Pieddepage">
    <w:name w:val="footer"/>
    <w:basedOn w:val="Normal"/>
    <w:link w:val="PieddepageCar"/>
    <w:uiPriority w:val="99"/>
    <w:unhideWhenUsed/>
    <w:rsid w:val="00204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049EF"/>
  </w:style>
  <w:style w:type="paragraph" w:styleId="Sansinterligne">
    <w:name w:val="No Spacing"/>
    <w:uiPriority w:val="1"/>
    <w:qFormat/>
    <w:rsid w:val="00EB4DDA"/>
    <w:pPr>
      <w:spacing w:after="0" w:line="240" w:lineRule="auto"/>
    </w:pPr>
  </w:style>
  <w:style w:type="character" w:customStyle="1" w:styleId="f">
    <w:name w:val="f"/>
    <w:basedOn w:val="Policepardfaut"/>
    <w:rsid w:val="00C3612D"/>
  </w:style>
  <w:style w:type="character" w:styleId="Accentuation">
    <w:name w:val="Emphasis"/>
    <w:basedOn w:val="Policepardfaut"/>
    <w:uiPriority w:val="20"/>
    <w:qFormat/>
    <w:rsid w:val="00C3612D"/>
    <w:rPr>
      <w:i/>
      <w:iCs/>
    </w:rPr>
  </w:style>
  <w:style w:type="character" w:styleId="Lienhypertexte">
    <w:name w:val="Hyperlink"/>
    <w:basedOn w:val="Policepardfaut"/>
    <w:uiPriority w:val="99"/>
    <w:unhideWhenUsed/>
    <w:rsid w:val="006B55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39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press@urwerk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4A3DB9-A067-4C74-AE12-89520754C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271</Words>
  <Characters>1495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Yacine Sar</dc:creator>
  <cp:keywords/>
  <dc:description/>
  <cp:lastModifiedBy>Yacine Sar</cp:lastModifiedBy>
  <cp:revision>2</cp:revision>
  <dcterms:created xsi:type="dcterms:W3CDTF">2020-01-17T08:09:00Z</dcterms:created>
  <dcterms:modified xsi:type="dcterms:W3CDTF">2020-01-17T08:09:00Z</dcterms:modified>
</cp:coreProperties>
</file>