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BB2FF" w14:textId="77777777" w:rsidR="00421C1F" w:rsidRPr="00FA5ED5" w:rsidRDefault="00421C1F" w:rsidP="002049EF">
      <w:pPr>
        <w:spacing w:after="0"/>
        <w:rPr>
          <w:sz w:val="28"/>
          <w:szCs w:val="28"/>
          <w:lang w:val="de-CH"/>
        </w:rPr>
      </w:pPr>
    </w:p>
    <w:p w14:paraId="032EAA5F" w14:textId="04B98F81" w:rsidR="00842770" w:rsidRPr="00FA5ED5" w:rsidRDefault="005260FE" w:rsidP="002049EF">
      <w:pPr>
        <w:spacing w:after="0"/>
        <w:rPr>
          <w:sz w:val="28"/>
          <w:szCs w:val="28"/>
          <w:lang w:val="de-CH"/>
        </w:rPr>
      </w:pPr>
      <w:r w:rsidRPr="00FA5ED5">
        <w:rPr>
          <w:sz w:val="28"/>
          <w:szCs w:val="28"/>
          <w:lang w:val="de-CH"/>
        </w:rPr>
        <w:t>Mit der</w:t>
      </w:r>
      <w:r w:rsidR="00272CC8" w:rsidRPr="00FA5ED5">
        <w:rPr>
          <w:sz w:val="28"/>
          <w:szCs w:val="28"/>
          <w:lang w:val="de-CH"/>
        </w:rPr>
        <w:t xml:space="preserve"> UR-100 </w:t>
      </w:r>
      <w:r w:rsidR="00B91BE2" w:rsidRPr="00FA5ED5">
        <w:rPr>
          <w:i/>
          <w:sz w:val="28"/>
          <w:szCs w:val="28"/>
          <w:lang w:val="de-CH"/>
        </w:rPr>
        <w:t>GunMetal</w:t>
      </w:r>
      <w:r w:rsidR="00272CC8" w:rsidRPr="00FA5ED5">
        <w:rPr>
          <w:sz w:val="28"/>
          <w:szCs w:val="28"/>
          <w:lang w:val="de-CH"/>
        </w:rPr>
        <w:t xml:space="preserve"> </w:t>
      </w:r>
      <w:r w:rsidRPr="00FA5ED5">
        <w:rPr>
          <w:sz w:val="28"/>
          <w:szCs w:val="28"/>
          <w:lang w:val="de-CH"/>
        </w:rPr>
        <w:t xml:space="preserve">nimmt </w:t>
      </w:r>
      <w:r w:rsidR="002049EF" w:rsidRPr="00FA5ED5">
        <w:rPr>
          <w:sz w:val="28"/>
          <w:szCs w:val="28"/>
          <w:lang w:val="de-CH"/>
        </w:rPr>
        <w:t xml:space="preserve">URWERK </w:t>
      </w:r>
      <w:r w:rsidRPr="00FA5ED5">
        <w:rPr>
          <w:sz w:val="28"/>
          <w:szCs w:val="28"/>
          <w:lang w:val="de-CH"/>
        </w:rPr>
        <w:t>die Sonne in den Zeugenstand</w:t>
      </w:r>
      <w:r w:rsidR="002049EF" w:rsidRPr="00FA5ED5">
        <w:rPr>
          <w:sz w:val="28"/>
          <w:szCs w:val="28"/>
          <w:lang w:val="de-CH"/>
        </w:rPr>
        <w:t>.</w:t>
      </w:r>
    </w:p>
    <w:p w14:paraId="304AA7CC" w14:textId="77777777" w:rsidR="002049EF" w:rsidRPr="00FA5ED5" w:rsidRDefault="002049EF" w:rsidP="002049EF">
      <w:pPr>
        <w:spacing w:after="0"/>
        <w:rPr>
          <w:sz w:val="28"/>
          <w:szCs w:val="28"/>
          <w:lang w:val="de-CH"/>
        </w:rPr>
      </w:pPr>
    </w:p>
    <w:p w14:paraId="3B141A2C" w14:textId="77777777" w:rsidR="00421C1F" w:rsidRPr="00FA5ED5" w:rsidRDefault="00421C1F" w:rsidP="002049EF">
      <w:pPr>
        <w:spacing w:after="0"/>
        <w:rPr>
          <w:sz w:val="28"/>
          <w:szCs w:val="28"/>
          <w:lang w:val="de-CH"/>
        </w:rPr>
      </w:pPr>
    </w:p>
    <w:p w14:paraId="0D3CEB65" w14:textId="4708ED7B" w:rsidR="00842770" w:rsidRPr="00FA5ED5" w:rsidRDefault="005260FE" w:rsidP="005549F3">
      <w:pPr>
        <w:spacing w:after="0"/>
        <w:jc w:val="both"/>
        <w:rPr>
          <w:lang w:val="de-CH"/>
        </w:rPr>
      </w:pPr>
      <w:r w:rsidRPr="00FA5ED5">
        <w:rPr>
          <w:lang w:val="de-CH"/>
        </w:rPr>
        <w:t>Genf</w:t>
      </w:r>
      <w:r w:rsidR="002049EF" w:rsidRPr="00FA5ED5">
        <w:rPr>
          <w:lang w:val="de-CH"/>
        </w:rPr>
        <w:t xml:space="preserve">, </w:t>
      </w:r>
      <w:r w:rsidRPr="00FA5ED5">
        <w:rPr>
          <w:lang w:val="de-CH"/>
        </w:rPr>
        <w:t>den</w:t>
      </w:r>
      <w:r w:rsidR="002049EF" w:rsidRPr="00FA5ED5">
        <w:rPr>
          <w:lang w:val="de-CH"/>
        </w:rPr>
        <w:t xml:space="preserve"> 22</w:t>
      </w:r>
      <w:r w:rsidRPr="00FA5ED5">
        <w:rPr>
          <w:lang w:val="de-CH"/>
        </w:rPr>
        <w:t xml:space="preserve">. Januar </w:t>
      </w:r>
      <w:r w:rsidR="002049EF" w:rsidRPr="00FA5ED5">
        <w:rPr>
          <w:lang w:val="de-CH"/>
        </w:rPr>
        <w:t>2020.</w:t>
      </w:r>
    </w:p>
    <w:p w14:paraId="1D85C82C" w14:textId="77777777" w:rsidR="006C5D51" w:rsidRPr="00FA5ED5" w:rsidRDefault="006C5D51" w:rsidP="005549F3">
      <w:pPr>
        <w:spacing w:after="0"/>
        <w:jc w:val="both"/>
        <w:rPr>
          <w:lang w:val="de-CH"/>
        </w:rPr>
      </w:pPr>
    </w:p>
    <w:p w14:paraId="7A5EF73E" w14:textId="7FCFB034" w:rsidR="006C5D51" w:rsidRPr="00FA5ED5" w:rsidRDefault="008179D9" w:rsidP="005549F3">
      <w:pPr>
        <w:spacing w:after="0"/>
        <w:jc w:val="both"/>
        <w:rPr>
          <w:lang w:val="de-CH"/>
        </w:rPr>
      </w:pPr>
      <w:r w:rsidRPr="00FA5ED5">
        <w:rPr>
          <w:lang w:val="de-CH"/>
        </w:rPr>
        <w:t xml:space="preserve">Der Mensch hat schon immer und überall versucht, sich </w:t>
      </w:r>
      <w:r w:rsidR="001101CD" w:rsidRPr="00FA5ED5">
        <w:rPr>
          <w:lang w:val="de-CH"/>
        </w:rPr>
        <w:t>anhand</w:t>
      </w:r>
      <w:r w:rsidRPr="00FA5ED5">
        <w:rPr>
          <w:lang w:val="de-CH"/>
        </w:rPr>
        <w:t xml:space="preserve"> des Himmels zu orientieren. Diese Beobachtungen mündeten in einer unumstösslichen Überzeugung: Der Stand der Sonne ist unsere </w:t>
      </w:r>
      <w:r w:rsidR="008B6668" w:rsidRPr="00FA5ED5">
        <w:rPr>
          <w:lang w:val="de-CH"/>
        </w:rPr>
        <w:t>Zeitbasis, unsere universelle Messlatte, denn instinktiv leben wir alle, ob im Norden, Süden, West</w:t>
      </w:r>
      <w:r w:rsidR="006243F3" w:rsidRPr="00FA5ED5">
        <w:rPr>
          <w:lang w:val="de-CH"/>
        </w:rPr>
        <w:t>en</w:t>
      </w:r>
      <w:r w:rsidR="008B6668" w:rsidRPr="00FA5ED5">
        <w:rPr>
          <w:lang w:val="de-CH"/>
        </w:rPr>
        <w:t xml:space="preserve"> oder Osten</w:t>
      </w:r>
      <w:r w:rsidR="001101CD" w:rsidRPr="00FA5ED5">
        <w:rPr>
          <w:lang w:val="de-CH"/>
        </w:rPr>
        <w:t>,</w:t>
      </w:r>
      <w:r w:rsidR="008B6668" w:rsidRPr="00FA5ED5">
        <w:rPr>
          <w:lang w:val="de-CH"/>
        </w:rPr>
        <w:t xml:space="preserve"> im Rhythmus des Sonnenverlaufs </w:t>
      </w:r>
      <w:r w:rsidR="001101CD" w:rsidRPr="00FA5ED5">
        <w:rPr>
          <w:lang w:val="de-CH"/>
        </w:rPr>
        <w:t xml:space="preserve">in </w:t>
      </w:r>
      <w:r w:rsidR="008B6668" w:rsidRPr="00FA5ED5">
        <w:rPr>
          <w:lang w:val="de-CH"/>
        </w:rPr>
        <w:t>unsere</w:t>
      </w:r>
      <w:r w:rsidR="001101CD" w:rsidRPr="00FA5ED5">
        <w:rPr>
          <w:lang w:val="de-CH"/>
        </w:rPr>
        <w:t>m</w:t>
      </w:r>
      <w:r w:rsidR="008B6668" w:rsidRPr="00FA5ED5">
        <w:rPr>
          <w:lang w:val="de-CH"/>
        </w:rPr>
        <w:t xml:space="preserve"> eigenen Breitengrad.</w:t>
      </w:r>
    </w:p>
    <w:p w14:paraId="53693C19" w14:textId="0D5D64E6" w:rsidR="008B6668" w:rsidRPr="00FA5ED5" w:rsidRDefault="008B6668" w:rsidP="005549F3">
      <w:pPr>
        <w:spacing w:after="0"/>
        <w:jc w:val="both"/>
        <w:rPr>
          <w:lang w:val="de-CH"/>
        </w:rPr>
      </w:pPr>
      <w:r w:rsidRPr="00FA5ED5">
        <w:rPr>
          <w:lang w:val="de-CH"/>
        </w:rPr>
        <w:t xml:space="preserve">Demzufolge ist es nur natürlich, </w:t>
      </w:r>
      <w:r w:rsidR="00FE5800" w:rsidRPr="00FA5ED5">
        <w:rPr>
          <w:lang w:val="de-CH"/>
        </w:rPr>
        <w:t xml:space="preserve">dieser lautlosen Reise </w:t>
      </w:r>
      <w:r w:rsidRPr="00FA5ED5">
        <w:rPr>
          <w:lang w:val="de-CH"/>
        </w:rPr>
        <w:t xml:space="preserve">eine ganze Kollektion zu widmen. Hier möchten wir Ihnen die UR-100 </w:t>
      </w:r>
      <w:r w:rsidRPr="00FA5ED5">
        <w:rPr>
          <w:i/>
          <w:iCs/>
          <w:lang w:val="de-CH"/>
        </w:rPr>
        <w:t>GunMetal</w:t>
      </w:r>
      <w:r w:rsidRPr="00FA5ED5">
        <w:rPr>
          <w:lang w:val="de-CH"/>
        </w:rPr>
        <w:t xml:space="preserve"> als </w:t>
      </w:r>
      <w:r w:rsidR="001101CD" w:rsidRPr="00FA5ED5">
        <w:rPr>
          <w:lang w:val="de-CH"/>
        </w:rPr>
        <w:t>ein Modell</w:t>
      </w:r>
      <w:r w:rsidRPr="00FA5ED5">
        <w:rPr>
          <w:lang w:val="de-CH"/>
        </w:rPr>
        <w:t xml:space="preserve"> der URWERK-Kollektion «Space Time» präsentieren.</w:t>
      </w:r>
    </w:p>
    <w:p w14:paraId="380EEAF8" w14:textId="77777777" w:rsidR="002049EF" w:rsidRPr="00FA5ED5" w:rsidRDefault="00421C1F" w:rsidP="00421C1F">
      <w:pPr>
        <w:jc w:val="center"/>
        <w:rPr>
          <w:lang w:val="de-CH"/>
        </w:rPr>
      </w:pPr>
      <w:r w:rsidRPr="00FA5ED5">
        <w:rPr>
          <w:noProof/>
          <w:lang w:val="de-CH" w:eastAsia="de-CH"/>
        </w:rPr>
        <w:drawing>
          <wp:inline distT="0" distB="0" distL="0" distR="0" wp14:anchorId="2D5B806A" wp14:editId="2A5A4005">
            <wp:extent cx="4283075" cy="5710222"/>
            <wp:effectExtent l="0" t="0" r="5715" b="2540"/>
            <wp:docPr id="6" name="Image 6" descr="C:\Users\YS\AppData\Local\Microsoft\Windows\INetCache\Content.Word\UR100Krypto2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Microsoft\Windows\INetCache\Content.Word\UR100Krypto2_fa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9929" cy="6505952"/>
                    </a:xfrm>
                    <a:prstGeom prst="rect">
                      <a:avLst/>
                    </a:prstGeom>
                    <a:noFill/>
                    <a:ln>
                      <a:noFill/>
                    </a:ln>
                  </pic:spPr>
                </pic:pic>
              </a:graphicData>
            </a:graphic>
          </wp:inline>
        </w:drawing>
      </w:r>
    </w:p>
    <w:p w14:paraId="2F590CAD" w14:textId="77777777" w:rsidR="00421C1F" w:rsidRPr="00FA5ED5" w:rsidRDefault="00421C1F" w:rsidP="00421C1F">
      <w:pPr>
        <w:jc w:val="center"/>
        <w:rPr>
          <w:lang w:val="de-CH"/>
        </w:rPr>
      </w:pPr>
    </w:p>
    <w:p w14:paraId="4AB9A74F" w14:textId="731D7C03" w:rsidR="008B6668" w:rsidRPr="00FA5ED5" w:rsidRDefault="008B6668" w:rsidP="00421C1F">
      <w:pPr>
        <w:autoSpaceDE w:val="0"/>
        <w:autoSpaceDN w:val="0"/>
        <w:adjustRightInd w:val="0"/>
        <w:ind w:right="141"/>
        <w:jc w:val="both"/>
        <w:rPr>
          <w:lang w:val="de-CH"/>
        </w:rPr>
      </w:pPr>
      <w:r w:rsidRPr="00FA5ED5">
        <w:rPr>
          <w:lang w:val="de-CH"/>
        </w:rPr>
        <w:t xml:space="preserve">Das «UR» </w:t>
      </w:r>
      <w:r w:rsidR="00B97B9A" w:rsidRPr="00FA5ED5">
        <w:rPr>
          <w:lang w:val="de-CH"/>
        </w:rPr>
        <w:t xml:space="preserve">im Namen </w:t>
      </w:r>
      <w:r w:rsidRPr="00FA5ED5">
        <w:rPr>
          <w:lang w:val="de-CH"/>
        </w:rPr>
        <w:t xml:space="preserve">URWERK geht auf die mesopotamische Stadt Ur zurück. </w:t>
      </w:r>
      <w:r w:rsidR="00FE5800" w:rsidRPr="00FA5ED5">
        <w:rPr>
          <w:lang w:val="de-CH"/>
        </w:rPr>
        <w:t xml:space="preserve">Die Sumerer definierten </w:t>
      </w:r>
      <w:r w:rsidRPr="00FA5ED5">
        <w:rPr>
          <w:lang w:val="de-CH"/>
        </w:rPr>
        <w:t>6000 v. Chr</w:t>
      </w:r>
      <w:r w:rsidR="00FE5800" w:rsidRPr="00FA5ED5">
        <w:rPr>
          <w:lang w:val="de-CH"/>
        </w:rPr>
        <w:t xml:space="preserve">. beim Beobachten des von der Sonne auf ihre Bauten </w:t>
      </w:r>
      <w:r w:rsidR="001101CD" w:rsidRPr="00FA5ED5">
        <w:rPr>
          <w:lang w:val="de-CH"/>
        </w:rPr>
        <w:t>projizierten</w:t>
      </w:r>
      <w:r w:rsidR="00FE5800" w:rsidRPr="00FA5ED5">
        <w:rPr>
          <w:lang w:val="de-CH"/>
        </w:rPr>
        <w:t xml:space="preserve"> Schattenverlaufs die erste Zeiteinheit mit zwölf gleichlangen Abschnitten und </w:t>
      </w:r>
      <w:r w:rsidR="006243F3" w:rsidRPr="00FA5ED5">
        <w:rPr>
          <w:lang w:val="de-CH"/>
        </w:rPr>
        <w:t xml:space="preserve">schufen </w:t>
      </w:r>
      <w:r w:rsidR="00FE5800" w:rsidRPr="00FA5ED5">
        <w:rPr>
          <w:lang w:val="de-CH"/>
        </w:rPr>
        <w:t xml:space="preserve">somit die Grundlage für die von uns heute noch verwendete Zeiteinteilung. Obwohl seitdem die Messmethoden unermüdlich verfeinert und die Zeitmessgeräte ausgefeilt wurden, </w:t>
      </w:r>
      <w:r w:rsidR="00FD05AD" w:rsidRPr="00FA5ED5">
        <w:rPr>
          <w:lang w:val="de-CH"/>
        </w:rPr>
        <w:t xml:space="preserve">wird unser Lebensrhythmus auch weiterhin unumstösslich von unserer lautlosen Reise um die Sonne diktiert. Als Passagiere eines sich ständig bewegenden Planeten legen wir, </w:t>
      </w:r>
      <w:r w:rsidR="006243F3" w:rsidRPr="00FA5ED5">
        <w:rPr>
          <w:lang w:val="de-CH"/>
        </w:rPr>
        <w:t xml:space="preserve">fast </w:t>
      </w:r>
      <w:r w:rsidR="00FD05AD" w:rsidRPr="00FA5ED5">
        <w:rPr>
          <w:lang w:val="de-CH"/>
        </w:rPr>
        <w:t>unbewusst, mehrere Milliarden Kilometer pro Jahr mit einer Durchschnittsgeschwindigkeit von 30 km/</w:t>
      </w:r>
      <w:r w:rsidR="006243F3" w:rsidRPr="00FA5ED5">
        <w:rPr>
          <w:lang w:val="de-CH"/>
        </w:rPr>
        <w:t>s</w:t>
      </w:r>
      <w:r w:rsidR="00FD05AD" w:rsidRPr="00FA5ED5">
        <w:rPr>
          <w:lang w:val="de-CH"/>
        </w:rPr>
        <w:t xml:space="preserve"> zurück: eine unentwegte </w:t>
      </w:r>
      <w:r w:rsidR="00D01F06" w:rsidRPr="00FA5ED5">
        <w:rPr>
          <w:lang w:val="de-CH"/>
        </w:rPr>
        <w:t>Drehung</w:t>
      </w:r>
      <w:r w:rsidR="00FD05AD" w:rsidRPr="00FA5ED5">
        <w:rPr>
          <w:lang w:val="de-CH"/>
        </w:rPr>
        <w:t xml:space="preserve"> und </w:t>
      </w:r>
      <w:r w:rsidR="00D01F06" w:rsidRPr="00FA5ED5">
        <w:rPr>
          <w:lang w:val="de-CH"/>
        </w:rPr>
        <w:t>Umdrehung</w:t>
      </w:r>
      <w:r w:rsidR="00FD05AD" w:rsidRPr="00FA5ED5">
        <w:rPr>
          <w:lang w:val="de-CH"/>
        </w:rPr>
        <w:t xml:space="preserve">. Diese geheimnisvolle Reise wird auf dem Zifferblatt der UR-100 </w:t>
      </w:r>
      <w:r w:rsidR="00FD05AD" w:rsidRPr="00FA5ED5">
        <w:rPr>
          <w:i/>
          <w:iCs/>
          <w:lang w:val="de-CH"/>
        </w:rPr>
        <w:t>GunMetal</w:t>
      </w:r>
      <w:r w:rsidR="00FD05AD" w:rsidRPr="00FA5ED5">
        <w:rPr>
          <w:lang w:val="de-CH"/>
        </w:rPr>
        <w:t xml:space="preserve"> </w:t>
      </w:r>
      <w:r w:rsidR="00D01F06" w:rsidRPr="00FA5ED5">
        <w:rPr>
          <w:lang w:val="de-CH"/>
        </w:rPr>
        <w:t>sichtbar.</w:t>
      </w:r>
    </w:p>
    <w:p w14:paraId="192DE2B0" w14:textId="77777777" w:rsidR="00FE4A7C" w:rsidRPr="00FA5ED5" w:rsidRDefault="00FE4A7C" w:rsidP="00977494">
      <w:pPr>
        <w:autoSpaceDE w:val="0"/>
        <w:autoSpaceDN w:val="0"/>
        <w:adjustRightInd w:val="0"/>
        <w:jc w:val="center"/>
        <w:rPr>
          <w:lang w:val="de-CH"/>
        </w:rPr>
      </w:pPr>
    </w:p>
    <w:p w14:paraId="105E4385" w14:textId="77777777" w:rsidR="00977494" w:rsidRPr="00FA5ED5" w:rsidRDefault="00FD3769" w:rsidP="00977494">
      <w:pPr>
        <w:autoSpaceDE w:val="0"/>
        <w:autoSpaceDN w:val="0"/>
        <w:adjustRightInd w:val="0"/>
        <w:jc w:val="center"/>
        <w:rPr>
          <w:lang w:val="de-CH"/>
        </w:rPr>
      </w:pPr>
      <w:r>
        <w:rPr>
          <w:lang w:val="de-CH"/>
        </w:rPr>
        <w:pict w14:anchorId="6356CD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4pt;height:203.25pt;mso-position-horizontal-relative:margin;mso-position-vertical-relative:margin">
            <v:imagedata r:id="rId8" o:title="UR100Krypto2_face" croptop="17901f" cropbottom="30842f" cropleft="14214f" cropright="13020f"/>
          </v:shape>
        </w:pict>
      </w:r>
    </w:p>
    <w:p w14:paraId="0B510708" w14:textId="77777777" w:rsidR="00977494" w:rsidRPr="00FA5ED5" w:rsidRDefault="00977494" w:rsidP="002049EF">
      <w:pPr>
        <w:autoSpaceDE w:val="0"/>
        <w:autoSpaceDN w:val="0"/>
        <w:adjustRightInd w:val="0"/>
        <w:jc w:val="both"/>
        <w:rPr>
          <w:lang w:val="de-CH"/>
        </w:rPr>
      </w:pPr>
    </w:p>
    <w:p w14:paraId="0EBEA143" w14:textId="62C155DE" w:rsidR="00D01F06" w:rsidRPr="00FA5ED5" w:rsidRDefault="00D01F06" w:rsidP="00D01F06">
      <w:pPr>
        <w:autoSpaceDE w:val="0"/>
        <w:autoSpaceDN w:val="0"/>
        <w:adjustRightInd w:val="0"/>
        <w:jc w:val="both"/>
        <w:rPr>
          <w:lang w:val="de-CH"/>
        </w:rPr>
      </w:pPr>
      <w:r w:rsidRPr="00FA5ED5">
        <w:rPr>
          <w:lang w:val="de-CH"/>
        </w:rPr>
        <w:t xml:space="preserve">Die UR-100 </w:t>
      </w:r>
      <w:r w:rsidRPr="00FA5ED5">
        <w:rPr>
          <w:i/>
          <w:iCs/>
          <w:lang w:val="de-CH"/>
        </w:rPr>
        <w:t>GunMetal</w:t>
      </w:r>
      <w:r w:rsidRPr="00FA5ED5">
        <w:rPr>
          <w:lang w:val="de-CH"/>
        </w:rPr>
        <w:t xml:space="preserve"> liefert neben den auf Satelliten angezeigten Stunden und Minuten noch eine weitere</w:t>
      </w:r>
      <w:r w:rsidR="00B76BC9" w:rsidRPr="00FA5ED5">
        <w:rPr>
          <w:lang w:val="de-CH"/>
        </w:rPr>
        <w:t>,</w:t>
      </w:r>
      <w:r w:rsidRPr="00FA5ED5">
        <w:rPr>
          <w:lang w:val="de-CH"/>
        </w:rPr>
        <w:t xml:space="preserve"> neue Information. </w:t>
      </w:r>
      <w:bookmarkStart w:id="0" w:name="_GoBack"/>
      <w:r w:rsidRPr="00FD3769">
        <w:rPr>
          <w:lang w:val="de-CH"/>
        </w:rPr>
        <w:t xml:space="preserve">Sobald der </w:t>
      </w:r>
      <w:r w:rsidR="001101CD" w:rsidRPr="00FD3769">
        <w:rPr>
          <w:lang w:val="de-CH"/>
        </w:rPr>
        <w:t>Minutenzeiger</w:t>
      </w:r>
      <w:r w:rsidRPr="00FD3769">
        <w:rPr>
          <w:lang w:val="de-CH"/>
        </w:rPr>
        <w:t xml:space="preserve"> di</w:t>
      </w:r>
      <w:r w:rsidR="00B76BC9" w:rsidRPr="00FD3769">
        <w:rPr>
          <w:lang w:val="de-CH"/>
        </w:rPr>
        <w:t>e</w:t>
      </w:r>
      <w:r w:rsidRPr="00FD3769">
        <w:rPr>
          <w:lang w:val="de-CH"/>
        </w:rPr>
        <w:t xml:space="preserve"> 60. Minute durchlaufen hat, verschwindet er, um als Kilometerzähler wiederaufzutauchen. Er zeichnet die 555 Kilometer lange Reise nach, die jeder Erdbewohner alle 20 Minuten hinter sich bringt. Dabei handelt es sich um die am Äquator berechnete durchschnittliche Rotationsgeschwindigkeit der Erde. Genau gegenüber wird ein weiterer Wert angezeigt, der der Umlaufgeschwindigkeit der Erde um die Sonne, d.h. 35 740 Kilometer pro 20 Minuten, entspricht. Stunden und Kilometer befinden sich </w:t>
      </w:r>
      <w:r w:rsidR="005248C1" w:rsidRPr="00FD3769">
        <w:rPr>
          <w:lang w:val="de-CH"/>
        </w:rPr>
        <w:t xml:space="preserve">auf der UR-100 </w:t>
      </w:r>
      <w:r w:rsidR="005248C1" w:rsidRPr="00FD3769">
        <w:rPr>
          <w:i/>
          <w:iCs/>
          <w:lang w:val="de-CH"/>
        </w:rPr>
        <w:t>GunMetal</w:t>
      </w:r>
      <w:r w:rsidRPr="00FD3769">
        <w:rPr>
          <w:lang w:val="de-CH"/>
        </w:rPr>
        <w:t xml:space="preserve"> auf der gleichen Ebene und teilen den gleichen Status.</w:t>
      </w:r>
      <w:bookmarkEnd w:id="0"/>
      <w:r w:rsidRPr="00FA5ED5">
        <w:rPr>
          <w:lang w:val="de-CH"/>
        </w:rPr>
        <w:t xml:space="preserve"> </w:t>
      </w:r>
      <w:r w:rsidR="005248C1" w:rsidRPr="00FA5ED5">
        <w:rPr>
          <w:lang w:val="de-CH"/>
        </w:rPr>
        <w:t xml:space="preserve">Die Stunden werden in </w:t>
      </w:r>
      <w:r w:rsidR="00C11462" w:rsidRPr="00FA5ED5">
        <w:rPr>
          <w:lang w:val="de-CH"/>
        </w:rPr>
        <w:t xml:space="preserve">leuchtendem </w:t>
      </w:r>
      <w:r w:rsidR="005248C1" w:rsidRPr="00FA5ED5">
        <w:rPr>
          <w:lang w:val="de-CH"/>
        </w:rPr>
        <w:t>Grün und die Kilometer in gleissendem Weiss angezeigt. Uhrmachermeister und URWERK-Mitbegründer Felix Baumgartner erklärt: «</w:t>
      </w:r>
      <w:r w:rsidR="002414F8" w:rsidRPr="00FA5ED5">
        <w:rPr>
          <w:lang w:val="de-CH"/>
        </w:rPr>
        <w:t xml:space="preserve">Meine Inspirationsquelle war ein Geschenk meines Vaters Geri Baumgartner, </w:t>
      </w:r>
      <w:r w:rsidR="00C11462" w:rsidRPr="00FA5ED5">
        <w:rPr>
          <w:lang w:val="de-CH"/>
        </w:rPr>
        <w:t xml:space="preserve">der ein </w:t>
      </w:r>
      <w:r w:rsidR="002414F8" w:rsidRPr="00FA5ED5">
        <w:rPr>
          <w:lang w:val="de-CH"/>
        </w:rPr>
        <w:t>renommierte</w:t>
      </w:r>
      <w:r w:rsidR="00C11462" w:rsidRPr="00FA5ED5">
        <w:rPr>
          <w:lang w:val="de-CH"/>
        </w:rPr>
        <w:t>r</w:t>
      </w:r>
      <w:r w:rsidR="002414F8" w:rsidRPr="00FA5ED5">
        <w:rPr>
          <w:lang w:val="de-CH"/>
        </w:rPr>
        <w:t xml:space="preserve"> </w:t>
      </w:r>
      <w:r w:rsidR="00C11462" w:rsidRPr="00FA5ED5">
        <w:rPr>
          <w:lang w:val="de-CH"/>
        </w:rPr>
        <w:t>Restaurator alter Pendeluhren war</w:t>
      </w:r>
      <w:r w:rsidR="002414F8" w:rsidRPr="00FA5ED5">
        <w:rPr>
          <w:lang w:val="de-CH"/>
        </w:rPr>
        <w:t xml:space="preserve">. Es handelt sich um eine von Gustave Sandoz für die Weltausstellung 1893 gefertigte Pendeluhr, die jedoch nicht die Uhrzeit, sondern die von der Erde am Äquator zurückgelegte Distanz anzeigt.» </w:t>
      </w:r>
      <w:r w:rsidR="008F44D2" w:rsidRPr="00FA5ED5">
        <w:rPr>
          <w:lang w:val="de-CH"/>
        </w:rPr>
        <w:t xml:space="preserve">Designer und URWERK-Mitbegründer Martin Frei musste hart kämpfen, um diese Information auf den Zifferblättern der UR-100 durchsetzen zu können: «Meiner Meinung </w:t>
      </w:r>
      <w:r w:rsidR="001101CD" w:rsidRPr="00FA5ED5">
        <w:rPr>
          <w:lang w:val="de-CH"/>
        </w:rPr>
        <w:t xml:space="preserve">nach </w:t>
      </w:r>
      <w:r w:rsidR="00C11462" w:rsidRPr="00FA5ED5">
        <w:rPr>
          <w:lang w:val="de-CH"/>
        </w:rPr>
        <w:t xml:space="preserve">ist eine Uhr eine physikalische und abstrakte </w:t>
      </w:r>
      <w:r w:rsidR="00C11462" w:rsidRPr="00FA5ED5">
        <w:rPr>
          <w:lang w:val="de-CH"/>
        </w:rPr>
        <w:lastRenderedPageBreak/>
        <w:t xml:space="preserve">Reproduktion unseres Standorts auf der Erde. </w:t>
      </w:r>
      <w:r w:rsidR="008F44D2" w:rsidRPr="00FA5ED5">
        <w:rPr>
          <w:lang w:val="de-CH"/>
        </w:rPr>
        <w:t xml:space="preserve">Sie verankert uns zu einem bestimmten </w:t>
      </w:r>
      <w:r w:rsidR="001101CD" w:rsidRPr="00FA5ED5">
        <w:rPr>
          <w:lang w:val="de-CH"/>
        </w:rPr>
        <w:t>Zeitpunkt</w:t>
      </w:r>
      <w:r w:rsidR="008F44D2" w:rsidRPr="00FA5ED5">
        <w:rPr>
          <w:lang w:val="de-CH"/>
        </w:rPr>
        <w:t xml:space="preserve"> </w:t>
      </w:r>
      <w:r w:rsidR="00C11462" w:rsidRPr="00FA5ED5">
        <w:rPr>
          <w:lang w:val="de-CH"/>
        </w:rPr>
        <w:t xml:space="preserve">auf </w:t>
      </w:r>
      <w:r w:rsidR="008F44D2" w:rsidRPr="00FA5ED5">
        <w:rPr>
          <w:lang w:val="de-CH"/>
        </w:rPr>
        <w:t xml:space="preserve">einem bestimmten Breitengrad und zeugt gleichzeitig von der Vergänglichkeit </w:t>
      </w:r>
      <w:r w:rsidR="00C11462" w:rsidRPr="00FA5ED5">
        <w:rPr>
          <w:lang w:val="de-CH"/>
        </w:rPr>
        <w:t>dieses Standorts</w:t>
      </w:r>
      <w:r w:rsidR="008F44D2" w:rsidRPr="00FA5ED5">
        <w:rPr>
          <w:lang w:val="de-CH"/>
        </w:rPr>
        <w:t xml:space="preserve">.» </w:t>
      </w:r>
    </w:p>
    <w:p w14:paraId="7553DDFD" w14:textId="0789C982" w:rsidR="008F44D2" w:rsidRPr="00FD3769" w:rsidRDefault="008F44D2" w:rsidP="008F44D2">
      <w:pPr>
        <w:jc w:val="both"/>
        <w:rPr>
          <w:lang w:val="de-CH"/>
        </w:rPr>
      </w:pPr>
      <w:r w:rsidRPr="00FD3769">
        <w:rPr>
          <w:lang w:val="de-CH"/>
        </w:rPr>
        <w:t xml:space="preserve">Unter der Kuppel der UR-100 schlägt das URWERK-Kaliber 12.01 mit einer Stundenanzeige über drei Satelliten. Der Satellit, der die genaue Stunde angibt, zieht von 0 bis 60 an der Minutenschiene entlang. Er wird aus Aluminium gefertigt und nach dem Eloxieren sand- sowie mikrokugelgestrahlt. Jede einzelne Schraube der Satelliten ist kreisförmig satiniert. Die Satelliten selbst ruhen auf einem sandgestrahlten und mit Ruthenium beschichteten Messingkarussell. Die die Stundenanzeige überragende Struktur ist aus sand- und mikrokugelgestrahltem Aluminium. Den Automatikaufzug der UR-100 treibt ein beidseitig wirkender Rotor an, der von einem profilierten Propeller namens </w:t>
      </w:r>
      <w:r w:rsidRPr="00FD3769">
        <w:rPr>
          <w:i/>
          <w:iCs/>
          <w:lang w:val="de-CH"/>
        </w:rPr>
        <w:t>Windf</w:t>
      </w:r>
      <w:r w:rsidR="00F124A2" w:rsidRPr="00FD3769">
        <w:rPr>
          <w:i/>
          <w:iCs/>
          <w:lang w:val="de-CH"/>
        </w:rPr>
        <w:t>ä</w:t>
      </w:r>
      <w:r w:rsidRPr="00FD3769">
        <w:rPr>
          <w:i/>
          <w:iCs/>
          <w:lang w:val="de-CH"/>
        </w:rPr>
        <w:t>ng</w:t>
      </w:r>
      <w:r w:rsidR="00F124A2" w:rsidRPr="00FD3769">
        <w:rPr>
          <w:i/>
          <w:iCs/>
          <w:lang w:val="de-CH"/>
        </w:rPr>
        <w:t>er</w:t>
      </w:r>
      <w:r w:rsidRPr="00FD3769">
        <w:rPr>
          <w:lang w:val="de-CH"/>
        </w:rPr>
        <w:t xml:space="preserve"> reguliert wird.</w:t>
      </w:r>
    </w:p>
    <w:p w14:paraId="36E4668F" w14:textId="2E080F86" w:rsidR="00F124A2" w:rsidRPr="00FA5ED5" w:rsidRDefault="00F124A2" w:rsidP="00F124A2">
      <w:pPr>
        <w:jc w:val="both"/>
        <w:rPr>
          <w:lang w:val="de-CH"/>
        </w:rPr>
      </w:pPr>
      <w:r w:rsidRPr="00FD3769">
        <w:rPr>
          <w:lang w:val="de-CH"/>
        </w:rPr>
        <w:t>Das Gehäuse der UR-100 ruft eine regressive Freude hervor. Treue Fans der unabhängigen Marke werden sich an die Ästhetik der ersten Modelle von URWERK erinnern: «Wir haben einige ältere Elemente unserer ersten Konstruktionen wiederaufgenommen und unseren Ansatz komplett umstrukturiert. Ein Beispiel: Die Stahlkuppel unserer historischen Modelle wurde hier völlig transparent in Saphirglas nachgebildet, und ihre Perfektion wird durch die Unebenheiten des Titan- und Stahlgehäuses hervorgehoben. Da ich unaufhörlich das Diktat der Symmetrie hinterfrage, habe ich mit den Proportionen gespielt, um dem Blick zu schmeicheln.»,</w:t>
      </w:r>
      <w:r w:rsidRPr="00FA5ED5">
        <w:rPr>
          <w:lang w:val="de-CH"/>
        </w:rPr>
        <w:t xml:space="preserve"> </w:t>
      </w:r>
      <w:r w:rsidR="00C11462" w:rsidRPr="00FA5ED5">
        <w:rPr>
          <w:lang w:val="de-CH"/>
        </w:rPr>
        <w:t xml:space="preserve">erklärt </w:t>
      </w:r>
      <w:r w:rsidRPr="00FA5ED5">
        <w:rPr>
          <w:lang w:val="de-CH"/>
        </w:rPr>
        <w:t>Martin Frei zusammen</w:t>
      </w:r>
      <w:r w:rsidR="00C11462" w:rsidRPr="00FA5ED5">
        <w:rPr>
          <w:lang w:val="de-CH"/>
        </w:rPr>
        <w:t>fassend</w:t>
      </w:r>
      <w:r w:rsidRPr="00FA5ED5">
        <w:rPr>
          <w:lang w:val="de-CH"/>
        </w:rPr>
        <w:t>.</w:t>
      </w:r>
    </w:p>
    <w:p w14:paraId="691632DA" w14:textId="77777777" w:rsidR="00421C1F" w:rsidRPr="00FA5ED5" w:rsidRDefault="00421C1F">
      <w:pPr>
        <w:rPr>
          <w:lang w:val="de-CH"/>
        </w:rPr>
      </w:pPr>
      <w:r w:rsidRPr="00FA5ED5">
        <w:rPr>
          <w:lang w:val="de-CH"/>
        </w:rPr>
        <w:br w:type="page"/>
      </w:r>
    </w:p>
    <w:p w14:paraId="13A9C06C" w14:textId="77777777" w:rsidR="00EE1D4D" w:rsidRPr="00FA5ED5" w:rsidRDefault="00EE1D4D" w:rsidP="00EE1D4D">
      <w:pPr>
        <w:jc w:val="both"/>
        <w:rPr>
          <w:lang w:val="de-CH"/>
        </w:rPr>
      </w:pPr>
    </w:p>
    <w:p w14:paraId="72479FEF" w14:textId="1FDAF39F" w:rsidR="00EE1303" w:rsidRPr="00FA5ED5" w:rsidRDefault="00EE1D4D" w:rsidP="00C53197">
      <w:pPr>
        <w:jc w:val="center"/>
        <w:rPr>
          <w:lang w:val="de-CH"/>
        </w:rPr>
      </w:pPr>
      <w:r w:rsidRPr="00FA5ED5">
        <w:rPr>
          <w:lang w:val="de-CH"/>
        </w:rPr>
        <w:t xml:space="preserve">UR-100 </w:t>
      </w:r>
      <w:proofErr w:type="spellStart"/>
      <w:r w:rsidR="00B91BE2" w:rsidRPr="00FA5ED5">
        <w:rPr>
          <w:i/>
          <w:iCs/>
          <w:lang w:val="de-CH"/>
        </w:rPr>
        <w:t>GunMetal</w:t>
      </w:r>
      <w:proofErr w:type="spellEnd"/>
      <w:r w:rsidR="003864EA" w:rsidRPr="00FA5ED5">
        <w:rPr>
          <w:lang w:val="de-CH"/>
        </w:rPr>
        <w:t>: Sonderserie mit 25 Exemplaren</w:t>
      </w:r>
    </w:p>
    <w:p w14:paraId="40CF9693" w14:textId="77777777" w:rsidR="00EE1D4D" w:rsidRPr="00FA5ED5" w:rsidRDefault="00EE1D4D" w:rsidP="00C53197">
      <w:pPr>
        <w:jc w:val="center"/>
        <w:rPr>
          <w:lang w:val="de-CH"/>
        </w:rPr>
      </w:pPr>
    </w:p>
    <w:p w14:paraId="76D05DE4" w14:textId="77777777" w:rsidR="008903E0" w:rsidRPr="00FA5ED5" w:rsidRDefault="008903E0" w:rsidP="00EE1D4D">
      <w:pPr>
        <w:jc w:val="both"/>
        <w:rPr>
          <w:lang w:val="de-CH"/>
        </w:rPr>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29"/>
      </w:tblGrid>
      <w:tr w:rsidR="008903E0" w:rsidRPr="00FA5ED5" w14:paraId="1F63E42A" w14:textId="77777777" w:rsidTr="00C53197">
        <w:tc>
          <w:tcPr>
            <w:tcW w:w="1985" w:type="dxa"/>
          </w:tcPr>
          <w:p w14:paraId="32AEE186" w14:textId="7D5C5285" w:rsidR="008903E0" w:rsidRPr="00FA5ED5" w:rsidRDefault="00F124A2" w:rsidP="00EE1D4D">
            <w:pPr>
              <w:jc w:val="both"/>
              <w:rPr>
                <w:b/>
                <w:bCs/>
                <w:lang w:val="de-CH"/>
              </w:rPr>
            </w:pPr>
            <w:r w:rsidRPr="00FA5ED5">
              <w:rPr>
                <w:b/>
                <w:bCs/>
                <w:lang w:val="de-CH"/>
              </w:rPr>
              <w:t>Werk</w:t>
            </w:r>
          </w:p>
        </w:tc>
        <w:tc>
          <w:tcPr>
            <w:tcW w:w="7229" w:type="dxa"/>
          </w:tcPr>
          <w:p w14:paraId="7A0EA885" w14:textId="77777777" w:rsidR="008903E0" w:rsidRPr="00FA5ED5" w:rsidRDefault="008903E0" w:rsidP="00EE1D4D">
            <w:pPr>
              <w:jc w:val="both"/>
              <w:rPr>
                <w:lang w:val="de-CH"/>
              </w:rPr>
            </w:pPr>
          </w:p>
        </w:tc>
      </w:tr>
      <w:tr w:rsidR="008903E0" w:rsidRPr="00FD3769" w14:paraId="32EA9748" w14:textId="77777777" w:rsidTr="00C53197">
        <w:tc>
          <w:tcPr>
            <w:tcW w:w="1985" w:type="dxa"/>
          </w:tcPr>
          <w:p w14:paraId="5634DDD2" w14:textId="4E65C7B1" w:rsidR="008903E0" w:rsidRPr="00FA5ED5" w:rsidRDefault="001101CD" w:rsidP="00EE1D4D">
            <w:pPr>
              <w:jc w:val="both"/>
              <w:rPr>
                <w:lang w:val="de-CH"/>
              </w:rPr>
            </w:pPr>
            <w:r w:rsidRPr="00FA5ED5">
              <w:rPr>
                <w:lang w:val="de-CH"/>
              </w:rPr>
              <w:t>Kaliber</w:t>
            </w:r>
          </w:p>
        </w:tc>
        <w:tc>
          <w:tcPr>
            <w:tcW w:w="7229" w:type="dxa"/>
          </w:tcPr>
          <w:p w14:paraId="452EB4D4" w14:textId="6FFFE0CC" w:rsidR="008903E0" w:rsidRPr="00FA5ED5" w:rsidRDefault="008903E0" w:rsidP="00EE1D4D">
            <w:pPr>
              <w:jc w:val="both"/>
              <w:rPr>
                <w:lang w:val="de-CH"/>
              </w:rPr>
            </w:pPr>
            <w:r w:rsidRPr="00FA5ED5">
              <w:rPr>
                <w:lang w:val="de-CH"/>
              </w:rPr>
              <w:t xml:space="preserve">UR 12.01 </w:t>
            </w:r>
            <w:r w:rsidR="00F124A2" w:rsidRPr="00FA5ED5">
              <w:rPr>
                <w:lang w:val="de-CH"/>
              </w:rPr>
              <w:t>mit Automatikaufzug, Regulierung mithilfe des profilierten Propellers Windfänger</w:t>
            </w:r>
          </w:p>
          <w:p w14:paraId="2BDC064E" w14:textId="77777777" w:rsidR="008903E0" w:rsidRPr="00FA5ED5" w:rsidRDefault="008903E0" w:rsidP="00EE1D4D">
            <w:pPr>
              <w:jc w:val="both"/>
              <w:rPr>
                <w:lang w:val="de-CH"/>
              </w:rPr>
            </w:pPr>
          </w:p>
        </w:tc>
      </w:tr>
      <w:tr w:rsidR="008903E0" w:rsidRPr="00FA5ED5" w14:paraId="18633331" w14:textId="77777777" w:rsidTr="00C53197">
        <w:tc>
          <w:tcPr>
            <w:tcW w:w="1985" w:type="dxa"/>
          </w:tcPr>
          <w:p w14:paraId="6CBA80CB" w14:textId="5D91467D" w:rsidR="008903E0" w:rsidRPr="00FA5ED5" w:rsidRDefault="00F124A2" w:rsidP="00EE1D4D">
            <w:pPr>
              <w:jc w:val="both"/>
              <w:rPr>
                <w:lang w:val="de-CH"/>
              </w:rPr>
            </w:pPr>
            <w:r w:rsidRPr="00FA5ED5">
              <w:rPr>
                <w:lang w:val="de-CH"/>
              </w:rPr>
              <w:t>Lagersteine</w:t>
            </w:r>
          </w:p>
        </w:tc>
        <w:tc>
          <w:tcPr>
            <w:tcW w:w="7229" w:type="dxa"/>
          </w:tcPr>
          <w:p w14:paraId="49EBCB34" w14:textId="77777777" w:rsidR="008903E0" w:rsidRPr="00FA5ED5" w:rsidRDefault="008903E0" w:rsidP="00EE1D4D">
            <w:pPr>
              <w:jc w:val="both"/>
              <w:rPr>
                <w:lang w:val="de-CH"/>
              </w:rPr>
            </w:pPr>
            <w:r w:rsidRPr="00FA5ED5">
              <w:rPr>
                <w:lang w:val="de-CH"/>
              </w:rPr>
              <w:t>39</w:t>
            </w:r>
          </w:p>
          <w:p w14:paraId="75DF739D" w14:textId="77777777" w:rsidR="008903E0" w:rsidRPr="00FA5ED5" w:rsidRDefault="008903E0" w:rsidP="00EE1D4D">
            <w:pPr>
              <w:jc w:val="both"/>
              <w:rPr>
                <w:lang w:val="de-CH"/>
              </w:rPr>
            </w:pPr>
          </w:p>
        </w:tc>
      </w:tr>
      <w:tr w:rsidR="008903E0" w:rsidRPr="00FA5ED5" w14:paraId="49CAA5B2" w14:textId="77777777" w:rsidTr="00C53197">
        <w:tc>
          <w:tcPr>
            <w:tcW w:w="1985" w:type="dxa"/>
          </w:tcPr>
          <w:p w14:paraId="30AF9AAB" w14:textId="193FC6B9" w:rsidR="008903E0" w:rsidRPr="00FA5ED5" w:rsidRDefault="00F124A2" w:rsidP="00EE1D4D">
            <w:pPr>
              <w:jc w:val="both"/>
              <w:rPr>
                <w:lang w:val="de-CH"/>
              </w:rPr>
            </w:pPr>
            <w:r w:rsidRPr="00FA5ED5">
              <w:rPr>
                <w:lang w:val="de-CH"/>
              </w:rPr>
              <w:t>Frequenz</w:t>
            </w:r>
          </w:p>
        </w:tc>
        <w:tc>
          <w:tcPr>
            <w:tcW w:w="7229" w:type="dxa"/>
          </w:tcPr>
          <w:p w14:paraId="5BCD70FB" w14:textId="6180B974" w:rsidR="008903E0" w:rsidRPr="00FA5ED5" w:rsidRDefault="008903E0" w:rsidP="00EE1D4D">
            <w:pPr>
              <w:jc w:val="both"/>
              <w:rPr>
                <w:lang w:val="de-CH"/>
              </w:rPr>
            </w:pPr>
            <w:r w:rsidRPr="00FA5ED5">
              <w:rPr>
                <w:lang w:val="de-CH"/>
              </w:rPr>
              <w:t>28</w:t>
            </w:r>
            <w:r w:rsidR="00F124A2" w:rsidRPr="00FA5ED5">
              <w:rPr>
                <w:lang w:val="de-CH"/>
              </w:rPr>
              <w:t> </w:t>
            </w:r>
            <w:r w:rsidRPr="00FA5ED5">
              <w:rPr>
                <w:lang w:val="de-CH"/>
              </w:rPr>
              <w:t>800</w:t>
            </w:r>
            <w:r w:rsidR="00F124A2" w:rsidRPr="00FA5ED5">
              <w:rPr>
                <w:lang w:val="de-CH"/>
              </w:rPr>
              <w:t xml:space="preserve"> Halbschwingungen pro Stunde oder</w:t>
            </w:r>
            <w:r w:rsidRPr="00FA5ED5">
              <w:rPr>
                <w:lang w:val="de-CH"/>
              </w:rPr>
              <w:t xml:space="preserve"> 4</w:t>
            </w:r>
            <w:r w:rsidR="003864EA" w:rsidRPr="00FA5ED5">
              <w:rPr>
                <w:lang w:val="de-CH"/>
              </w:rPr>
              <w:t xml:space="preserve"> </w:t>
            </w:r>
            <w:r w:rsidRPr="00FA5ED5">
              <w:rPr>
                <w:lang w:val="de-CH"/>
              </w:rPr>
              <w:t>Hz</w:t>
            </w:r>
          </w:p>
          <w:p w14:paraId="7374255F" w14:textId="77777777" w:rsidR="008903E0" w:rsidRPr="00FA5ED5" w:rsidRDefault="008903E0" w:rsidP="00EE1D4D">
            <w:pPr>
              <w:jc w:val="both"/>
              <w:rPr>
                <w:lang w:val="de-CH"/>
              </w:rPr>
            </w:pPr>
          </w:p>
        </w:tc>
      </w:tr>
      <w:tr w:rsidR="008903E0" w:rsidRPr="00FA5ED5" w14:paraId="5FDC7D6F" w14:textId="77777777" w:rsidTr="00C53197">
        <w:tc>
          <w:tcPr>
            <w:tcW w:w="1985" w:type="dxa"/>
          </w:tcPr>
          <w:p w14:paraId="7E4384FD" w14:textId="76F02D50" w:rsidR="008903E0" w:rsidRPr="00FA5ED5" w:rsidRDefault="00F124A2" w:rsidP="00EE1D4D">
            <w:pPr>
              <w:jc w:val="both"/>
              <w:rPr>
                <w:lang w:val="de-CH"/>
              </w:rPr>
            </w:pPr>
            <w:r w:rsidRPr="00FA5ED5">
              <w:rPr>
                <w:lang w:val="de-CH"/>
              </w:rPr>
              <w:t>Gangreserve</w:t>
            </w:r>
          </w:p>
        </w:tc>
        <w:tc>
          <w:tcPr>
            <w:tcW w:w="7229" w:type="dxa"/>
          </w:tcPr>
          <w:p w14:paraId="7F51CA41" w14:textId="5C8E0F91" w:rsidR="008903E0" w:rsidRPr="00FA5ED5" w:rsidRDefault="008903E0" w:rsidP="00EE1D4D">
            <w:pPr>
              <w:jc w:val="both"/>
              <w:rPr>
                <w:lang w:val="de-CH"/>
              </w:rPr>
            </w:pPr>
            <w:r w:rsidRPr="00FA5ED5">
              <w:rPr>
                <w:lang w:val="de-CH"/>
              </w:rPr>
              <w:t xml:space="preserve">48 </w:t>
            </w:r>
            <w:r w:rsidR="00F124A2" w:rsidRPr="00FA5ED5">
              <w:rPr>
                <w:lang w:val="de-CH"/>
              </w:rPr>
              <w:t>Stunden</w:t>
            </w:r>
          </w:p>
          <w:p w14:paraId="7FC912A0" w14:textId="77777777" w:rsidR="008903E0" w:rsidRPr="00FA5ED5" w:rsidRDefault="008903E0" w:rsidP="00EE1D4D">
            <w:pPr>
              <w:jc w:val="both"/>
              <w:rPr>
                <w:lang w:val="de-CH"/>
              </w:rPr>
            </w:pPr>
          </w:p>
        </w:tc>
      </w:tr>
      <w:tr w:rsidR="008903E0" w:rsidRPr="00FD3769" w14:paraId="52990D88" w14:textId="77777777" w:rsidTr="00C53197">
        <w:tc>
          <w:tcPr>
            <w:tcW w:w="1985" w:type="dxa"/>
          </w:tcPr>
          <w:p w14:paraId="28C4E82A" w14:textId="51B0695E" w:rsidR="008903E0" w:rsidRPr="00FA5ED5" w:rsidRDefault="00F124A2" w:rsidP="00EE1D4D">
            <w:pPr>
              <w:jc w:val="both"/>
              <w:rPr>
                <w:lang w:val="de-CH"/>
              </w:rPr>
            </w:pPr>
            <w:r w:rsidRPr="00FA5ED5">
              <w:rPr>
                <w:lang w:val="de-CH"/>
              </w:rPr>
              <w:t>Werkstoffe</w:t>
            </w:r>
          </w:p>
        </w:tc>
        <w:tc>
          <w:tcPr>
            <w:tcW w:w="7229" w:type="dxa"/>
          </w:tcPr>
          <w:p w14:paraId="1E6000F6" w14:textId="33CE5BAD" w:rsidR="00F124A2" w:rsidRPr="00FA5ED5" w:rsidRDefault="00F124A2" w:rsidP="00F124A2">
            <w:pPr>
              <w:jc w:val="both"/>
              <w:rPr>
                <w:lang w:val="de-CH"/>
              </w:rPr>
            </w:pPr>
            <w:r w:rsidRPr="00FA5ED5">
              <w:rPr>
                <w:lang w:val="de-CH"/>
              </w:rPr>
              <w:t xml:space="preserve">von Genfer Kreuzen aus Berylliumbronze eingefasste Stundensatelliten in Aluminium, Karussell </w:t>
            </w:r>
            <w:r w:rsidR="00FD3769">
              <w:rPr>
                <w:lang w:val="de-CH"/>
              </w:rPr>
              <w:t xml:space="preserve">in Aluminium </w:t>
            </w:r>
            <w:r w:rsidRPr="00FA5ED5">
              <w:rPr>
                <w:lang w:val="de-CH"/>
              </w:rPr>
              <w:t>und Dreifachplatine in ARCAP</w:t>
            </w:r>
          </w:p>
          <w:p w14:paraId="3CF3087A" w14:textId="77777777" w:rsidR="008903E0" w:rsidRPr="00FA5ED5" w:rsidRDefault="008903E0" w:rsidP="00EE1D4D">
            <w:pPr>
              <w:jc w:val="both"/>
              <w:rPr>
                <w:lang w:val="de-CH"/>
              </w:rPr>
            </w:pPr>
          </w:p>
        </w:tc>
      </w:tr>
      <w:tr w:rsidR="008903E0" w:rsidRPr="00FD3769" w14:paraId="193F8718" w14:textId="77777777" w:rsidTr="00C53197">
        <w:tc>
          <w:tcPr>
            <w:tcW w:w="1985" w:type="dxa"/>
          </w:tcPr>
          <w:p w14:paraId="54A8F2BF" w14:textId="1BB788CA" w:rsidR="008903E0" w:rsidRPr="00FA5ED5" w:rsidRDefault="00F124A2" w:rsidP="00EE1D4D">
            <w:pPr>
              <w:jc w:val="both"/>
              <w:rPr>
                <w:lang w:val="de-CH"/>
              </w:rPr>
            </w:pPr>
            <w:r w:rsidRPr="00FA5ED5">
              <w:rPr>
                <w:lang w:val="de-CH"/>
              </w:rPr>
              <w:t>Vollendungen</w:t>
            </w:r>
          </w:p>
        </w:tc>
        <w:tc>
          <w:tcPr>
            <w:tcW w:w="7229" w:type="dxa"/>
          </w:tcPr>
          <w:p w14:paraId="7C255551" w14:textId="77777777" w:rsidR="00F124A2" w:rsidRPr="00FA5ED5" w:rsidRDefault="00F124A2" w:rsidP="00F124A2">
            <w:pPr>
              <w:jc w:val="both"/>
              <w:rPr>
                <w:lang w:val="de-CH"/>
              </w:rPr>
            </w:pPr>
            <w:r w:rsidRPr="00FA5ED5">
              <w:rPr>
                <w:lang w:val="de-CH"/>
              </w:rPr>
              <w:t>kreisförmig gekörnt, sand- und mikrokugelgestrahlt sowie kreisgeschliffen</w:t>
            </w:r>
          </w:p>
          <w:p w14:paraId="3F4706F4" w14:textId="0E9FBA1E" w:rsidR="00F124A2" w:rsidRPr="00FA5ED5" w:rsidRDefault="003864EA" w:rsidP="00F124A2">
            <w:pPr>
              <w:jc w:val="both"/>
              <w:rPr>
                <w:lang w:val="de-CH"/>
              </w:rPr>
            </w:pPr>
            <w:r w:rsidRPr="00FA5ED5">
              <w:rPr>
                <w:lang w:val="de-CH"/>
              </w:rPr>
              <w:t>a</w:t>
            </w:r>
            <w:r w:rsidR="00F124A2" w:rsidRPr="00FA5ED5">
              <w:rPr>
                <w:lang w:val="de-CH"/>
              </w:rPr>
              <w:t>bgeschrägte Schraubenköpfe</w:t>
            </w:r>
          </w:p>
          <w:p w14:paraId="22E2824E" w14:textId="1BAC0D00" w:rsidR="00F124A2" w:rsidRPr="00FA5ED5" w:rsidRDefault="00F124A2" w:rsidP="00F124A2">
            <w:pPr>
              <w:jc w:val="both"/>
              <w:rPr>
                <w:lang w:val="de-CH"/>
              </w:rPr>
            </w:pPr>
            <w:r w:rsidRPr="00FA5ED5">
              <w:rPr>
                <w:lang w:val="de-CH"/>
              </w:rPr>
              <w:t>Stunden</w:t>
            </w:r>
            <w:r w:rsidR="003864EA" w:rsidRPr="00FA5ED5">
              <w:rPr>
                <w:lang w:val="de-CH"/>
              </w:rPr>
              <w:t>-</w:t>
            </w:r>
            <w:r w:rsidRPr="00FA5ED5">
              <w:rPr>
                <w:lang w:val="de-CH"/>
              </w:rPr>
              <w:t xml:space="preserve"> und Minuten</w:t>
            </w:r>
            <w:r w:rsidR="003864EA" w:rsidRPr="00FA5ED5">
              <w:rPr>
                <w:lang w:val="de-CH"/>
              </w:rPr>
              <w:t>indexe</w:t>
            </w:r>
            <w:r w:rsidRPr="00FA5ED5">
              <w:rPr>
                <w:lang w:val="de-CH"/>
              </w:rPr>
              <w:t xml:space="preserve"> mit Super-LumiNova®</w:t>
            </w:r>
            <w:r w:rsidR="003864EA" w:rsidRPr="00FA5ED5">
              <w:rPr>
                <w:lang w:val="de-CH"/>
              </w:rPr>
              <w:t xml:space="preserve"> beschichtet</w:t>
            </w:r>
          </w:p>
          <w:p w14:paraId="435B1B9F" w14:textId="77777777" w:rsidR="008903E0" w:rsidRPr="00FA5ED5" w:rsidRDefault="008903E0" w:rsidP="008903E0">
            <w:pPr>
              <w:jc w:val="both"/>
              <w:rPr>
                <w:lang w:val="de-CH"/>
              </w:rPr>
            </w:pPr>
          </w:p>
        </w:tc>
      </w:tr>
      <w:tr w:rsidR="008903E0" w:rsidRPr="00FD3769" w14:paraId="3880C616" w14:textId="77777777" w:rsidTr="00C53197">
        <w:tc>
          <w:tcPr>
            <w:tcW w:w="1985" w:type="dxa"/>
          </w:tcPr>
          <w:p w14:paraId="352E5F83" w14:textId="6AAF9FCD" w:rsidR="008903E0" w:rsidRPr="00FA5ED5" w:rsidRDefault="00890DEE" w:rsidP="008903E0">
            <w:pPr>
              <w:jc w:val="both"/>
              <w:rPr>
                <w:lang w:val="de-CH"/>
              </w:rPr>
            </w:pPr>
            <w:r w:rsidRPr="00FA5ED5">
              <w:rPr>
                <w:lang w:val="de-CH"/>
              </w:rPr>
              <w:t>Anzeigen</w:t>
            </w:r>
          </w:p>
          <w:p w14:paraId="4F12FC7B" w14:textId="77777777" w:rsidR="008903E0" w:rsidRPr="00FA5ED5" w:rsidRDefault="008903E0" w:rsidP="00EE1D4D">
            <w:pPr>
              <w:jc w:val="both"/>
              <w:rPr>
                <w:lang w:val="de-CH"/>
              </w:rPr>
            </w:pPr>
          </w:p>
        </w:tc>
        <w:tc>
          <w:tcPr>
            <w:tcW w:w="7229" w:type="dxa"/>
          </w:tcPr>
          <w:p w14:paraId="266CD6FF" w14:textId="20B3C234" w:rsidR="008903E0" w:rsidRPr="00FA5ED5" w:rsidRDefault="00890DEE">
            <w:pPr>
              <w:jc w:val="both"/>
              <w:rPr>
                <w:lang w:val="de-CH"/>
              </w:rPr>
            </w:pPr>
            <w:r w:rsidRPr="00FA5ED5">
              <w:rPr>
                <w:lang w:val="de-CH"/>
              </w:rPr>
              <w:t>Stundenanzeige über Satelliten, Minuten sowie die in 20 Minuten am Äquator zurückgelegte Distanz, Umlaufgeschwindigkeit der Erde um die Sonne pro 20 Minuten</w:t>
            </w:r>
          </w:p>
        </w:tc>
      </w:tr>
      <w:tr w:rsidR="008903E0" w:rsidRPr="00FD3769" w14:paraId="2A71BCF9" w14:textId="77777777" w:rsidTr="00C53197">
        <w:tc>
          <w:tcPr>
            <w:tcW w:w="1985" w:type="dxa"/>
          </w:tcPr>
          <w:p w14:paraId="3F3BFE7A" w14:textId="77777777" w:rsidR="008903E0" w:rsidRPr="00FA5ED5" w:rsidRDefault="008903E0" w:rsidP="008903E0">
            <w:pPr>
              <w:jc w:val="both"/>
              <w:rPr>
                <w:lang w:val="de-CH"/>
              </w:rPr>
            </w:pPr>
          </w:p>
        </w:tc>
        <w:tc>
          <w:tcPr>
            <w:tcW w:w="7229" w:type="dxa"/>
          </w:tcPr>
          <w:p w14:paraId="072B7D47" w14:textId="77777777" w:rsidR="008903E0" w:rsidRPr="00FA5ED5" w:rsidRDefault="008903E0" w:rsidP="00890DEE">
            <w:pPr>
              <w:jc w:val="both"/>
              <w:rPr>
                <w:lang w:val="de-CH"/>
              </w:rPr>
            </w:pPr>
          </w:p>
        </w:tc>
      </w:tr>
      <w:tr w:rsidR="008903E0" w:rsidRPr="00FA5ED5" w14:paraId="2C5D1C07" w14:textId="77777777" w:rsidTr="00C53197">
        <w:tc>
          <w:tcPr>
            <w:tcW w:w="1985" w:type="dxa"/>
          </w:tcPr>
          <w:p w14:paraId="686B6E6D" w14:textId="5458CE49" w:rsidR="008903E0" w:rsidRPr="00FA5ED5" w:rsidRDefault="00890DEE" w:rsidP="00EE1D4D">
            <w:pPr>
              <w:jc w:val="both"/>
              <w:rPr>
                <w:b/>
                <w:bCs/>
                <w:lang w:val="de-CH"/>
              </w:rPr>
            </w:pPr>
            <w:r w:rsidRPr="00FA5ED5">
              <w:rPr>
                <w:b/>
                <w:bCs/>
                <w:lang w:val="de-CH"/>
              </w:rPr>
              <w:t>Gehäuse</w:t>
            </w:r>
          </w:p>
        </w:tc>
        <w:tc>
          <w:tcPr>
            <w:tcW w:w="7229" w:type="dxa"/>
          </w:tcPr>
          <w:p w14:paraId="7C7840DB" w14:textId="77777777" w:rsidR="008903E0" w:rsidRPr="00FA5ED5" w:rsidRDefault="008903E0" w:rsidP="00EE1D4D">
            <w:pPr>
              <w:jc w:val="both"/>
              <w:rPr>
                <w:lang w:val="de-CH"/>
              </w:rPr>
            </w:pPr>
          </w:p>
        </w:tc>
      </w:tr>
      <w:tr w:rsidR="008903E0" w:rsidRPr="00FD3769" w14:paraId="38688586" w14:textId="77777777" w:rsidTr="00C53197">
        <w:tc>
          <w:tcPr>
            <w:tcW w:w="1985" w:type="dxa"/>
          </w:tcPr>
          <w:p w14:paraId="0B0905CC" w14:textId="5C20E8F7" w:rsidR="008903E0" w:rsidRPr="00FA5ED5" w:rsidRDefault="00890DEE" w:rsidP="00EE1D4D">
            <w:pPr>
              <w:jc w:val="both"/>
              <w:rPr>
                <w:lang w:val="de-CH"/>
              </w:rPr>
            </w:pPr>
            <w:r w:rsidRPr="00FA5ED5">
              <w:rPr>
                <w:lang w:val="de-CH"/>
              </w:rPr>
              <w:t>Werkstoffe</w:t>
            </w:r>
          </w:p>
        </w:tc>
        <w:tc>
          <w:tcPr>
            <w:tcW w:w="7229" w:type="dxa"/>
          </w:tcPr>
          <w:p w14:paraId="6A5E10EE" w14:textId="7D7F7E36" w:rsidR="00890DEE" w:rsidRPr="00FA5ED5" w:rsidRDefault="00890DEE" w:rsidP="00EE1D4D">
            <w:pPr>
              <w:jc w:val="both"/>
              <w:rPr>
                <w:lang w:val="de-CH"/>
              </w:rPr>
            </w:pPr>
            <w:r w:rsidRPr="00FA5ED5">
              <w:rPr>
                <w:lang w:val="de-CH"/>
              </w:rPr>
              <w:t xml:space="preserve">Titan und Edelstahl mit </w:t>
            </w:r>
            <w:r w:rsidRPr="00FA5ED5">
              <w:rPr>
                <w:i/>
                <w:iCs/>
                <w:lang w:val="de-CH"/>
              </w:rPr>
              <w:t>Gun</w:t>
            </w:r>
            <w:r w:rsidR="001101CD" w:rsidRPr="00FA5ED5">
              <w:rPr>
                <w:i/>
                <w:iCs/>
                <w:lang w:val="de-CH"/>
              </w:rPr>
              <w:t>M</w:t>
            </w:r>
            <w:r w:rsidRPr="00FA5ED5">
              <w:rPr>
                <w:i/>
                <w:iCs/>
                <w:lang w:val="de-CH"/>
              </w:rPr>
              <w:t>etal</w:t>
            </w:r>
            <w:r w:rsidRPr="00FA5ED5">
              <w:rPr>
                <w:lang w:val="de-CH"/>
              </w:rPr>
              <w:t>-PVD-Beschichtung</w:t>
            </w:r>
          </w:p>
          <w:p w14:paraId="756ED82F" w14:textId="77777777" w:rsidR="008903E0" w:rsidRPr="00FA5ED5" w:rsidRDefault="008903E0" w:rsidP="00890DEE">
            <w:pPr>
              <w:jc w:val="both"/>
              <w:rPr>
                <w:lang w:val="de-CH"/>
              </w:rPr>
            </w:pPr>
          </w:p>
        </w:tc>
      </w:tr>
      <w:tr w:rsidR="008903E0" w:rsidRPr="00FD3769" w14:paraId="38FE99F0" w14:textId="77777777" w:rsidTr="00C53197">
        <w:tc>
          <w:tcPr>
            <w:tcW w:w="1985" w:type="dxa"/>
          </w:tcPr>
          <w:p w14:paraId="1CD748AA" w14:textId="1F491BC9" w:rsidR="008903E0" w:rsidRPr="00FA5ED5" w:rsidRDefault="00890DEE" w:rsidP="00EE1D4D">
            <w:pPr>
              <w:jc w:val="both"/>
              <w:rPr>
                <w:lang w:val="de-CH"/>
              </w:rPr>
            </w:pPr>
            <w:r w:rsidRPr="00FA5ED5">
              <w:rPr>
                <w:lang w:val="de-CH"/>
              </w:rPr>
              <w:t>Abmessungen</w:t>
            </w:r>
          </w:p>
        </w:tc>
        <w:tc>
          <w:tcPr>
            <w:tcW w:w="7229" w:type="dxa"/>
          </w:tcPr>
          <w:p w14:paraId="0A0B5337" w14:textId="4E4BEB13" w:rsidR="008903E0" w:rsidRPr="00FA5ED5" w:rsidRDefault="00890DEE" w:rsidP="00EE1D4D">
            <w:pPr>
              <w:jc w:val="both"/>
              <w:rPr>
                <w:lang w:val="de-CH"/>
              </w:rPr>
            </w:pPr>
            <w:r w:rsidRPr="00FA5ED5">
              <w:rPr>
                <w:lang w:val="de-CH"/>
              </w:rPr>
              <w:t>Breite</w:t>
            </w:r>
            <w:r w:rsidR="008903E0" w:rsidRPr="00FA5ED5">
              <w:rPr>
                <w:lang w:val="de-CH"/>
              </w:rPr>
              <w:t xml:space="preserve"> 41,0 mm, </w:t>
            </w:r>
            <w:r w:rsidRPr="00FA5ED5">
              <w:rPr>
                <w:lang w:val="de-CH"/>
              </w:rPr>
              <w:t>Länge</w:t>
            </w:r>
            <w:r w:rsidR="008903E0" w:rsidRPr="00FA5ED5">
              <w:rPr>
                <w:lang w:val="de-CH"/>
              </w:rPr>
              <w:t xml:space="preserve"> 49,7 mm</w:t>
            </w:r>
            <w:r w:rsidRPr="00FA5ED5">
              <w:rPr>
                <w:lang w:val="de-CH"/>
              </w:rPr>
              <w:t xml:space="preserve"> und</w:t>
            </w:r>
            <w:r w:rsidR="008903E0" w:rsidRPr="00FA5ED5">
              <w:rPr>
                <w:lang w:val="de-CH"/>
              </w:rPr>
              <w:t xml:space="preserve"> </w:t>
            </w:r>
            <w:r w:rsidRPr="00FA5ED5">
              <w:rPr>
                <w:lang w:val="de-CH"/>
              </w:rPr>
              <w:t>Höhe</w:t>
            </w:r>
            <w:r w:rsidR="008903E0" w:rsidRPr="00FA5ED5">
              <w:rPr>
                <w:lang w:val="de-CH"/>
              </w:rPr>
              <w:t xml:space="preserve"> 14,0 mm</w:t>
            </w:r>
          </w:p>
          <w:p w14:paraId="6F8413F5" w14:textId="77777777" w:rsidR="008903E0" w:rsidRPr="00FA5ED5" w:rsidRDefault="008903E0" w:rsidP="00EE1D4D">
            <w:pPr>
              <w:jc w:val="both"/>
              <w:rPr>
                <w:lang w:val="de-CH"/>
              </w:rPr>
            </w:pPr>
          </w:p>
        </w:tc>
      </w:tr>
      <w:tr w:rsidR="008903E0" w:rsidRPr="00FA5ED5" w14:paraId="7FC37756" w14:textId="77777777" w:rsidTr="00C53197">
        <w:tc>
          <w:tcPr>
            <w:tcW w:w="1985" w:type="dxa"/>
          </w:tcPr>
          <w:p w14:paraId="1A645073" w14:textId="11D60F42" w:rsidR="008903E0" w:rsidRPr="00FA5ED5" w:rsidRDefault="00890DEE" w:rsidP="00EE1D4D">
            <w:pPr>
              <w:jc w:val="both"/>
              <w:rPr>
                <w:lang w:val="de-CH"/>
              </w:rPr>
            </w:pPr>
            <w:r w:rsidRPr="00FA5ED5">
              <w:rPr>
                <w:lang w:val="de-CH"/>
              </w:rPr>
              <w:t>Glas</w:t>
            </w:r>
          </w:p>
        </w:tc>
        <w:tc>
          <w:tcPr>
            <w:tcW w:w="7229" w:type="dxa"/>
          </w:tcPr>
          <w:p w14:paraId="156F1177" w14:textId="4626F868" w:rsidR="008903E0" w:rsidRPr="00FA5ED5" w:rsidRDefault="00890DEE" w:rsidP="00EE1D4D">
            <w:pPr>
              <w:jc w:val="both"/>
              <w:rPr>
                <w:lang w:val="de-CH"/>
              </w:rPr>
            </w:pPr>
            <w:r w:rsidRPr="00FA5ED5">
              <w:rPr>
                <w:lang w:val="de-CH"/>
              </w:rPr>
              <w:t>Saphirglas</w:t>
            </w:r>
          </w:p>
          <w:p w14:paraId="60FDB2DB" w14:textId="77777777" w:rsidR="008903E0" w:rsidRPr="00FA5ED5" w:rsidRDefault="008903E0" w:rsidP="00EE1D4D">
            <w:pPr>
              <w:jc w:val="both"/>
              <w:rPr>
                <w:lang w:val="de-CH"/>
              </w:rPr>
            </w:pPr>
          </w:p>
        </w:tc>
      </w:tr>
      <w:tr w:rsidR="008903E0" w:rsidRPr="00FA5ED5" w14:paraId="1ECC9505" w14:textId="77777777" w:rsidTr="00C53197">
        <w:tc>
          <w:tcPr>
            <w:tcW w:w="1985" w:type="dxa"/>
          </w:tcPr>
          <w:p w14:paraId="08C62125" w14:textId="1A8C8786" w:rsidR="008903E0" w:rsidRPr="00FA5ED5" w:rsidRDefault="00890DEE" w:rsidP="00EE1D4D">
            <w:pPr>
              <w:jc w:val="both"/>
              <w:rPr>
                <w:lang w:val="de-CH"/>
              </w:rPr>
            </w:pPr>
            <w:r w:rsidRPr="00FA5ED5">
              <w:rPr>
                <w:lang w:val="de-CH"/>
              </w:rPr>
              <w:t>Wasserdichtigkeit</w:t>
            </w:r>
          </w:p>
        </w:tc>
        <w:tc>
          <w:tcPr>
            <w:tcW w:w="7229" w:type="dxa"/>
          </w:tcPr>
          <w:p w14:paraId="33F24882" w14:textId="283CB030" w:rsidR="008903E0" w:rsidRPr="00FA5ED5" w:rsidRDefault="00890DEE" w:rsidP="00EE1D4D">
            <w:pPr>
              <w:jc w:val="both"/>
              <w:rPr>
                <w:lang w:val="de-CH"/>
              </w:rPr>
            </w:pPr>
            <w:r w:rsidRPr="00FA5ED5">
              <w:rPr>
                <w:lang w:val="de-CH"/>
              </w:rPr>
              <w:t>Drückgeprüft bis</w:t>
            </w:r>
            <w:r w:rsidR="008903E0" w:rsidRPr="00FA5ED5">
              <w:rPr>
                <w:lang w:val="de-CH"/>
              </w:rPr>
              <w:t xml:space="preserve"> 3</w:t>
            </w:r>
            <w:r w:rsidR="00101EBE" w:rsidRPr="00FA5ED5">
              <w:rPr>
                <w:lang w:val="de-CH"/>
              </w:rPr>
              <w:t xml:space="preserve"> </w:t>
            </w:r>
            <w:r w:rsidRPr="00FA5ED5">
              <w:rPr>
                <w:lang w:val="de-CH"/>
              </w:rPr>
              <w:t>atm</w:t>
            </w:r>
            <w:r w:rsidR="008903E0" w:rsidRPr="00FA5ED5">
              <w:rPr>
                <w:lang w:val="de-CH"/>
              </w:rPr>
              <w:t xml:space="preserve"> (30</w:t>
            </w:r>
            <w:r w:rsidR="003864EA" w:rsidRPr="00FA5ED5">
              <w:rPr>
                <w:lang w:val="de-CH"/>
              </w:rPr>
              <w:t xml:space="preserve"> </w:t>
            </w:r>
            <w:r w:rsidR="008903E0" w:rsidRPr="00FA5ED5">
              <w:rPr>
                <w:lang w:val="de-CH"/>
              </w:rPr>
              <w:t>m)</w:t>
            </w:r>
          </w:p>
          <w:p w14:paraId="70D46250" w14:textId="77777777" w:rsidR="004D2375" w:rsidRPr="00FA5ED5" w:rsidRDefault="004D2375" w:rsidP="00EE1D4D">
            <w:pPr>
              <w:jc w:val="both"/>
              <w:rPr>
                <w:lang w:val="de-CH"/>
              </w:rPr>
            </w:pPr>
          </w:p>
        </w:tc>
      </w:tr>
      <w:tr w:rsidR="008903E0" w:rsidRPr="00FA5ED5" w14:paraId="2EBA53BD" w14:textId="77777777" w:rsidTr="00C53197">
        <w:tc>
          <w:tcPr>
            <w:tcW w:w="1985" w:type="dxa"/>
          </w:tcPr>
          <w:p w14:paraId="297DA155" w14:textId="77777777" w:rsidR="008903E0" w:rsidRPr="00FA5ED5" w:rsidRDefault="008903E0" w:rsidP="00EE1D4D">
            <w:pPr>
              <w:jc w:val="both"/>
              <w:rPr>
                <w:lang w:val="de-CH"/>
              </w:rPr>
            </w:pPr>
          </w:p>
        </w:tc>
        <w:tc>
          <w:tcPr>
            <w:tcW w:w="7229" w:type="dxa"/>
          </w:tcPr>
          <w:p w14:paraId="53A2FC6A" w14:textId="77777777" w:rsidR="008903E0" w:rsidRPr="00FA5ED5" w:rsidRDefault="008903E0" w:rsidP="00EE1D4D">
            <w:pPr>
              <w:jc w:val="both"/>
              <w:rPr>
                <w:lang w:val="de-CH"/>
              </w:rPr>
            </w:pPr>
          </w:p>
        </w:tc>
      </w:tr>
      <w:tr w:rsidR="008903E0" w:rsidRPr="00FD3769" w14:paraId="38A50E72" w14:textId="77777777" w:rsidTr="00C53197">
        <w:tc>
          <w:tcPr>
            <w:tcW w:w="1985" w:type="dxa"/>
          </w:tcPr>
          <w:p w14:paraId="3D2B3C59" w14:textId="77777777" w:rsidR="008903E0" w:rsidRPr="00FA5ED5" w:rsidRDefault="008903E0" w:rsidP="00EE1D4D">
            <w:pPr>
              <w:jc w:val="both"/>
              <w:rPr>
                <w:lang w:val="de-CH"/>
              </w:rPr>
            </w:pPr>
          </w:p>
        </w:tc>
        <w:tc>
          <w:tcPr>
            <w:tcW w:w="7229" w:type="dxa"/>
          </w:tcPr>
          <w:p w14:paraId="3EB6EF22" w14:textId="2B2E0C4D" w:rsidR="008903E0" w:rsidRPr="00FA5ED5" w:rsidRDefault="00890DEE" w:rsidP="004D2375">
            <w:pPr>
              <w:jc w:val="center"/>
              <w:rPr>
                <w:lang w:val="de-CH"/>
              </w:rPr>
            </w:pPr>
            <w:r w:rsidRPr="00FA5ED5">
              <w:rPr>
                <w:lang w:val="de-CH"/>
              </w:rPr>
              <w:t>Preis</w:t>
            </w:r>
            <w:r w:rsidR="008903E0" w:rsidRPr="00FA5ED5">
              <w:rPr>
                <w:lang w:val="de-CH"/>
              </w:rPr>
              <w:t xml:space="preserve"> CHF 48</w:t>
            </w:r>
            <w:r w:rsidRPr="00FA5ED5">
              <w:rPr>
                <w:lang w:val="de-CH"/>
              </w:rPr>
              <w:t> </w:t>
            </w:r>
            <w:r w:rsidR="008903E0" w:rsidRPr="00FA5ED5">
              <w:rPr>
                <w:lang w:val="de-CH"/>
              </w:rPr>
              <w:t>000.00 (</w:t>
            </w:r>
            <w:r w:rsidRPr="00FA5ED5">
              <w:rPr>
                <w:lang w:val="de-CH"/>
              </w:rPr>
              <w:t>Schweizer Franken</w:t>
            </w:r>
            <w:r w:rsidR="003864EA" w:rsidRPr="00FA5ED5">
              <w:rPr>
                <w:lang w:val="de-CH"/>
              </w:rPr>
              <w:t>,</w:t>
            </w:r>
            <w:r w:rsidR="008903E0" w:rsidRPr="00FA5ED5">
              <w:rPr>
                <w:lang w:val="de-CH"/>
              </w:rPr>
              <w:t xml:space="preserve"> </w:t>
            </w:r>
            <w:r w:rsidRPr="00FA5ED5">
              <w:rPr>
                <w:lang w:val="de-CH"/>
              </w:rPr>
              <w:t>ohne MwSt.</w:t>
            </w:r>
            <w:r w:rsidR="008903E0" w:rsidRPr="00FA5ED5">
              <w:rPr>
                <w:lang w:val="de-CH"/>
              </w:rPr>
              <w:t>)</w:t>
            </w:r>
          </w:p>
          <w:p w14:paraId="0B00CC2A" w14:textId="77777777" w:rsidR="008903E0" w:rsidRPr="00FA5ED5" w:rsidRDefault="008903E0" w:rsidP="00890DEE">
            <w:pPr>
              <w:jc w:val="both"/>
              <w:rPr>
                <w:lang w:val="de-CH"/>
              </w:rPr>
            </w:pPr>
          </w:p>
        </w:tc>
      </w:tr>
    </w:tbl>
    <w:p w14:paraId="2F28052E" w14:textId="77777777" w:rsidR="008903E0" w:rsidRPr="00FA5ED5" w:rsidRDefault="008903E0">
      <w:pPr>
        <w:jc w:val="both"/>
        <w:rPr>
          <w:lang w:val="de-CH"/>
        </w:rPr>
      </w:pPr>
    </w:p>
    <w:sectPr w:rsidR="008903E0" w:rsidRPr="00FA5ED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4678A" w14:textId="77777777" w:rsidR="007B1D95" w:rsidRDefault="007B1D95" w:rsidP="002049EF">
      <w:pPr>
        <w:spacing w:after="0" w:line="240" w:lineRule="auto"/>
      </w:pPr>
      <w:r>
        <w:separator/>
      </w:r>
    </w:p>
  </w:endnote>
  <w:endnote w:type="continuationSeparator" w:id="0">
    <w:p w14:paraId="755224F5" w14:textId="77777777" w:rsidR="007B1D95" w:rsidRDefault="007B1D95" w:rsidP="00204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CE372" w14:textId="5192E7BD" w:rsidR="00F130BB" w:rsidRPr="00F130BB" w:rsidRDefault="002414F8" w:rsidP="00F130BB">
    <w:pPr>
      <w:jc w:val="center"/>
    </w:pPr>
    <w:proofErr w:type="spellStart"/>
    <w:r>
      <w:t>Sperrfrist</w:t>
    </w:r>
    <w:proofErr w:type="spellEnd"/>
    <w:r w:rsidR="008B6668">
      <w:t xml:space="preserve"> 22. Januar 2020</w:t>
    </w:r>
  </w:p>
  <w:p w14:paraId="69FE6C9F" w14:textId="77777777" w:rsidR="00F130BB" w:rsidRDefault="00F130B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1BAE3" w14:textId="77777777" w:rsidR="007B1D95" w:rsidRDefault="007B1D95" w:rsidP="002049EF">
      <w:pPr>
        <w:spacing w:after="0" w:line="240" w:lineRule="auto"/>
      </w:pPr>
      <w:r>
        <w:separator/>
      </w:r>
    </w:p>
  </w:footnote>
  <w:footnote w:type="continuationSeparator" w:id="0">
    <w:p w14:paraId="404012CD" w14:textId="77777777" w:rsidR="007B1D95" w:rsidRDefault="007B1D95" w:rsidP="00204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3D967" w14:textId="77777777" w:rsidR="00AE04E8" w:rsidRDefault="00AE04E8" w:rsidP="00AE04E8">
    <w:pPr>
      <w:pStyle w:val="En-tte"/>
      <w:jc w:val="right"/>
    </w:pPr>
    <w:r>
      <w:rPr>
        <w:noProof/>
        <w:lang w:val="de-CH" w:eastAsia="de-CH"/>
      </w:rPr>
      <w:drawing>
        <wp:inline distT="0" distB="0" distL="0" distR="0" wp14:anchorId="13F1A41C" wp14:editId="38317321">
          <wp:extent cx="2724728" cy="740015"/>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7607" cy="757093"/>
                  </a:xfrm>
                  <a:prstGeom prst="rect">
                    <a:avLst/>
                  </a:prstGeom>
                </pic:spPr>
              </pic:pic>
            </a:graphicData>
          </a:graphic>
        </wp:inline>
      </w:drawing>
    </w:r>
  </w:p>
  <w:p w14:paraId="511821DA" w14:textId="77777777" w:rsidR="002049EF" w:rsidRDefault="002049E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1271"/>
    <w:rsid w:val="00036A3C"/>
    <w:rsid w:val="000929CE"/>
    <w:rsid w:val="000C648A"/>
    <w:rsid w:val="00100895"/>
    <w:rsid w:val="00101EBE"/>
    <w:rsid w:val="001101CD"/>
    <w:rsid w:val="001542F7"/>
    <w:rsid w:val="00157AF5"/>
    <w:rsid w:val="001A0F11"/>
    <w:rsid w:val="001C6255"/>
    <w:rsid w:val="002049EF"/>
    <w:rsid w:val="00233559"/>
    <w:rsid w:val="002414F8"/>
    <w:rsid w:val="00272CC8"/>
    <w:rsid w:val="002E3C1E"/>
    <w:rsid w:val="003864EA"/>
    <w:rsid w:val="003B5286"/>
    <w:rsid w:val="003B5F79"/>
    <w:rsid w:val="003D38FA"/>
    <w:rsid w:val="003D755A"/>
    <w:rsid w:val="00421C1F"/>
    <w:rsid w:val="00455C05"/>
    <w:rsid w:val="004747C8"/>
    <w:rsid w:val="00483606"/>
    <w:rsid w:val="004D2375"/>
    <w:rsid w:val="00501B01"/>
    <w:rsid w:val="005248C1"/>
    <w:rsid w:val="005260FE"/>
    <w:rsid w:val="00542D18"/>
    <w:rsid w:val="005549F3"/>
    <w:rsid w:val="005E1EC8"/>
    <w:rsid w:val="006243F3"/>
    <w:rsid w:val="006C5D51"/>
    <w:rsid w:val="00742CB8"/>
    <w:rsid w:val="00766B91"/>
    <w:rsid w:val="007B1D95"/>
    <w:rsid w:val="007C19A0"/>
    <w:rsid w:val="007F2D1C"/>
    <w:rsid w:val="008179D9"/>
    <w:rsid w:val="00842770"/>
    <w:rsid w:val="008903E0"/>
    <w:rsid w:val="00890DEE"/>
    <w:rsid w:val="008B1271"/>
    <w:rsid w:val="008B6668"/>
    <w:rsid w:val="008D0D3F"/>
    <w:rsid w:val="008E6D42"/>
    <w:rsid w:val="008F0876"/>
    <w:rsid w:val="008F44D2"/>
    <w:rsid w:val="00900AAA"/>
    <w:rsid w:val="00941FD5"/>
    <w:rsid w:val="00977494"/>
    <w:rsid w:val="009A50B3"/>
    <w:rsid w:val="00AA2DC9"/>
    <w:rsid w:val="00AC04E7"/>
    <w:rsid w:val="00AE04E8"/>
    <w:rsid w:val="00B15A66"/>
    <w:rsid w:val="00B36AFA"/>
    <w:rsid w:val="00B557A6"/>
    <w:rsid w:val="00B76BC9"/>
    <w:rsid w:val="00B91BE2"/>
    <w:rsid w:val="00B97B9A"/>
    <w:rsid w:val="00BD0EFA"/>
    <w:rsid w:val="00BE12C2"/>
    <w:rsid w:val="00C11462"/>
    <w:rsid w:val="00C53197"/>
    <w:rsid w:val="00C6381C"/>
    <w:rsid w:val="00C65BB5"/>
    <w:rsid w:val="00CB3069"/>
    <w:rsid w:val="00CC77B5"/>
    <w:rsid w:val="00D01F06"/>
    <w:rsid w:val="00D334B7"/>
    <w:rsid w:val="00D5540C"/>
    <w:rsid w:val="00DD00F3"/>
    <w:rsid w:val="00E1311F"/>
    <w:rsid w:val="00E758A7"/>
    <w:rsid w:val="00E82952"/>
    <w:rsid w:val="00EE1303"/>
    <w:rsid w:val="00EE1D4D"/>
    <w:rsid w:val="00EF590A"/>
    <w:rsid w:val="00F11EAD"/>
    <w:rsid w:val="00F124A2"/>
    <w:rsid w:val="00F130BB"/>
    <w:rsid w:val="00FA5ED5"/>
    <w:rsid w:val="00FC62E5"/>
    <w:rsid w:val="00FD05AD"/>
    <w:rsid w:val="00FD3769"/>
    <w:rsid w:val="00FE4A7C"/>
    <w:rsid w:val="00FE5800"/>
    <w:rsid w:val="00FE639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8A1BA"/>
  <w15:docId w15:val="{1757308D-A339-4C66-B294-3C04CC38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9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049EF"/>
    <w:pPr>
      <w:tabs>
        <w:tab w:val="center" w:pos="4536"/>
        <w:tab w:val="right" w:pos="9072"/>
      </w:tabs>
      <w:spacing w:after="0" w:line="240" w:lineRule="auto"/>
    </w:pPr>
  </w:style>
  <w:style w:type="character" w:customStyle="1" w:styleId="En-tteCar">
    <w:name w:val="En-tête Car"/>
    <w:basedOn w:val="Policepardfaut"/>
    <w:link w:val="En-tte"/>
    <w:uiPriority w:val="99"/>
    <w:rsid w:val="002049EF"/>
  </w:style>
  <w:style w:type="paragraph" w:styleId="Pieddepage">
    <w:name w:val="footer"/>
    <w:basedOn w:val="Normal"/>
    <w:link w:val="PieddepageCar"/>
    <w:uiPriority w:val="99"/>
    <w:unhideWhenUsed/>
    <w:rsid w:val="002049E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49EF"/>
  </w:style>
  <w:style w:type="character" w:styleId="Marquedecommentaire">
    <w:name w:val="annotation reference"/>
    <w:basedOn w:val="Policepardfaut"/>
    <w:uiPriority w:val="99"/>
    <w:semiHidden/>
    <w:unhideWhenUsed/>
    <w:rsid w:val="005260FE"/>
    <w:rPr>
      <w:sz w:val="16"/>
      <w:szCs w:val="16"/>
    </w:rPr>
  </w:style>
  <w:style w:type="paragraph" w:styleId="Commentaire">
    <w:name w:val="annotation text"/>
    <w:basedOn w:val="Normal"/>
    <w:link w:val="CommentaireCar"/>
    <w:uiPriority w:val="99"/>
    <w:semiHidden/>
    <w:unhideWhenUsed/>
    <w:rsid w:val="005260FE"/>
    <w:pPr>
      <w:spacing w:line="240" w:lineRule="auto"/>
    </w:pPr>
    <w:rPr>
      <w:sz w:val="20"/>
      <w:szCs w:val="20"/>
    </w:rPr>
  </w:style>
  <w:style w:type="character" w:customStyle="1" w:styleId="CommentaireCar">
    <w:name w:val="Commentaire Car"/>
    <w:basedOn w:val="Policepardfaut"/>
    <w:link w:val="Commentaire"/>
    <w:uiPriority w:val="99"/>
    <w:semiHidden/>
    <w:rsid w:val="005260FE"/>
    <w:rPr>
      <w:sz w:val="20"/>
      <w:szCs w:val="20"/>
    </w:rPr>
  </w:style>
  <w:style w:type="paragraph" w:styleId="Objetducommentaire">
    <w:name w:val="annotation subject"/>
    <w:basedOn w:val="Commentaire"/>
    <w:next w:val="Commentaire"/>
    <w:link w:val="ObjetducommentaireCar"/>
    <w:uiPriority w:val="99"/>
    <w:semiHidden/>
    <w:unhideWhenUsed/>
    <w:rsid w:val="005260FE"/>
    <w:rPr>
      <w:b/>
      <w:bCs/>
    </w:rPr>
  </w:style>
  <w:style w:type="character" w:customStyle="1" w:styleId="ObjetducommentaireCar">
    <w:name w:val="Objet du commentaire Car"/>
    <w:basedOn w:val="CommentaireCar"/>
    <w:link w:val="Objetducommentaire"/>
    <w:uiPriority w:val="99"/>
    <w:semiHidden/>
    <w:rsid w:val="005260FE"/>
    <w:rPr>
      <w:b/>
      <w:bCs/>
      <w:sz w:val="20"/>
      <w:szCs w:val="20"/>
    </w:rPr>
  </w:style>
  <w:style w:type="paragraph" w:styleId="Textedebulles">
    <w:name w:val="Balloon Text"/>
    <w:basedOn w:val="Normal"/>
    <w:link w:val="TextedebullesCar"/>
    <w:uiPriority w:val="99"/>
    <w:semiHidden/>
    <w:unhideWhenUsed/>
    <w:rsid w:val="005260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60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94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991C3-FFE3-4487-A34C-2B191E603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956</Words>
  <Characters>4514</Characters>
  <Application>Microsoft Office Word</Application>
  <DocSecurity>0</DocSecurity>
  <Lines>150</Lines>
  <Paragraphs>124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 Sar</dc:creator>
  <cp:keywords/>
  <dc:description/>
  <cp:lastModifiedBy>Birgit Köppen</cp:lastModifiedBy>
  <cp:revision>2</cp:revision>
  <dcterms:created xsi:type="dcterms:W3CDTF">2020-01-21T19:26:00Z</dcterms:created>
  <dcterms:modified xsi:type="dcterms:W3CDTF">2020-01-21T19:26:00Z</dcterms:modified>
</cp:coreProperties>
</file>