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1F" w:rsidRDefault="00421C1F" w:rsidP="002049EF">
      <w:pPr>
        <w:spacing w:after="0"/>
        <w:rPr>
          <w:sz w:val="28"/>
          <w:szCs w:val="28"/>
        </w:rPr>
      </w:pPr>
    </w:p>
    <w:p w:rsidR="00AA1BF7" w:rsidRDefault="00AA1BF7" w:rsidP="00AA1BF7">
      <w:pPr>
        <w:spacing w:after="0"/>
        <w:jc w:val="center"/>
        <w:rPr>
          <w:sz w:val="28"/>
          <w:szCs w:val="28"/>
        </w:rPr>
      </w:pPr>
    </w:p>
    <w:p w:rsidR="002049EF" w:rsidRPr="004E3B02" w:rsidRDefault="004E3B02" w:rsidP="00AA1BF7">
      <w:pPr>
        <w:spacing w:after="0"/>
        <w:jc w:val="center"/>
        <w:rPr>
          <w:sz w:val="28"/>
          <w:szCs w:val="28"/>
          <w:lang w:val="ru-RU"/>
        </w:rPr>
      </w:pPr>
      <w:r w:rsidRPr="004E3B02">
        <w:rPr>
          <w:rFonts w:cs="Times New Roman"/>
          <w:sz w:val="28"/>
          <w:szCs w:val="28"/>
          <w:lang w:val="ru-RU"/>
        </w:rPr>
        <w:t>Обнаж</w:t>
      </w:r>
      <w:r>
        <w:rPr>
          <w:rFonts w:cs="Times New Roman"/>
          <w:sz w:val="28"/>
          <w:szCs w:val="28"/>
          <w:lang w:val="ru-RU"/>
        </w:rPr>
        <w:t>е</w:t>
      </w:r>
      <w:r w:rsidRPr="004E3B02">
        <w:rPr>
          <w:rFonts w:cs="Times New Roman"/>
          <w:sz w:val="28"/>
          <w:szCs w:val="28"/>
          <w:lang w:val="ru-RU"/>
        </w:rPr>
        <w:t xml:space="preserve">нная модель: </w:t>
      </w:r>
      <w:r>
        <w:rPr>
          <w:rFonts w:cs="Times New Roman"/>
          <w:sz w:val="28"/>
          <w:szCs w:val="28"/>
        </w:rPr>
        <w:t>URWERK</w:t>
      </w:r>
      <w:r w:rsidRPr="004E3B02">
        <w:rPr>
          <w:rFonts w:cs="Times New Roman"/>
          <w:sz w:val="28"/>
          <w:szCs w:val="28"/>
          <w:lang w:val="ru-RU"/>
        </w:rPr>
        <w:t xml:space="preserve"> представляет новую </w:t>
      </w:r>
      <w:r w:rsidR="00E776C1" w:rsidRPr="00256788">
        <w:rPr>
          <w:sz w:val="28"/>
          <w:szCs w:val="28"/>
        </w:rPr>
        <w:t>UR</w:t>
      </w:r>
      <w:r w:rsidR="00E776C1" w:rsidRPr="004E3B02">
        <w:rPr>
          <w:sz w:val="28"/>
          <w:szCs w:val="28"/>
          <w:lang w:val="ru-RU"/>
        </w:rPr>
        <w:t xml:space="preserve">-100 </w:t>
      </w:r>
    </w:p>
    <w:p w:rsidR="00421C1F" w:rsidRPr="004E3B02" w:rsidRDefault="00421C1F" w:rsidP="002049EF">
      <w:pPr>
        <w:spacing w:after="0"/>
        <w:rPr>
          <w:sz w:val="28"/>
          <w:szCs w:val="28"/>
          <w:lang w:val="ru-RU"/>
        </w:rPr>
      </w:pPr>
    </w:p>
    <w:p w:rsidR="004E3B02" w:rsidRPr="004E3B02" w:rsidRDefault="004E3B02" w:rsidP="004E3B02">
      <w:pPr>
        <w:spacing w:after="0"/>
        <w:jc w:val="both"/>
        <w:rPr>
          <w:rFonts w:cs="Times New Roman"/>
          <w:lang w:val="ru-RU"/>
        </w:rPr>
      </w:pPr>
      <w:r w:rsidRPr="004E3B02">
        <w:rPr>
          <w:rFonts w:cs="Times New Roman"/>
          <w:lang w:val="ru-RU"/>
        </w:rPr>
        <w:t xml:space="preserve">Женева, </w:t>
      </w:r>
      <w:r w:rsidR="00150944" w:rsidRPr="009E17F6">
        <w:rPr>
          <w:rFonts w:cs="Times New Roman"/>
          <w:lang w:val="ru-RU"/>
        </w:rPr>
        <w:t>1</w:t>
      </w:r>
      <w:r w:rsidR="009E17F6" w:rsidRPr="00BE1350">
        <w:rPr>
          <w:rFonts w:cs="Times New Roman"/>
          <w:lang w:val="ru-RU"/>
        </w:rPr>
        <w:t>1</w:t>
      </w:r>
      <w:r w:rsidRPr="004E3B02">
        <w:rPr>
          <w:rFonts w:cs="Times New Roman"/>
          <w:lang w:val="ru-RU"/>
        </w:rPr>
        <w:t xml:space="preserve"> ноября 2020 года.</w:t>
      </w:r>
    </w:p>
    <w:p w:rsidR="00F85895" w:rsidRDefault="004E3B02" w:rsidP="00B51CA0">
      <w:pPr>
        <w:spacing w:after="0"/>
        <w:ind w:right="141"/>
        <w:jc w:val="both"/>
        <w:rPr>
          <w:rFonts w:cs="Times New Roman"/>
          <w:lang w:val="ru-RU"/>
        </w:rPr>
      </w:pPr>
      <w:r w:rsidRPr="004E3B02">
        <w:rPr>
          <w:rFonts w:cs="Times New Roman"/>
          <w:lang w:val="ru-RU"/>
        </w:rPr>
        <w:t xml:space="preserve">В коллекции </w:t>
      </w:r>
      <w:r>
        <w:rPr>
          <w:rFonts w:cs="Times New Roman"/>
        </w:rPr>
        <w:t>URWERK</w:t>
      </w:r>
      <w:r w:rsidRPr="004E3B02">
        <w:rPr>
          <w:rFonts w:cs="Times New Roman"/>
          <w:lang w:val="ru-RU"/>
        </w:rPr>
        <w:t xml:space="preserve"> 100 </w:t>
      </w:r>
      <w:r>
        <w:rPr>
          <w:rFonts w:cs="Times New Roman"/>
          <w:lang w:val="ru-RU"/>
        </w:rPr>
        <w:t>–</w:t>
      </w:r>
      <w:r w:rsidRPr="004E3B02">
        <w:rPr>
          <w:rFonts w:cs="Times New Roman"/>
          <w:lang w:val="ru-RU"/>
        </w:rPr>
        <w:t xml:space="preserve"> прибавление: новинку назвали </w:t>
      </w:r>
      <w:r>
        <w:rPr>
          <w:rFonts w:cs="Times New Roman"/>
        </w:rPr>
        <w:t>UR</w:t>
      </w:r>
      <w:r w:rsidRPr="004E3B02">
        <w:rPr>
          <w:rFonts w:cs="Times New Roman"/>
          <w:lang w:val="ru-RU"/>
        </w:rPr>
        <w:t>-100</w:t>
      </w:r>
      <w:r>
        <w:rPr>
          <w:rFonts w:cs="Times New Roman"/>
        </w:rPr>
        <w:t>V</w:t>
      </w:r>
      <w:r w:rsidRPr="004E3B02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Iron</w:t>
      </w:r>
      <w:proofErr w:type="spellEnd"/>
      <w:r w:rsidRPr="004E3B02">
        <w:rPr>
          <w:rFonts w:cs="Times New Roman"/>
          <w:lang w:val="ru-RU"/>
        </w:rPr>
        <w:t>. Она предста</w:t>
      </w:r>
      <w:r>
        <w:rPr>
          <w:rFonts w:cs="Times New Roman"/>
          <w:lang w:val="ru-RU"/>
        </w:rPr>
        <w:t>е</w:t>
      </w:r>
      <w:r w:rsidRPr="004E3B02">
        <w:rPr>
          <w:rFonts w:cs="Times New Roman"/>
          <w:lang w:val="ru-RU"/>
        </w:rPr>
        <w:t>т в титаново-стальной модификации. В этой одноцветной минималистской модели на первый план выходит скрупул</w:t>
      </w:r>
      <w:r>
        <w:rPr>
          <w:rFonts w:cs="Times New Roman"/>
          <w:lang w:val="ru-RU"/>
        </w:rPr>
        <w:t>е</w:t>
      </w:r>
      <w:r w:rsidRPr="004E3B02">
        <w:rPr>
          <w:rFonts w:cs="Times New Roman"/>
          <w:lang w:val="ru-RU"/>
        </w:rPr>
        <w:t xml:space="preserve">зная работа часовых мастеров по тончайшей ручной отделке. В </w:t>
      </w:r>
      <w:r>
        <w:rPr>
          <w:rFonts w:cs="Times New Roman"/>
        </w:rPr>
        <w:t>UR</w:t>
      </w:r>
      <w:r w:rsidRPr="004E3B02">
        <w:rPr>
          <w:rFonts w:cs="Times New Roman"/>
          <w:lang w:val="ru-RU"/>
        </w:rPr>
        <w:t>-100</w:t>
      </w:r>
      <w:r>
        <w:rPr>
          <w:rFonts w:cs="Times New Roman"/>
        </w:rPr>
        <w:t>V</w:t>
      </w:r>
      <w:r w:rsidRPr="004E3B02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Iron</w:t>
      </w:r>
      <w:proofErr w:type="spellEnd"/>
      <w:r w:rsidRPr="004E3B02">
        <w:rPr>
          <w:rFonts w:cs="Times New Roman"/>
          <w:lang w:val="ru-RU"/>
        </w:rPr>
        <w:t xml:space="preserve"> игра тени и света, сатинированной и полированной поверхностей, пескоструйной и микро</w:t>
      </w:r>
      <w:r>
        <w:rPr>
          <w:rFonts w:cs="Times New Roman"/>
          <w:lang w:val="ru-RU"/>
        </w:rPr>
        <w:t>дробеструйной</w:t>
      </w:r>
      <w:r w:rsidRPr="004E3B02">
        <w:rPr>
          <w:rFonts w:cs="Times New Roman"/>
          <w:lang w:val="ru-RU"/>
        </w:rPr>
        <w:t xml:space="preserve"> обработки с блеском заменяет цвет!</w:t>
      </w:r>
    </w:p>
    <w:p w:rsidR="004E3B02" w:rsidRPr="004E3B02" w:rsidRDefault="004E3B02" w:rsidP="00B51CA0">
      <w:pPr>
        <w:spacing w:after="0"/>
        <w:ind w:right="141"/>
        <w:jc w:val="both"/>
        <w:rPr>
          <w:rFonts w:cs="Times New Roman"/>
          <w:lang w:val="ru-RU"/>
        </w:rPr>
      </w:pPr>
    </w:p>
    <w:p w:rsidR="00AA1BF7" w:rsidRPr="00256788" w:rsidRDefault="00AA1BF7" w:rsidP="00977494">
      <w:pPr>
        <w:autoSpaceDE w:val="0"/>
        <w:autoSpaceDN w:val="0"/>
        <w:adjustRightInd w:val="0"/>
        <w:jc w:val="center"/>
      </w:pPr>
      <w:r w:rsidRPr="00256788">
        <w:rPr>
          <w:noProof/>
          <w:lang w:eastAsia="fr-CH"/>
        </w:rPr>
        <w:drawing>
          <wp:inline distT="0" distB="0" distL="0" distR="0">
            <wp:extent cx="3332096" cy="4435407"/>
            <wp:effectExtent l="0" t="0" r="190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UR-COM\PHOTOS\MONTRES\UR-100\UR-100 IRON V2\UR-100_Steel_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096" cy="443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944" w:rsidRDefault="00150944" w:rsidP="002049EF">
      <w:pPr>
        <w:autoSpaceDE w:val="0"/>
        <w:autoSpaceDN w:val="0"/>
        <w:adjustRightInd w:val="0"/>
        <w:jc w:val="both"/>
        <w:rPr>
          <w:rFonts w:cs="Times New Roman"/>
          <w:lang w:val="ru-RU"/>
        </w:rPr>
      </w:pPr>
    </w:p>
    <w:p w:rsidR="004E3B02" w:rsidRPr="004E3B02" w:rsidRDefault="004E3B02" w:rsidP="002049EF">
      <w:pPr>
        <w:autoSpaceDE w:val="0"/>
        <w:autoSpaceDN w:val="0"/>
        <w:adjustRightInd w:val="0"/>
        <w:jc w:val="both"/>
        <w:rPr>
          <w:lang w:val="ru-RU"/>
        </w:rPr>
      </w:pPr>
      <w:r w:rsidRPr="004E3B02">
        <w:rPr>
          <w:rFonts w:cs="Times New Roman"/>
          <w:lang w:val="ru-RU"/>
        </w:rPr>
        <w:t xml:space="preserve">«Главный критерий при выборе часов </w:t>
      </w:r>
      <w:r>
        <w:rPr>
          <w:rFonts w:cs="Times New Roman"/>
          <w:lang w:val="ru-RU"/>
        </w:rPr>
        <w:t>–</w:t>
      </w:r>
      <w:r w:rsidRPr="004E3B02">
        <w:rPr>
          <w:rFonts w:cs="Times New Roman"/>
          <w:lang w:val="ru-RU"/>
        </w:rPr>
        <w:t xml:space="preserve"> эстетический, эмоциональный. Вне зависимости от сложности механизма, мы попытались максимально очистить наше творение от всего второстепенного.   </w:t>
      </w:r>
      <w:r>
        <w:rPr>
          <w:rFonts w:cs="Times New Roman"/>
        </w:rPr>
        <w:t>UR</w:t>
      </w:r>
      <w:r w:rsidRPr="004E3B02">
        <w:rPr>
          <w:rFonts w:cs="Times New Roman"/>
          <w:lang w:val="ru-RU"/>
        </w:rPr>
        <w:t xml:space="preserve">-100 </w:t>
      </w:r>
      <w:r>
        <w:rPr>
          <w:rFonts w:cs="Times New Roman"/>
        </w:rPr>
        <w:t>V</w:t>
      </w:r>
      <w:r w:rsidRPr="004E3B02">
        <w:rPr>
          <w:rFonts w:cs="Times New Roman"/>
          <w:lang w:val="ru-RU"/>
        </w:rPr>
        <w:t xml:space="preserve">2 </w:t>
      </w:r>
      <w:r>
        <w:rPr>
          <w:rFonts w:cs="Times New Roman"/>
          <w:lang w:val="ru-RU"/>
        </w:rPr>
        <w:t>–</w:t>
      </w:r>
      <w:r w:rsidRPr="004E3B02">
        <w:rPr>
          <w:rFonts w:cs="Times New Roman"/>
          <w:lang w:val="ru-RU"/>
        </w:rPr>
        <w:t xml:space="preserve"> обнаж</w:t>
      </w:r>
      <w:r>
        <w:rPr>
          <w:rFonts w:cs="Times New Roman"/>
          <w:lang w:val="ru-RU"/>
        </w:rPr>
        <w:t>е</w:t>
      </w:r>
      <w:r w:rsidRPr="004E3B02">
        <w:rPr>
          <w:rFonts w:cs="Times New Roman"/>
          <w:lang w:val="ru-RU"/>
        </w:rPr>
        <w:t>нная</w:t>
      </w:r>
      <w:r>
        <w:rPr>
          <w:rFonts w:cs="Times New Roman"/>
          <w:lang w:val="ru-RU"/>
        </w:rPr>
        <w:t xml:space="preserve"> </w:t>
      </w:r>
      <w:r w:rsidRPr="004E3B02">
        <w:rPr>
          <w:rFonts w:cs="Times New Roman"/>
          <w:lang w:val="ru-RU"/>
        </w:rPr>
        <w:t xml:space="preserve">модель. Мы поэкспериментировали со светом и его отражениями, чтобы выявить красоту металла», </w:t>
      </w:r>
      <w:r>
        <w:rPr>
          <w:rFonts w:cs="Times New Roman"/>
          <w:lang w:val="ru-RU"/>
        </w:rPr>
        <w:t>–</w:t>
      </w:r>
      <w:r w:rsidRPr="004E3B02">
        <w:rPr>
          <w:rFonts w:cs="Times New Roman"/>
          <w:lang w:val="ru-RU"/>
        </w:rPr>
        <w:t xml:space="preserve"> откровенничает Мартин Фрай, </w:t>
      </w:r>
      <w:r>
        <w:rPr>
          <w:rFonts w:cs="Times New Roman"/>
          <w:lang w:val="ru-RU"/>
        </w:rPr>
        <w:t>со</w:t>
      </w:r>
      <w:r w:rsidRPr="004E3B02">
        <w:rPr>
          <w:rFonts w:cs="Times New Roman"/>
          <w:lang w:val="ru-RU"/>
        </w:rPr>
        <w:t>основател</w:t>
      </w:r>
      <w:r>
        <w:rPr>
          <w:rFonts w:cs="Times New Roman"/>
          <w:lang w:val="ru-RU"/>
        </w:rPr>
        <w:t>ь</w:t>
      </w:r>
      <w:r w:rsidRPr="004E3B02">
        <w:rPr>
          <w:rFonts w:cs="Times New Roman"/>
          <w:lang w:val="ru-RU"/>
        </w:rPr>
        <w:t xml:space="preserve"> </w:t>
      </w:r>
      <w:r>
        <w:rPr>
          <w:rFonts w:cs="Times New Roman"/>
        </w:rPr>
        <w:t>URWERK</w:t>
      </w:r>
      <w:r>
        <w:rPr>
          <w:rFonts w:cs="Times New Roman"/>
          <w:lang w:val="ru-RU"/>
        </w:rPr>
        <w:t>.</w:t>
      </w:r>
      <w:r w:rsidRPr="004E3B02">
        <w:rPr>
          <w:lang w:val="ru-RU"/>
        </w:rPr>
        <w:t xml:space="preserve"> </w:t>
      </w:r>
    </w:p>
    <w:p w:rsidR="00C06AD6" w:rsidRDefault="004E3B02" w:rsidP="00941FD5">
      <w:pPr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4E3B02">
        <w:rPr>
          <w:rFonts w:cs="Times New Roman"/>
          <w:lang w:val="ru-RU"/>
        </w:rPr>
        <w:lastRenderedPageBreak/>
        <w:t xml:space="preserve">В модели </w:t>
      </w:r>
      <w:r>
        <w:rPr>
          <w:rFonts w:cs="Times New Roman"/>
        </w:rPr>
        <w:t>UR</w:t>
      </w:r>
      <w:r w:rsidRPr="004E3B02">
        <w:rPr>
          <w:rFonts w:cs="Times New Roman"/>
          <w:lang w:val="ru-RU"/>
        </w:rPr>
        <w:t xml:space="preserve">-100 </w:t>
      </w:r>
      <w:r w:rsidRPr="004E3B02">
        <w:rPr>
          <w:rFonts w:cs="Arial"/>
          <w:lang w:val="ru-RU"/>
        </w:rPr>
        <w:t xml:space="preserve">к </w:t>
      </w:r>
      <w:r>
        <w:rPr>
          <w:rFonts w:cs="Arial"/>
          <w:lang w:val="ru-RU"/>
        </w:rPr>
        <w:t>сателлитным</w:t>
      </w:r>
      <w:r w:rsidRPr="004E3B02">
        <w:rPr>
          <w:rFonts w:cs="Arial"/>
          <w:lang w:val="ru-RU"/>
        </w:rPr>
        <w:t xml:space="preserve"> указателям часов и минут добавляются новые данные. Минутная стрелка, пройдя шестидесятую отметку, исчезает, чтобы вновь появиться в качестве сч</w:t>
      </w:r>
      <w:r>
        <w:rPr>
          <w:rFonts w:cs="Arial"/>
          <w:lang w:val="ru-RU"/>
        </w:rPr>
        <w:t>е</w:t>
      </w:r>
      <w:r w:rsidRPr="004E3B02">
        <w:rPr>
          <w:rFonts w:cs="Arial"/>
          <w:lang w:val="ru-RU"/>
        </w:rPr>
        <w:t>тчика километров. Она вед</w:t>
      </w:r>
      <w:r>
        <w:rPr>
          <w:rFonts w:cs="Arial"/>
          <w:lang w:val="ru-RU"/>
        </w:rPr>
        <w:t>е</w:t>
      </w:r>
      <w:r w:rsidRPr="004E3B02">
        <w:rPr>
          <w:rFonts w:cs="Arial"/>
          <w:lang w:val="ru-RU"/>
        </w:rPr>
        <w:t>т отсч</w:t>
      </w:r>
      <w:r>
        <w:rPr>
          <w:rFonts w:cs="Arial"/>
          <w:lang w:val="ru-RU"/>
        </w:rPr>
        <w:t>е</w:t>
      </w:r>
      <w:r w:rsidRPr="004E3B02">
        <w:rPr>
          <w:rFonts w:cs="Arial"/>
          <w:lang w:val="ru-RU"/>
        </w:rPr>
        <w:t>т тех 555 километров, на которые жители Земли передвигаются каждые 20 минут. Это, в действительности, соответствует средней скорости вращения Земли, рассчитанной в зоне Экватора.</w:t>
      </w:r>
      <w:r w:rsidRPr="004E3B02">
        <w:rPr>
          <w:rFonts w:cs="Times New Roman"/>
          <w:lang w:val="ru-RU"/>
        </w:rPr>
        <w:t xml:space="preserve"> </w:t>
      </w:r>
      <w:r w:rsidRPr="004E3B02">
        <w:rPr>
          <w:rFonts w:cs="Arial"/>
          <w:lang w:val="ru-RU"/>
        </w:rPr>
        <w:t>В ровно противоположной части циферблата воспроизводится еще одна информация: о вращении Земли вокруг солнца из расчета 35</w:t>
      </w:r>
      <w:r>
        <w:rPr>
          <w:rFonts w:cs="Arial"/>
          <w:lang w:val="ru-RU"/>
        </w:rPr>
        <w:t xml:space="preserve"> </w:t>
      </w:r>
      <w:r w:rsidRPr="004E3B02">
        <w:rPr>
          <w:rFonts w:cs="Arial"/>
          <w:lang w:val="ru-RU"/>
        </w:rPr>
        <w:t xml:space="preserve">740 километров за 20 минут. На лицевой стороне </w:t>
      </w:r>
      <w:r>
        <w:rPr>
          <w:rFonts w:cs="Times New Roman"/>
        </w:rPr>
        <w:t>UR</w:t>
      </w:r>
      <w:r w:rsidRPr="004E3B02">
        <w:rPr>
          <w:rFonts w:cs="Times New Roman"/>
          <w:lang w:val="ru-RU"/>
        </w:rPr>
        <w:t>-100</w:t>
      </w:r>
      <w:r w:rsidRPr="004E3B02">
        <w:rPr>
          <w:rFonts w:cs="Arial"/>
          <w:lang w:val="ru-RU"/>
        </w:rPr>
        <w:t xml:space="preserve"> часы и километры удостаиваются таким образом равного статуса, уравниваются в качестве шкалы величин. Е</w:t>
      </w:r>
      <w:r>
        <w:rPr>
          <w:rFonts w:cs="Arial"/>
          <w:lang w:val="ru-RU"/>
        </w:rPr>
        <w:t>е</w:t>
      </w:r>
      <w:r w:rsidRPr="004E3B02">
        <w:rPr>
          <w:rFonts w:cs="Arial"/>
          <w:lang w:val="ru-RU"/>
        </w:rPr>
        <w:t xml:space="preserve"> единицы окрашиваются в раскаленный зел</w:t>
      </w:r>
      <w:r>
        <w:rPr>
          <w:rFonts w:cs="Arial"/>
          <w:lang w:val="ru-RU"/>
        </w:rPr>
        <w:t>е</w:t>
      </w:r>
      <w:r w:rsidRPr="004E3B02">
        <w:rPr>
          <w:rFonts w:cs="Arial"/>
          <w:lang w:val="ru-RU"/>
        </w:rPr>
        <w:t>ный оттенок, когда указывают время, и в сверкающий белый, когда речь ид</w:t>
      </w:r>
      <w:r>
        <w:rPr>
          <w:rFonts w:cs="Arial"/>
          <w:lang w:val="ru-RU"/>
        </w:rPr>
        <w:t>е</w:t>
      </w:r>
      <w:r w:rsidRPr="004E3B02">
        <w:rPr>
          <w:rFonts w:cs="Arial"/>
          <w:lang w:val="ru-RU"/>
        </w:rPr>
        <w:t>т о километрах. Феликс Баумгартнер, часов</w:t>
      </w:r>
      <w:r>
        <w:rPr>
          <w:rFonts w:cs="Arial"/>
          <w:lang w:val="ru-RU"/>
        </w:rPr>
        <w:t xml:space="preserve">ых дел </w:t>
      </w:r>
      <w:r w:rsidRPr="004E3B02">
        <w:rPr>
          <w:rFonts w:cs="Arial"/>
          <w:lang w:val="ru-RU"/>
        </w:rPr>
        <w:t xml:space="preserve">мастер и </w:t>
      </w:r>
      <w:r>
        <w:rPr>
          <w:rFonts w:cs="Arial"/>
          <w:lang w:val="ru-RU"/>
        </w:rPr>
        <w:t>соо</w:t>
      </w:r>
      <w:r w:rsidRPr="004E3B02">
        <w:rPr>
          <w:rFonts w:cs="Arial"/>
          <w:lang w:val="ru-RU"/>
        </w:rPr>
        <w:t>сновател</w:t>
      </w:r>
      <w:r>
        <w:rPr>
          <w:rFonts w:cs="Arial"/>
          <w:lang w:val="ru-RU"/>
        </w:rPr>
        <w:t>ь</w:t>
      </w:r>
      <w:r w:rsidRPr="004E3B02">
        <w:rPr>
          <w:rFonts w:cs="Arial"/>
          <w:lang w:val="ru-RU"/>
        </w:rPr>
        <w:t xml:space="preserve"> компании </w:t>
      </w:r>
      <w:r>
        <w:rPr>
          <w:rFonts w:cs="Arial"/>
        </w:rPr>
        <w:t>URWERK</w:t>
      </w:r>
      <w:r w:rsidRPr="004E3B02">
        <w:rPr>
          <w:rFonts w:cs="Arial"/>
          <w:lang w:val="ru-RU"/>
        </w:rPr>
        <w:t>, рассказывает</w:t>
      </w:r>
      <w:r w:rsidRPr="00F061D3">
        <w:rPr>
          <w:rFonts w:cs="Arial"/>
          <w:lang w:val="ru-RU"/>
        </w:rPr>
        <w:t xml:space="preserve">: «Эта модель вдохновлена подарком, </w:t>
      </w:r>
      <w:r w:rsidR="00F061D3" w:rsidRPr="00F061D3">
        <w:rPr>
          <w:rFonts w:cs="Arial"/>
          <w:lang w:val="ru-RU"/>
        </w:rPr>
        <w:t xml:space="preserve">полученным от моего </w:t>
      </w:r>
      <w:r w:rsidRPr="00F061D3">
        <w:rPr>
          <w:rFonts w:cs="Arial"/>
          <w:lang w:val="ru-RU"/>
        </w:rPr>
        <w:t>от</w:t>
      </w:r>
      <w:r w:rsidR="00F061D3" w:rsidRPr="00F061D3">
        <w:rPr>
          <w:rFonts w:cs="Arial"/>
          <w:lang w:val="ru-RU"/>
        </w:rPr>
        <w:t>ца</w:t>
      </w:r>
      <w:r w:rsidRPr="00F061D3">
        <w:rPr>
          <w:rFonts w:cs="Arial"/>
          <w:lang w:val="ru-RU"/>
        </w:rPr>
        <w:t xml:space="preserve"> Джери Баумгартнер</w:t>
      </w:r>
      <w:r w:rsidR="00F061D3" w:rsidRPr="00F061D3">
        <w:rPr>
          <w:rFonts w:cs="Arial"/>
          <w:lang w:val="ru-RU"/>
        </w:rPr>
        <w:t>а</w:t>
      </w:r>
      <w:r w:rsidRPr="00F061D3">
        <w:rPr>
          <w:rFonts w:cs="Arial"/>
          <w:lang w:val="ru-RU"/>
        </w:rPr>
        <w:t xml:space="preserve"> – известн</w:t>
      </w:r>
      <w:r w:rsidR="00F061D3" w:rsidRPr="00F061D3">
        <w:rPr>
          <w:rFonts w:cs="Arial"/>
          <w:lang w:val="ru-RU"/>
        </w:rPr>
        <w:t>ого</w:t>
      </w:r>
      <w:r w:rsidRPr="00F061D3">
        <w:rPr>
          <w:rFonts w:cs="Arial"/>
          <w:lang w:val="ru-RU"/>
        </w:rPr>
        <w:t xml:space="preserve"> реставратор</w:t>
      </w:r>
      <w:r w:rsidR="00F061D3" w:rsidRPr="00F061D3">
        <w:rPr>
          <w:rFonts w:cs="Arial"/>
          <w:lang w:val="ru-RU"/>
        </w:rPr>
        <w:t>а</w:t>
      </w:r>
      <w:r w:rsidRPr="004E3B02">
        <w:rPr>
          <w:rFonts w:cs="Arial"/>
          <w:lang w:val="ru-RU"/>
        </w:rPr>
        <w:t xml:space="preserve"> старинных маятниковых часов. Я имею в виду маятник, </w:t>
      </w:r>
      <w:r w:rsidRPr="004E3B02">
        <w:rPr>
          <w:rFonts w:cs="Times New Roman"/>
          <w:lang w:val="ru-RU"/>
        </w:rPr>
        <w:t>изготовленный Гюставом Сандозом ко Всемирной выставке 1893 года. Его особенность заключается в том, что вместо времени он указывает расстояние, пройденное Землей в зоне Экватора»</w:t>
      </w:r>
      <w:r w:rsidR="00C06AD6">
        <w:rPr>
          <w:rFonts w:cs="Times New Roman"/>
          <w:lang w:val="ru-RU"/>
        </w:rPr>
        <w:t>.</w:t>
      </w:r>
    </w:p>
    <w:p w:rsidR="00941FD5" w:rsidRPr="00C06AD6" w:rsidRDefault="00C06AD6" w:rsidP="00941FD5">
      <w:pPr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C06AD6">
        <w:rPr>
          <w:rFonts w:cs="Arial"/>
          <w:lang w:val="ru-RU"/>
        </w:rPr>
        <w:t xml:space="preserve">Под крышкой корпуса </w:t>
      </w:r>
      <w:r>
        <w:rPr>
          <w:rFonts w:cs="Arial"/>
        </w:rPr>
        <w:t>UR</w:t>
      </w:r>
      <w:r w:rsidRPr="00C06AD6">
        <w:rPr>
          <w:rFonts w:cs="Arial"/>
          <w:lang w:val="ru-RU"/>
        </w:rPr>
        <w:t xml:space="preserve">-100 </w:t>
      </w:r>
      <w:r w:rsidRPr="00F061D3">
        <w:rPr>
          <w:rFonts w:cs="Arial"/>
          <w:lang w:val="ru-RU"/>
        </w:rPr>
        <w:t xml:space="preserve">тикает новый </w:t>
      </w:r>
      <w:r w:rsidR="00F061D3" w:rsidRPr="00F061D3">
        <w:rPr>
          <w:rFonts w:cs="Arial"/>
          <w:lang w:val="ru-RU"/>
        </w:rPr>
        <w:t>калибр</w:t>
      </w:r>
      <w:r w:rsidRPr="00F061D3">
        <w:rPr>
          <w:rFonts w:cs="Arial"/>
          <w:lang w:val="ru-RU"/>
        </w:rPr>
        <w:t xml:space="preserve"> 12.02 </w:t>
      </w:r>
      <w:r w:rsidRPr="00F061D3">
        <w:rPr>
          <w:rFonts w:cs="Arial"/>
        </w:rPr>
        <w:t>URWERK</w:t>
      </w:r>
      <w:r w:rsidRPr="00F061D3">
        <w:rPr>
          <w:rFonts w:cs="Arial"/>
          <w:lang w:val="ru-RU"/>
        </w:rPr>
        <w:t xml:space="preserve">, указывающий время с помощью трех сателлитов. Изменение </w:t>
      </w:r>
      <w:r w:rsidR="00F061D3" w:rsidRPr="00F061D3">
        <w:rPr>
          <w:rFonts w:cs="Arial"/>
          <w:lang w:val="ru-RU"/>
        </w:rPr>
        <w:t>кал</w:t>
      </w:r>
      <w:r w:rsidR="00F061D3">
        <w:rPr>
          <w:rFonts w:cs="Arial"/>
          <w:lang w:val="ru-RU"/>
        </w:rPr>
        <w:t>и</w:t>
      </w:r>
      <w:r w:rsidR="00F061D3" w:rsidRPr="00F061D3">
        <w:rPr>
          <w:rFonts w:cs="Arial"/>
          <w:lang w:val="ru-RU"/>
        </w:rPr>
        <w:t>бра</w:t>
      </w:r>
      <w:r w:rsidRPr="00F061D3">
        <w:rPr>
          <w:rFonts w:cs="Arial"/>
          <w:lang w:val="ru-RU"/>
        </w:rPr>
        <w:t xml:space="preserve"> для этой модификации</w:t>
      </w:r>
      <w:r w:rsidRPr="00C06AD6">
        <w:rPr>
          <w:rFonts w:cs="Arial"/>
          <w:lang w:val="ru-RU"/>
        </w:rPr>
        <w:t xml:space="preserve"> проявляется в новой концепции центральной карусели. </w:t>
      </w:r>
      <w:r w:rsidR="008E69FB" w:rsidRPr="008E69FB">
        <w:rPr>
          <w:rFonts w:cs="Times New Roman"/>
          <w:lang w:val="ru-RU"/>
        </w:rPr>
        <w:t>Сателлит, показывающий точное время</w:t>
      </w:r>
      <w:r w:rsidRPr="008E69FB">
        <w:rPr>
          <w:rFonts w:cs="Arial"/>
          <w:lang w:val="ru-RU"/>
        </w:rPr>
        <w:t xml:space="preserve">, неизменно </w:t>
      </w:r>
      <w:r w:rsidRPr="00C06AD6">
        <w:rPr>
          <w:rFonts w:cs="Arial"/>
          <w:lang w:val="ru-RU"/>
        </w:rPr>
        <w:t xml:space="preserve">скользит от отметки 0 до отметки 60 вдоль минутной </w:t>
      </w:r>
      <w:r w:rsidRPr="00C06AD6">
        <w:rPr>
          <w:rFonts w:cs="Times New Roman"/>
          <w:lang w:val="ru-RU"/>
        </w:rPr>
        <w:t>шкалы.</w:t>
      </w:r>
      <w:r w:rsidR="00F061D3" w:rsidRPr="00F061D3">
        <w:rPr>
          <w:rFonts w:ascii="Arial" w:hAnsi="Arial" w:cs="Arial"/>
          <w:b/>
          <w:bCs/>
          <w:color w:val="000000"/>
          <w:shd w:val="clear" w:color="auto" w:fill="FFFFFF"/>
          <w:lang w:val="ru-RU"/>
        </w:rPr>
        <w:t xml:space="preserve"> </w:t>
      </w:r>
      <w:r w:rsidR="005271BC">
        <w:rPr>
          <w:rFonts w:cs="Arial"/>
          <w:shd w:val="clear" w:color="auto" w:fill="FFFFFF"/>
          <w:lang w:val="ru-RU"/>
        </w:rPr>
        <w:t>Часовые деления</w:t>
      </w:r>
      <w:r w:rsidR="00F061D3" w:rsidRPr="00F061D3">
        <w:rPr>
          <w:rFonts w:cs="Arial"/>
          <w:shd w:val="clear" w:color="auto" w:fill="FFFFFF"/>
          <w:lang w:val="ru-RU"/>
        </w:rPr>
        <w:t xml:space="preserve"> расположены как можно ближе к </w:t>
      </w:r>
      <w:r w:rsidR="00F061D3" w:rsidRPr="005271BC">
        <w:rPr>
          <w:rFonts w:cs="Arial"/>
          <w:shd w:val="clear" w:color="auto" w:fill="FFFFFF"/>
          <w:lang w:val="ru-RU"/>
        </w:rPr>
        <w:t xml:space="preserve">минутному </w:t>
      </w:r>
      <w:r w:rsidR="005271BC" w:rsidRPr="005271BC">
        <w:rPr>
          <w:rFonts w:cs="Arial"/>
          <w:shd w:val="clear" w:color="auto" w:fill="FFFFFF"/>
          <w:lang w:val="ru-RU"/>
        </w:rPr>
        <w:t>указателю</w:t>
      </w:r>
      <w:r w:rsidR="00F061D3" w:rsidRPr="00F061D3">
        <w:rPr>
          <w:rFonts w:cs="Arial"/>
          <w:shd w:val="clear" w:color="auto" w:fill="FFFFFF"/>
          <w:lang w:val="ru-RU"/>
        </w:rPr>
        <w:t xml:space="preserve"> для более интуитивного и плавного считывания времени.</w:t>
      </w:r>
      <w:r w:rsidRPr="00F061D3">
        <w:rPr>
          <w:rFonts w:cs="Times New Roman"/>
          <w:lang w:val="ru-RU"/>
        </w:rPr>
        <w:t xml:space="preserve"> </w:t>
      </w:r>
      <w:r w:rsidR="00F061D3">
        <w:rPr>
          <w:rFonts w:cs="Times New Roman"/>
          <w:lang w:val="ru-RU"/>
        </w:rPr>
        <w:t>Эта карусель</w:t>
      </w:r>
      <w:r w:rsidRPr="00C06AD6">
        <w:rPr>
          <w:rFonts w:cs="Times New Roman"/>
          <w:lang w:val="ru-RU"/>
        </w:rPr>
        <w:t xml:space="preserve"> выполнен</w:t>
      </w:r>
      <w:r w:rsidR="00F061D3">
        <w:rPr>
          <w:rFonts w:cs="Times New Roman"/>
          <w:lang w:val="ru-RU"/>
        </w:rPr>
        <w:t>а</w:t>
      </w:r>
      <w:r w:rsidRPr="00C06AD6">
        <w:rPr>
          <w:rFonts w:cs="Times New Roman"/>
          <w:lang w:val="ru-RU"/>
        </w:rPr>
        <w:t xml:space="preserve"> из алюминия, а затем подвергнут</w:t>
      </w:r>
      <w:r w:rsidR="00F061D3">
        <w:rPr>
          <w:rFonts w:cs="Times New Roman"/>
          <w:lang w:val="ru-RU"/>
        </w:rPr>
        <w:t>а</w:t>
      </w:r>
      <w:r w:rsidRPr="00C06AD6">
        <w:rPr>
          <w:rFonts w:cs="Times New Roman"/>
          <w:lang w:val="ru-RU"/>
        </w:rPr>
        <w:t xml:space="preserve"> пескоструйной </w:t>
      </w:r>
      <w:r w:rsidR="00F061D3">
        <w:rPr>
          <w:rFonts w:cs="Times New Roman"/>
          <w:lang w:val="ru-RU"/>
        </w:rPr>
        <w:t xml:space="preserve">и </w:t>
      </w:r>
      <w:r w:rsidR="00F061D3" w:rsidRPr="005E4B6E">
        <w:rPr>
          <w:lang w:val="ru-RU"/>
        </w:rPr>
        <w:t>микродробеструйн</w:t>
      </w:r>
      <w:r w:rsidR="00F061D3">
        <w:rPr>
          <w:lang w:val="ru-RU"/>
        </w:rPr>
        <w:t xml:space="preserve">ой </w:t>
      </w:r>
      <w:r w:rsidRPr="00C06AD6">
        <w:rPr>
          <w:rFonts w:cs="Times New Roman"/>
          <w:lang w:val="ru-RU"/>
        </w:rPr>
        <w:t xml:space="preserve">обработке после анодного оксидирования. Каждый винтик </w:t>
      </w:r>
      <w:r>
        <w:rPr>
          <w:rFonts w:cs="Times New Roman"/>
          <w:lang w:val="ru-RU"/>
        </w:rPr>
        <w:t>сателлитов</w:t>
      </w:r>
      <w:r w:rsidRPr="00C06AD6">
        <w:rPr>
          <w:rFonts w:cs="Times New Roman"/>
          <w:lang w:val="ru-RU"/>
        </w:rPr>
        <w:t xml:space="preserve"> обработан круговым сатинированием. </w:t>
      </w:r>
      <w:r>
        <w:rPr>
          <w:rFonts w:cs="Times New Roman"/>
          <w:lang w:val="ru-RU"/>
        </w:rPr>
        <w:t>Сами сателлиты</w:t>
      </w:r>
      <w:r w:rsidRPr="00C06AD6">
        <w:rPr>
          <w:rFonts w:cs="Times New Roman"/>
          <w:lang w:val="ru-RU"/>
        </w:rPr>
        <w:t xml:space="preserve"> крепятся на карусели из прошедшей пескоструйную обработку и обработку рутением латуни. Конструкция, управляющая часовым указателем, сделана из алюминия и подвергнута пескоструйной</w:t>
      </w:r>
      <w:r w:rsidR="00F061D3">
        <w:rPr>
          <w:rFonts w:cs="Times New Roman"/>
          <w:lang w:val="ru-RU"/>
        </w:rPr>
        <w:t xml:space="preserve"> и </w:t>
      </w:r>
      <w:r w:rsidR="00F061D3" w:rsidRPr="005E4B6E">
        <w:rPr>
          <w:lang w:val="ru-RU"/>
        </w:rPr>
        <w:t>микродробеструйн</w:t>
      </w:r>
      <w:r w:rsidR="005271BC">
        <w:rPr>
          <w:lang w:val="ru-RU"/>
        </w:rPr>
        <w:t>ой</w:t>
      </w:r>
      <w:r w:rsidRPr="00C06AD6">
        <w:rPr>
          <w:rFonts w:cs="Times New Roman"/>
          <w:lang w:val="ru-RU"/>
        </w:rPr>
        <w:t xml:space="preserve"> обработке. За автоподзавод </w:t>
      </w:r>
      <w:r>
        <w:rPr>
          <w:rFonts w:cs="Times New Roman"/>
        </w:rPr>
        <w:t>UR</w:t>
      </w:r>
      <w:r w:rsidRPr="00C06AD6">
        <w:rPr>
          <w:rFonts w:cs="Times New Roman"/>
          <w:lang w:val="ru-RU"/>
        </w:rPr>
        <w:t>-100 отвечает двунаправленный ротор, который регулируется</w:t>
      </w:r>
      <w:r w:rsidR="00F061D3">
        <w:rPr>
          <w:rFonts w:cs="Times New Roman"/>
          <w:lang w:val="ru-RU"/>
        </w:rPr>
        <w:t xml:space="preserve"> профилированн</w:t>
      </w:r>
      <w:r w:rsidR="00F061D3" w:rsidRPr="00F061D3">
        <w:rPr>
          <w:rFonts w:cs="Times New Roman"/>
          <w:lang w:val="ru-RU"/>
        </w:rPr>
        <w:t>ым</w:t>
      </w:r>
      <w:r w:rsidRPr="00F061D3">
        <w:rPr>
          <w:rFonts w:cs="Times New Roman"/>
          <w:lang w:val="ru-RU"/>
        </w:rPr>
        <w:t xml:space="preserve"> винтом</w:t>
      </w:r>
      <w:r w:rsidRPr="00C06AD6">
        <w:rPr>
          <w:rFonts w:cs="Times New Roman"/>
          <w:lang w:val="ru-RU"/>
        </w:rPr>
        <w:t xml:space="preserve"> </w:t>
      </w:r>
      <w:proofErr w:type="spellStart"/>
      <w:r w:rsidR="00731F6B" w:rsidRPr="00256788">
        <w:t>Windf</w:t>
      </w:r>
      <w:proofErr w:type="spellEnd"/>
      <w:r w:rsidR="00731F6B" w:rsidRPr="00731F6B">
        <w:rPr>
          <w:lang w:val="ru-RU"/>
        </w:rPr>
        <w:t>ä</w:t>
      </w:r>
      <w:proofErr w:type="spellStart"/>
      <w:r w:rsidR="00731F6B" w:rsidRPr="00256788">
        <w:t>nger</w:t>
      </w:r>
      <w:proofErr w:type="spellEnd"/>
      <w:r w:rsidR="00941FD5" w:rsidRPr="00C06AD6">
        <w:rPr>
          <w:lang w:val="ru-RU"/>
        </w:rPr>
        <w:t>.</w:t>
      </w:r>
    </w:p>
    <w:p w:rsidR="00900AAA" w:rsidRPr="00DD5932" w:rsidRDefault="00150944" w:rsidP="00941FD5">
      <w:pPr>
        <w:autoSpaceDE w:val="0"/>
        <w:autoSpaceDN w:val="0"/>
        <w:adjustRightInd w:val="0"/>
        <w:jc w:val="both"/>
        <w:rPr>
          <w:rFonts w:cs="Arial"/>
          <w:lang w:val="ru-RU"/>
        </w:rPr>
      </w:pPr>
      <w:bookmarkStart w:id="0" w:name="_GoBack"/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1517650</wp:posOffset>
            </wp:positionH>
            <wp:positionV relativeFrom="paragraph">
              <wp:posOffset>1493520</wp:posOffset>
            </wp:positionV>
            <wp:extent cx="2360295" cy="1455420"/>
            <wp:effectExtent l="0" t="0" r="1905" b="0"/>
            <wp:wrapThrough wrapText="bothSides">
              <wp:wrapPolygon edited="0">
                <wp:start x="0" y="0"/>
                <wp:lineTo x="0" y="21204"/>
                <wp:lineTo x="21443" y="21204"/>
                <wp:lineTo x="21443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60295" cy="1455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06AD6" w:rsidRPr="00C06AD6">
        <w:rPr>
          <w:rFonts w:cs="Times New Roman"/>
          <w:lang w:val="ru-RU"/>
        </w:rPr>
        <w:t xml:space="preserve">Внешний вид корпуса </w:t>
      </w:r>
      <w:r w:rsidR="00C06AD6">
        <w:rPr>
          <w:rFonts w:cs="Times New Roman"/>
        </w:rPr>
        <w:t>UR</w:t>
      </w:r>
      <w:r w:rsidR="00C06AD6" w:rsidRPr="00C06AD6">
        <w:rPr>
          <w:rFonts w:cs="Times New Roman"/>
          <w:lang w:val="ru-RU"/>
        </w:rPr>
        <w:t xml:space="preserve">-100 вызывает </w:t>
      </w:r>
      <w:r w:rsidR="00C06AD6" w:rsidRPr="00F061D3">
        <w:rPr>
          <w:rFonts w:cs="Times New Roman"/>
          <w:lang w:val="ru-RU"/>
        </w:rPr>
        <w:t>эффект «</w:t>
      </w:r>
      <w:r w:rsidR="00F061D3" w:rsidRPr="00F061D3">
        <w:rPr>
          <w:rFonts w:cs="Times New Roman"/>
          <w:lang w:val="ru-RU"/>
        </w:rPr>
        <w:t>дежа вю</w:t>
      </w:r>
      <w:r w:rsidR="00C06AD6" w:rsidRPr="00F061D3">
        <w:rPr>
          <w:rFonts w:cs="Times New Roman"/>
          <w:lang w:val="ru-RU"/>
        </w:rPr>
        <w:t xml:space="preserve">».  Это объясняется </w:t>
      </w:r>
      <w:r w:rsidR="00C06AD6" w:rsidRPr="00C06AD6">
        <w:rPr>
          <w:rFonts w:cs="Times New Roman"/>
          <w:lang w:val="ru-RU"/>
        </w:rPr>
        <w:t xml:space="preserve">тем, что часы воскрешают в памяти верных поклонников </w:t>
      </w:r>
      <w:r w:rsidR="00C06AD6">
        <w:rPr>
          <w:rFonts w:cs="Times New Roman"/>
        </w:rPr>
        <w:t>URWERK</w:t>
      </w:r>
      <w:r w:rsidR="00C06AD6" w:rsidRPr="00C06AD6">
        <w:rPr>
          <w:rFonts w:cs="Times New Roman"/>
          <w:lang w:val="ru-RU"/>
        </w:rPr>
        <w:t xml:space="preserve"> эстетику ранних моделей независимого бренда. «Мы позаимствовали ряд эстетических деталей у наших первых творений и разложили на составляющие сам подход. Один лишь пример: стальная крышка корпуса вошедших в историю моделей на этот раз воспроизводится из сапфирового стекла во всей его прозрачности. Совершенство стекла подч</w:t>
      </w:r>
      <w:r w:rsidR="00DD5932">
        <w:rPr>
          <w:rFonts w:cs="Times New Roman"/>
          <w:lang w:val="ru-RU"/>
        </w:rPr>
        <w:t>е</w:t>
      </w:r>
      <w:r w:rsidR="00C06AD6" w:rsidRPr="00C06AD6">
        <w:rPr>
          <w:rFonts w:cs="Times New Roman"/>
          <w:lang w:val="ru-RU"/>
        </w:rPr>
        <w:t xml:space="preserve">ркивается шероховатостью корпуса, выполненного из титана и стали. Мне, не переставая ставящему под сомнение диктат симметрии, удалось поиграть с пропорциями, чтобы задержать взгляд», </w:t>
      </w:r>
      <w:r w:rsidR="00DD5932">
        <w:rPr>
          <w:rFonts w:cs="Arial"/>
          <w:lang w:val="ru-RU"/>
        </w:rPr>
        <w:t>–</w:t>
      </w:r>
      <w:r w:rsidR="00C06AD6" w:rsidRPr="00C06AD6">
        <w:rPr>
          <w:rFonts w:cs="Times New Roman"/>
          <w:lang w:val="ru-RU"/>
        </w:rPr>
        <w:t xml:space="preserve"> </w:t>
      </w:r>
      <w:r w:rsidR="00C06AD6" w:rsidRPr="00C06AD6">
        <w:rPr>
          <w:rFonts w:cs="Arial"/>
          <w:lang w:val="ru-RU"/>
        </w:rPr>
        <w:t>заключает Мартин Фрай</w:t>
      </w:r>
      <w:r w:rsidR="008D0D3F" w:rsidRPr="00F061D3">
        <w:rPr>
          <w:lang w:val="ru-RU"/>
        </w:rPr>
        <w:t xml:space="preserve">. </w:t>
      </w:r>
    </w:p>
    <w:p w:rsidR="00EE1D4D" w:rsidRPr="009E17F6" w:rsidRDefault="00EE1D4D" w:rsidP="00083A5E">
      <w:pPr>
        <w:autoSpaceDE w:val="0"/>
        <w:autoSpaceDN w:val="0"/>
        <w:adjustRightInd w:val="0"/>
        <w:jc w:val="center"/>
        <w:rPr>
          <w:lang w:val="ru-RU"/>
        </w:rPr>
      </w:pPr>
    </w:p>
    <w:p w:rsidR="00083A5E" w:rsidRPr="009E17F6" w:rsidRDefault="00083A5E" w:rsidP="00083A5E">
      <w:pPr>
        <w:autoSpaceDE w:val="0"/>
        <w:autoSpaceDN w:val="0"/>
        <w:adjustRightInd w:val="0"/>
        <w:jc w:val="center"/>
        <w:rPr>
          <w:lang w:val="ru-RU"/>
        </w:rPr>
      </w:pPr>
    </w:p>
    <w:p w:rsidR="005271BC" w:rsidRPr="009E17F6" w:rsidRDefault="005271BC">
      <w:pPr>
        <w:rPr>
          <w:lang w:val="ru-RU"/>
        </w:rPr>
      </w:pPr>
      <w:r w:rsidRPr="009E17F6">
        <w:rPr>
          <w:lang w:val="ru-RU"/>
        </w:rPr>
        <w:br w:type="page"/>
      </w:r>
    </w:p>
    <w:p w:rsidR="00EE1303" w:rsidRPr="005E4B6E" w:rsidRDefault="00EE1D4D" w:rsidP="00C53197">
      <w:pPr>
        <w:jc w:val="center"/>
        <w:rPr>
          <w:lang w:val="ru-RU"/>
        </w:rPr>
      </w:pPr>
      <w:r w:rsidRPr="00256788">
        <w:lastRenderedPageBreak/>
        <w:t>UR</w:t>
      </w:r>
      <w:r w:rsidRPr="005E4B6E">
        <w:rPr>
          <w:lang w:val="ru-RU"/>
        </w:rPr>
        <w:t>-100</w:t>
      </w:r>
      <w:r w:rsidR="0055064A" w:rsidRPr="00256788">
        <w:t>V</w:t>
      </w:r>
      <w:r w:rsidR="006002A0" w:rsidRPr="005E4B6E">
        <w:rPr>
          <w:lang w:val="ru-RU"/>
        </w:rPr>
        <w:t xml:space="preserve"> </w:t>
      </w:r>
      <w:proofErr w:type="spellStart"/>
      <w:r w:rsidR="006002A0" w:rsidRPr="00256788">
        <w:t>Iron</w:t>
      </w:r>
      <w:proofErr w:type="spellEnd"/>
      <w:r w:rsidR="0055064A" w:rsidRPr="005E4B6E">
        <w:rPr>
          <w:lang w:val="ru-RU"/>
        </w:rPr>
        <w:t xml:space="preserve"> </w:t>
      </w:r>
      <w:r w:rsidR="00EE1303" w:rsidRPr="005E4B6E">
        <w:rPr>
          <w:lang w:val="ru-RU"/>
        </w:rPr>
        <w:t xml:space="preserve">– </w:t>
      </w:r>
      <w:r w:rsidR="005E4B6E">
        <w:rPr>
          <w:lang w:val="ru-RU"/>
        </w:rPr>
        <w:t>Ограниченный</w:t>
      </w:r>
      <w:r w:rsidR="005E4B6E" w:rsidRPr="005E4B6E">
        <w:rPr>
          <w:lang w:val="ru-RU"/>
        </w:rPr>
        <w:t xml:space="preserve"> </w:t>
      </w:r>
      <w:r w:rsidR="005E4B6E">
        <w:rPr>
          <w:lang w:val="ru-RU"/>
        </w:rPr>
        <w:t>выпуск</w:t>
      </w:r>
      <w:r w:rsidR="005E4B6E" w:rsidRPr="005E4B6E">
        <w:rPr>
          <w:lang w:val="ru-RU"/>
        </w:rPr>
        <w:t xml:space="preserve"> </w:t>
      </w:r>
      <w:r w:rsidR="005E4B6E">
        <w:rPr>
          <w:lang w:val="ru-RU"/>
        </w:rPr>
        <w:t>из</w:t>
      </w:r>
      <w:r w:rsidR="005E4B6E" w:rsidRPr="005E4B6E">
        <w:rPr>
          <w:lang w:val="ru-RU"/>
        </w:rPr>
        <w:t xml:space="preserve"> 25 </w:t>
      </w:r>
      <w:r w:rsidR="005E4B6E">
        <w:rPr>
          <w:lang w:val="ru-RU"/>
        </w:rPr>
        <w:t>изделий</w:t>
      </w:r>
      <w:r w:rsidR="00EE1303" w:rsidRPr="005E4B6E">
        <w:rPr>
          <w:lang w:val="ru-RU"/>
        </w:rPr>
        <w:t xml:space="preserve"> </w:t>
      </w:r>
    </w:p>
    <w:p w:rsidR="00EE1D4D" w:rsidRPr="005E4B6E" w:rsidRDefault="00EE1D4D" w:rsidP="00C53197">
      <w:pPr>
        <w:jc w:val="center"/>
        <w:rPr>
          <w:lang w:val="ru-RU"/>
        </w:rPr>
      </w:pP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6833"/>
      </w:tblGrid>
      <w:tr w:rsidR="008903E0" w:rsidRPr="00256788" w:rsidTr="00F73614">
        <w:tc>
          <w:tcPr>
            <w:tcW w:w="2381" w:type="dxa"/>
          </w:tcPr>
          <w:p w:rsidR="008903E0" w:rsidRPr="005E4B6E" w:rsidRDefault="005E4B6E" w:rsidP="00EE1D4D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Механизм</w:t>
            </w:r>
          </w:p>
        </w:tc>
        <w:tc>
          <w:tcPr>
            <w:tcW w:w="6833" w:type="dxa"/>
          </w:tcPr>
          <w:p w:rsidR="008903E0" w:rsidRPr="00256788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4C6F06" w:rsidTr="00F73614">
        <w:tc>
          <w:tcPr>
            <w:tcW w:w="2381" w:type="dxa"/>
          </w:tcPr>
          <w:p w:rsidR="008903E0" w:rsidRPr="005E4B6E" w:rsidRDefault="005E4B6E" w:rsidP="00EE1D4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Калибр</w:t>
            </w:r>
          </w:p>
        </w:tc>
        <w:tc>
          <w:tcPr>
            <w:tcW w:w="6833" w:type="dxa"/>
          </w:tcPr>
          <w:p w:rsidR="008903E0" w:rsidRPr="005E4B6E" w:rsidRDefault="008903E0" w:rsidP="00EE1D4D">
            <w:pPr>
              <w:jc w:val="both"/>
              <w:rPr>
                <w:lang w:val="ru-RU"/>
              </w:rPr>
            </w:pPr>
            <w:r w:rsidRPr="00256788">
              <w:rPr>
                <w:lang w:val="fr-FR"/>
              </w:rPr>
              <w:t>UR</w:t>
            </w:r>
            <w:r w:rsidRPr="005E4B6E">
              <w:rPr>
                <w:lang w:val="ru-RU"/>
              </w:rPr>
              <w:t xml:space="preserve"> 12.0</w:t>
            </w:r>
            <w:r w:rsidR="00487732" w:rsidRPr="005E4B6E">
              <w:rPr>
                <w:lang w:val="ru-RU"/>
              </w:rPr>
              <w:t>2</w:t>
            </w:r>
            <w:r w:rsidRPr="005E4B6E">
              <w:rPr>
                <w:lang w:val="ru-RU"/>
              </w:rPr>
              <w:t xml:space="preserve"> </w:t>
            </w:r>
            <w:r w:rsidR="005E4B6E" w:rsidRPr="005E4B6E">
              <w:rPr>
                <w:lang w:val="ru-RU"/>
              </w:rPr>
              <w:t>с системой автоматического подзавода, регулируемой при помощи профилированного винта</w:t>
            </w:r>
            <w:r w:rsidR="005E4B6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731F6B" w:rsidRPr="00256788">
              <w:t>Windf</w:t>
            </w:r>
            <w:proofErr w:type="spellEnd"/>
            <w:r w:rsidR="00731F6B" w:rsidRPr="00731F6B">
              <w:rPr>
                <w:lang w:val="ru-RU"/>
              </w:rPr>
              <w:t>ä</w:t>
            </w:r>
            <w:proofErr w:type="spellStart"/>
            <w:r w:rsidR="00731F6B" w:rsidRPr="00256788">
              <w:t>nger</w:t>
            </w:r>
            <w:proofErr w:type="spellEnd"/>
          </w:p>
          <w:p w:rsidR="008903E0" w:rsidRPr="005E4B6E" w:rsidRDefault="008903E0" w:rsidP="00EE1D4D">
            <w:pPr>
              <w:jc w:val="both"/>
              <w:rPr>
                <w:lang w:val="ru-RU"/>
              </w:rPr>
            </w:pPr>
          </w:p>
        </w:tc>
      </w:tr>
      <w:tr w:rsidR="008903E0" w:rsidRPr="00256788" w:rsidTr="00F73614">
        <w:tc>
          <w:tcPr>
            <w:tcW w:w="2381" w:type="dxa"/>
          </w:tcPr>
          <w:p w:rsidR="008903E0" w:rsidRPr="005E4B6E" w:rsidRDefault="005E4B6E" w:rsidP="00EE1D4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Камни</w:t>
            </w:r>
          </w:p>
        </w:tc>
        <w:tc>
          <w:tcPr>
            <w:tcW w:w="6833" w:type="dxa"/>
          </w:tcPr>
          <w:p w:rsidR="008903E0" w:rsidRPr="00256788" w:rsidRDefault="00BE1350" w:rsidP="00EE1D4D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40</w:t>
            </w:r>
          </w:p>
          <w:p w:rsidR="008903E0" w:rsidRPr="00256788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256788" w:rsidTr="00F73614">
        <w:tc>
          <w:tcPr>
            <w:tcW w:w="2381" w:type="dxa"/>
          </w:tcPr>
          <w:p w:rsidR="008903E0" w:rsidRPr="005E4B6E" w:rsidRDefault="005E4B6E" w:rsidP="00EE1D4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Частота</w:t>
            </w:r>
          </w:p>
        </w:tc>
        <w:tc>
          <w:tcPr>
            <w:tcW w:w="6833" w:type="dxa"/>
          </w:tcPr>
          <w:p w:rsidR="008903E0" w:rsidRPr="005E4B6E" w:rsidRDefault="005E4B6E" w:rsidP="00EE1D4D">
            <w:pPr>
              <w:jc w:val="both"/>
              <w:rPr>
                <w:lang w:val="fr-FR"/>
              </w:rPr>
            </w:pPr>
            <w:r w:rsidRPr="005E4B6E">
              <w:rPr>
                <w:lang w:val="ru-RU"/>
              </w:rPr>
              <w:t>28</w:t>
            </w:r>
            <w:r w:rsidRPr="005E4B6E">
              <w:t> </w:t>
            </w:r>
            <w:r w:rsidRPr="005E4B6E">
              <w:rPr>
                <w:lang w:val="ru-RU"/>
              </w:rPr>
              <w:t>800 пк/ч – 4 Гц</w:t>
            </w:r>
          </w:p>
          <w:p w:rsidR="008903E0" w:rsidRPr="00256788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256788" w:rsidTr="00F73614">
        <w:tc>
          <w:tcPr>
            <w:tcW w:w="2381" w:type="dxa"/>
          </w:tcPr>
          <w:p w:rsidR="008903E0" w:rsidRPr="00256788" w:rsidRDefault="005E4B6E" w:rsidP="00EE1D4D">
            <w:pPr>
              <w:jc w:val="both"/>
              <w:rPr>
                <w:lang w:val="fr-FR"/>
              </w:rPr>
            </w:pPr>
            <w:r>
              <w:rPr>
                <w:lang w:val="ru-RU"/>
              </w:rPr>
              <w:t>Запас хода</w:t>
            </w:r>
          </w:p>
        </w:tc>
        <w:tc>
          <w:tcPr>
            <w:tcW w:w="6833" w:type="dxa"/>
          </w:tcPr>
          <w:p w:rsidR="008903E0" w:rsidRPr="00256788" w:rsidRDefault="008903E0" w:rsidP="00EE1D4D">
            <w:pPr>
              <w:jc w:val="both"/>
              <w:rPr>
                <w:lang w:val="fr-FR"/>
              </w:rPr>
            </w:pPr>
            <w:r w:rsidRPr="00256788">
              <w:rPr>
                <w:lang w:val="fr-FR"/>
              </w:rPr>
              <w:t xml:space="preserve">48 </w:t>
            </w:r>
            <w:r w:rsidR="005E4B6E">
              <w:rPr>
                <w:lang w:val="ru-RU"/>
              </w:rPr>
              <w:t>часов</w:t>
            </w:r>
          </w:p>
          <w:p w:rsidR="008903E0" w:rsidRPr="00256788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4C6F06" w:rsidTr="00F73614">
        <w:tc>
          <w:tcPr>
            <w:tcW w:w="2381" w:type="dxa"/>
          </w:tcPr>
          <w:p w:rsidR="008903E0" w:rsidRPr="005E4B6E" w:rsidRDefault="005E4B6E" w:rsidP="00EE1D4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Материалы</w:t>
            </w:r>
          </w:p>
        </w:tc>
        <w:tc>
          <w:tcPr>
            <w:tcW w:w="6833" w:type="dxa"/>
          </w:tcPr>
          <w:p w:rsidR="008903E0" w:rsidRPr="005E4B6E" w:rsidRDefault="005E4B6E" w:rsidP="00EE1D4D">
            <w:pPr>
              <w:jc w:val="both"/>
              <w:rPr>
                <w:lang w:val="ru-RU"/>
              </w:rPr>
            </w:pPr>
            <w:r w:rsidRPr="005E4B6E">
              <w:rPr>
                <w:rFonts w:cs="Calibri"/>
                <w:color w:val="000000"/>
                <w:lang w:val="ru-RU"/>
              </w:rPr>
              <w:t>Сателлитный час из алюминия, приводимый в движение женевскими крестами из бериллиевой бронзы</w:t>
            </w:r>
            <w:r w:rsidRPr="005E4B6E">
              <w:rPr>
                <w:lang w:val="ru-RU"/>
              </w:rPr>
              <w:t>; карусель из алюминия; тройн</w:t>
            </w:r>
            <w:r w:rsidR="00731F6B">
              <w:rPr>
                <w:lang w:val="ru-RU"/>
              </w:rPr>
              <w:t>ая</w:t>
            </w:r>
            <w:r w:rsidRPr="005E4B6E">
              <w:rPr>
                <w:lang w:val="ru-RU"/>
              </w:rPr>
              <w:t xml:space="preserve"> платин</w:t>
            </w:r>
            <w:r w:rsidR="00731F6B">
              <w:rPr>
                <w:lang w:val="ru-RU"/>
              </w:rPr>
              <w:t>а</w:t>
            </w:r>
            <w:r w:rsidRPr="005E4B6E">
              <w:rPr>
                <w:lang w:val="ru-RU"/>
              </w:rPr>
              <w:t xml:space="preserve"> из </w:t>
            </w:r>
            <w:r w:rsidR="008903E0" w:rsidRPr="00256788">
              <w:rPr>
                <w:lang w:val="fr-FR"/>
              </w:rPr>
              <w:t>ARCAP</w:t>
            </w:r>
          </w:p>
          <w:p w:rsidR="008903E0" w:rsidRPr="005E4B6E" w:rsidRDefault="008903E0" w:rsidP="00EE1D4D">
            <w:pPr>
              <w:jc w:val="both"/>
              <w:rPr>
                <w:lang w:val="ru-RU"/>
              </w:rPr>
            </w:pPr>
          </w:p>
        </w:tc>
      </w:tr>
      <w:tr w:rsidR="008903E0" w:rsidRPr="004C6F06" w:rsidTr="00F73614">
        <w:tc>
          <w:tcPr>
            <w:tcW w:w="2381" w:type="dxa"/>
          </w:tcPr>
          <w:p w:rsidR="008903E0" w:rsidRPr="005E4B6E" w:rsidRDefault="005E4B6E" w:rsidP="00EE1D4D">
            <w:pPr>
              <w:jc w:val="both"/>
              <w:rPr>
                <w:lang w:val="ru-RU"/>
              </w:rPr>
            </w:pPr>
            <w:r w:rsidRPr="005E4B6E">
              <w:rPr>
                <w:lang w:val="ru-RU"/>
              </w:rPr>
              <w:t>Отделка</w:t>
            </w:r>
          </w:p>
        </w:tc>
        <w:tc>
          <w:tcPr>
            <w:tcW w:w="6833" w:type="dxa"/>
          </w:tcPr>
          <w:p w:rsidR="005E4B6E" w:rsidRPr="005E4B6E" w:rsidRDefault="005E4B6E" w:rsidP="00EE1D4D">
            <w:pPr>
              <w:jc w:val="both"/>
              <w:rPr>
                <w:lang w:val="ru-RU"/>
              </w:rPr>
            </w:pPr>
            <w:r w:rsidRPr="005E4B6E">
              <w:rPr>
                <w:lang w:val="ru-RU"/>
              </w:rPr>
              <w:t xml:space="preserve">Круговое зернение, пескоструйная обработка, микродробеструйная обработка, круговое шлифование </w:t>
            </w:r>
          </w:p>
          <w:p w:rsidR="005E4B6E" w:rsidRPr="004E3B02" w:rsidRDefault="005E4B6E" w:rsidP="008903E0">
            <w:pPr>
              <w:jc w:val="both"/>
              <w:rPr>
                <w:lang w:val="ru-RU"/>
              </w:rPr>
            </w:pPr>
            <w:r w:rsidRPr="005E4B6E">
              <w:rPr>
                <w:lang w:val="ru-RU"/>
              </w:rPr>
              <w:t>Головки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винтов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со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скошенными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кромками</w:t>
            </w:r>
            <w:r w:rsidRPr="004E3B02">
              <w:rPr>
                <w:lang w:val="ru-RU"/>
              </w:rPr>
              <w:t xml:space="preserve"> </w:t>
            </w:r>
          </w:p>
          <w:p w:rsidR="008903E0" w:rsidRPr="005E4B6E" w:rsidRDefault="005E4B6E" w:rsidP="008903E0">
            <w:pPr>
              <w:jc w:val="both"/>
              <w:rPr>
                <w:lang w:val="ru-RU"/>
              </w:rPr>
            </w:pPr>
            <w:r w:rsidRPr="005E4B6E">
              <w:rPr>
                <w:lang w:val="ru-RU"/>
              </w:rPr>
              <w:t>Часовые и минутные деления с покрытием</w:t>
            </w:r>
            <w:r w:rsidR="008903E0" w:rsidRPr="005E4B6E">
              <w:rPr>
                <w:lang w:val="ru-RU"/>
              </w:rPr>
              <w:t xml:space="preserve"> </w:t>
            </w:r>
            <w:proofErr w:type="spellStart"/>
            <w:r w:rsidR="008903E0" w:rsidRPr="005E4B6E">
              <w:rPr>
                <w:lang w:val="fr-FR"/>
              </w:rPr>
              <w:t>SuperLumiNova</w:t>
            </w:r>
            <w:proofErr w:type="spellEnd"/>
          </w:p>
          <w:p w:rsidR="008903E0" w:rsidRPr="005E4B6E" w:rsidRDefault="008903E0" w:rsidP="008903E0">
            <w:pPr>
              <w:jc w:val="both"/>
              <w:rPr>
                <w:lang w:val="ru-RU"/>
              </w:rPr>
            </w:pPr>
          </w:p>
        </w:tc>
      </w:tr>
      <w:tr w:rsidR="008903E0" w:rsidRPr="00D50F7C" w:rsidTr="00F73614">
        <w:tc>
          <w:tcPr>
            <w:tcW w:w="2381" w:type="dxa"/>
          </w:tcPr>
          <w:p w:rsidR="008903E0" w:rsidRPr="005E4B6E" w:rsidRDefault="005E4B6E" w:rsidP="008903E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Указатели</w:t>
            </w:r>
          </w:p>
          <w:p w:rsidR="008903E0" w:rsidRPr="00256788" w:rsidRDefault="008903E0" w:rsidP="00EE1D4D">
            <w:pPr>
              <w:jc w:val="both"/>
              <w:rPr>
                <w:lang w:val="fr-FR"/>
              </w:rPr>
            </w:pPr>
          </w:p>
        </w:tc>
        <w:tc>
          <w:tcPr>
            <w:tcW w:w="6833" w:type="dxa"/>
          </w:tcPr>
          <w:p w:rsidR="008903E0" w:rsidRPr="004E3B02" w:rsidRDefault="005E4B6E" w:rsidP="00EE1D4D">
            <w:pPr>
              <w:jc w:val="both"/>
              <w:rPr>
                <w:lang w:val="ru-RU"/>
              </w:rPr>
            </w:pPr>
            <w:r w:rsidRPr="005E4B6E">
              <w:rPr>
                <w:lang w:val="ru-RU"/>
              </w:rPr>
              <w:t>Сателлитный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час</w:t>
            </w:r>
            <w:r w:rsidRPr="004E3B02">
              <w:rPr>
                <w:lang w:val="ru-RU"/>
              </w:rPr>
              <w:t xml:space="preserve">; </w:t>
            </w:r>
            <w:r w:rsidRPr="005E4B6E">
              <w:rPr>
                <w:lang w:val="ru-RU"/>
              </w:rPr>
              <w:t>минуты</w:t>
            </w:r>
            <w:r w:rsidRPr="004E3B02">
              <w:rPr>
                <w:lang w:val="ru-RU"/>
              </w:rPr>
              <w:t xml:space="preserve">; </w:t>
            </w:r>
            <w:r w:rsidRPr="005E4B6E">
              <w:rPr>
                <w:lang w:val="ru-RU"/>
              </w:rPr>
              <w:t>расстояние</w:t>
            </w:r>
            <w:r w:rsidRPr="004E3B02">
              <w:rPr>
                <w:lang w:val="ru-RU"/>
              </w:rPr>
              <w:t xml:space="preserve">, </w:t>
            </w:r>
            <w:r w:rsidRPr="005E4B6E">
              <w:rPr>
                <w:lang w:val="ru-RU"/>
              </w:rPr>
              <w:t>проходимое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на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Экваторе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Земли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за</w:t>
            </w:r>
            <w:r w:rsidRPr="004E3B02">
              <w:rPr>
                <w:lang w:val="ru-RU"/>
              </w:rPr>
              <w:t xml:space="preserve"> 20 </w:t>
            </w:r>
            <w:r w:rsidRPr="005E4B6E">
              <w:rPr>
                <w:lang w:val="ru-RU"/>
              </w:rPr>
              <w:t>минут</w:t>
            </w:r>
            <w:r w:rsidRPr="004E3B02">
              <w:rPr>
                <w:lang w:val="ru-RU"/>
              </w:rPr>
              <w:t xml:space="preserve">, </w:t>
            </w:r>
            <w:r w:rsidRPr="005E4B6E">
              <w:rPr>
                <w:lang w:val="ru-RU"/>
              </w:rPr>
              <w:t>вращение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Земли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вокруг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Солнца</w:t>
            </w:r>
            <w:r w:rsidRPr="004E3B02">
              <w:rPr>
                <w:lang w:val="ru-RU"/>
              </w:rPr>
              <w:t xml:space="preserve"> </w:t>
            </w:r>
            <w:r w:rsidRPr="005E4B6E">
              <w:rPr>
                <w:lang w:val="ru-RU"/>
              </w:rPr>
              <w:t>за</w:t>
            </w:r>
            <w:r w:rsidRPr="004E3B02">
              <w:rPr>
                <w:lang w:val="ru-RU"/>
              </w:rPr>
              <w:t xml:space="preserve"> 20 </w:t>
            </w:r>
            <w:r w:rsidRPr="005E4B6E">
              <w:rPr>
                <w:lang w:val="ru-RU"/>
              </w:rPr>
              <w:t>минут</w:t>
            </w:r>
            <w:r w:rsidRPr="004E3B02">
              <w:rPr>
                <w:lang w:val="ru-RU"/>
              </w:rPr>
              <w:t xml:space="preserve"> </w:t>
            </w:r>
          </w:p>
        </w:tc>
      </w:tr>
      <w:tr w:rsidR="008903E0" w:rsidRPr="00D50F7C" w:rsidTr="00F73614">
        <w:tc>
          <w:tcPr>
            <w:tcW w:w="2381" w:type="dxa"/>
          </w:tcPr>
          <w:p w:rsidR="008903E0" w:rsidRPr="004E3B02" w:rsidRDefault="008903E0" w:rsidP="008903E0">
            <w:pPr>
              <w:jc w:val="both"/>
              <w:rPr>
                <w:lang w:val="ru-RU"/>
              </w:rPr>
            </w:pPr>
          </w:p>
        </w:tc>
        <w:tc>
          <w:tcPr>
            <w:tcW w:w="6833" w:type="dxa"/>
          </w:tcPr>
          <w:p w:rsidR="008903E0" w:rsidRPr="004E3B02" w:rsidRDefault="008903E0" w:rsidP="00EE1D4D">
            <w:pPr>
              <w:jc w:val="both"/>
              <w:rPr>
                <w:lang w:val="ru-RU"/>
              </w:rPr>
            </w:pPr>
          </w:p>
          <w:p w:rsidR="008903E0" w:rsidRPr="004E3B02" w:rsidRDefault="008903E0" w:rsidP="00EE1D4D">
            <w:pPr>
              <w:jc w:val="both"/>
              <w:rPr>
                <w:lang w:val="ru-RU"/>
              </w:rPr>
            </w:pPr>
          </w:p>
        </w:tc>
      </w:tr>
      <w:tr w:rsidR="008903E0" w:rsidRPr="00256788" w:rsidTr="00F73614">
        <w:tc>
          <w:tcPr>
            <w:tcW w:w="2381" w:type="dxa"/>
          </w:tcPr>
          <w:p w:rsidR="008903E0" w:rsidRPr="005E4B6E" w:rsidRDefault="005E4B6E" w:rsidP="00EE1D4D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Корпус</w:t>
            </w:r>
          </w:p>
        </w:tc>
        <w:tc>
          <w:tcPr>
            <w:tcW w:w="6833" w:type="dxa"/>
          </w:tcPr>
          <w:p w:rsidR="008903E0" w:rsidRPr="00256788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256788" w:rsidTr="00F73614">
        <w:tc>
          <w:tcPr>
            <w:tcW w:w="2381" w:type="dxa"/>
          </w:tcPr>
          <w:p w:rsidR="008903E0" w:rsidRPr="005E4B6E" w:rsidRDefault="005E4B6E" w:rsidP="00EE1D4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Материалы</w:t>
            </w:r>
          </w:p>
        </w:tc>
        <w:tc>
          <w:tcPr>
            <w:tcW w:w="6833" w:type="dxa"/>
          </w:tcPr>
          <w:p w:rsidR="008903E0" w:rsidRPr="005E4B6E" w:rsidRDefault="005E4B6E" w:rsidP="00EE1D4D">
            <w:pPr>
              <w:jc w:val="both"/>
              <w:rPr>
                <w:lang w:val="fr-FR"/>
              </w:rPr>
            </w:pPr>
            <w:r>
              <w:rPr>
                <w:lang w:val="ru-RU"/>
              </w:rPr>
              <w:t>Т</w:t>
            </w:r>
            <w:r w:rsidRPr="005E4B6E">
              <w:rPr>
                <w:lang w:val="ru-RU"/>
              </w:rPr>
              <w:t xml:space="preserve">итан и нержавеющая сталь </w:t>
            </w:r>
            <w:r w:rsidR="00226CFB" w:rsidRPr="005E4B6E">
              <w:rPr>
                <w:lang w:val="fr-FR"/>
              </w:rPr>
              <w:t xml:space="preserve"> </w:t>
            </w:r>
          </w:p>
          <w:p w:rsidR="008903E0" w:rsidRPr="005E4B6E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4C6F06" w:rsidTr="00F73614">
        <w:tc>
          <w:tcPr>
            <w:tcW w:w="2381" w:type="dxa"/>
          </w:tcPr>
          <w:p w:rsidR="008903E0" w:rsidRPr="005E4B6E" w:rsidRDefault="005E4B6E" w:rsidP="00EE1D4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Размеры</w:t>
            </w:r>
          </w:p>
        </w:tc>
        <w:tc>
          <w:tcPr>
            <w:tcW w:w="6833" w:type="dxa"/>
          </w:tcPr>
          <w:p w:rsidR="008903E0" w:rsidRDefault="005E4B6E" w:rsidP="005E4B6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Ширина</w:t>
            </w:r>
            <w:r w:rsidR="008903E0" w:rsidRPr="005E4B6E">
              <w:rPr>
                <w:lang w:val="ru-RU"/>
              </w:rPr>
              <w:t xml:space="preserve"> 41,0 </w:t>
            </w:r>
            <w:r>
              <w:rPr>
                <w:lang w:val="ru-RU"/>
              </w:rPr>
              <w:t>мм</w:t>
            </w:r>
            <w:r w:rsidR="008903E0" w:rsidRPr="005E4B6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длина</w:t>
            </w:r>
            <w:r w:rsidR="008903E0" w:rsidRPr="005E4B6E">
              <w:rPr>
                <w:lang w:val="ru-RU"/>
              </w:rPr>
              <w:t xml:space="preserve"> 49,7 </w:t>
            </w:r>
            <w:r>
              <w:rPr>
                <w:lang w:val="ru-RU"/>
              </w:rPr>
              <w:t>мм</w:t>
            </w:r>
            <w:r w:rsidR="008903E0" w:rsidRPr="005E4B6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толщина</w:t>
            </w:r>
            <w:r w:rsidR="008903E0" w:rsidRPr="005E4B6E">
              <w:rPr>
                <w:lang w:val="ru-RU"/>
              </w:rPr>
              <w:t xml:space="preserve"> 14,0 </w:t>
            </w:r>
            <w:r>
              <w:rPr>
                <w:lang w:val="ru-RU"/>
              </w:rPr>
              <w:t>мм</w:t>
            </w:r>
          </w:p>
          <w:p w:rsidR="005E4B6E" w:rsidRPr="005E4B6E" w:rsidRDefault="005E4B6E" w:rsidP="005E4B6E">
            <w:pPr>
              <w:jc w:val="both"/>
              <w:rPr>
                <w:lang w:val="ru-RU"/>
              </w:rPr>
            </w:pPr>
          </w:p>
        </w:tc>
      </w:tr>
      <w:tr w:rsidR="008903E0" w:rsidRPr="00256788" w:rsidTr="00F73614">
        <w:tc>
          <w:tcPr>
            <w:tcW w:w="2381" w:type="dxa"/>
          </w:tcPr>
          <w:p w:rsidR="008903E0" w:rsidRPr="008E69FB" w:rsidRDefault="005E4B6E" w:rsidP="00EE1D4D">
            <w:pPr>
              <w:jc w:val="both"/>
              <w:rPr>
                <w:lang w:val="ru-RU"/>
              </w:rPr>
            </w:pPr>
            <w:r w:rsidRPr="008E69FB">
              <w:rPr>
                <w:lang w:val="ru-RU"/>
              </w:rPr>
              <w:t>Стекло</w:t>
            </w:r>
          </w:p>
        </w:tc>
        <w:tc>
          <w:tcPr>
            <w:tcW w:w="6833" w:type="dxa"/>
          </w:tcPr>
          <w:p w:rsidR="008903E0" w:rsidRPr="008E69FB" w:rsidRDefault="005E4B6E" w:rsidP="00EE1D4D">
            <w:pPr>
              <w:jc w:val="both"/>
              <w:rPr>
                <w:lang w:val="fr-FR"/>
              </w:rPr>
            </w:pPr>
            <w:r w:rsidRPr="008E69FB">
              <w:rPr>
                <w:lang w:val="ru-RU"/>
              </w:rPr>
              <w:t>Сапфировое стекло</w:t>
            </w:r>
          </w:p>
          <w:p w:rsidR="008903E0" w:rsidRPr="008E69FB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D50F7C" w:rsidTr="00F73614">
        <w:tc>
          <w:tcPr>
            <w:tcW w:w="2381" w:type="dxa"/>
          </w:tcPr>
          <w:p w:rsidR="008903E0" w:rsidRPr="005E4B6E" w:rsidRDefault="005E4B6E" w:rsidP="00EE1D4D">
            <w:pPr>
              <w:jc w:val="both"/>
              <w:rPr>
                <w:lang w:val="fr-FR"/>
              </w:rPr>
            </w:pPr>
            <w:r w:rsidRPr="005E4B6E">
              <w:rPr>
                <w:lang w:val="ru-RU" w:eastAsia="ar-SA"/>
              </w:rPr>
              <w:t>Водонепроницаемость</w:t>
            </w:r>
          </w:p>
        </w:tc>
        <w:tc>
          <w:tcPr>
            <w:tcW w:w="6833" w:type="dxa"/>
          </w:tcPr>
          <w:p w:rsidR="008903E0" w:rsidRPr="005E4B6E" w:rsidRDefault="005E4B6E" w:rsidP="00EE1D4D">
            <w:pPr>
              <w:jc w:val="both"/>
              <w:rPr>
                <w:lang w:val="ru-RU"/>
              </w:rPr>
            </w:pPr>
            <w:r w:rsidRPr="005E4B6E">
              <w:rPr>
                <w:lang w:val="ru-RU"/>
              </w:rPr>
              <w:t>Давление протестировано на глубине 3 атмосферы (30 м)</w:t>
            </w:r>
          </w:p>
          <w:p w:rsidR="004D2375" w:rsidRPr="005E4B6E" w:rsidRDefault="004D2375" w:rsidP="00EE1D4D">
            <w:pPr>
              <w:jc w:val="both"/>
              <w:rPr>
                <w:lang w:val="ru-RU"/>
              </w:rPr>
            </w:pPr>
          </w:p>
        </w:tc>
      </w:tr>
      <w:tr w:rsidR="008903E0" w:rsidRPr="004C6F06" w:rsidTr="00F73614">
        <w:tc>
          <w:tcPr>
            <w:tcW w:w="2381" w:type="dxa"/>
          </w:tcPr>
          <w:p w:rsidR="008903E0" w:rsidRPr="00F73614" w:rsidRDefault="00F73614" w:rsidP="00EE1D4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Ремешок</w:t>
            </w:r>
          </w:p>
        </w:tc>
        <w:tc>
          <w:tcPr>
            <w:tcW w:w="6833" w:type="dxa"/>
          </w:tcPr>
          <w:p w:rsidR="008903E0" w:rsidRPr="00731F6B" w:rsidRDefault="00D50F7C" w:rsidP="00EE1D4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Из а</w:t>
            </w:r>
            <w:r w:rsidR="005E4B6E">
              <w:rPr>
                <w:lang w:val="ru-RU"/>
              </w:rPr>
              <w:t>лькантар</w:t>
            </w:r>
            <w:r>
              <w:rPr>
                <w:lang w:val="ru-RU"/>
              </w:rPr>
              <w:t>ы</w:t>
            </w:r>
            <w:r w:rsidR="005E4B6E" w:rsidRPr="00F73614">
              <w:rPr>
                <w:lang w:val="ru-RU"/>
              </w:rPr>
              <w:t xml:space="preserve"> </w:t>
            </w:r>
            <w:r w:rsidR="005E4B6E">
              <w:rPr>
                <w:lang w:val="ru-RU"/>
              </w:rPr>
              <w:t>синего</w:t>
            </w:r>
            <w:r w:rsidR="005E4B6E" w:rsidRPr="00F73614">
              <w:rPr>
                <w:lang w:val="ru-RU"/>
              </w:rPr>
              <w:t xml:space="preserve"> </w:t>
            </w:r>
            <w:r w:rsidR="005E4B6E">
              <w:rPr>
                <w:lang w:val="ru-RU"/>
              </w:rPr>
              <w:t>цвета</w:t>
            </w:r>
            <w:r w:rsidR="00F73614" w:rsidRPr="00F73614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 титановой </w:t>
            </w:r>
            <w:r w:rsidR="00F73614">
              <w:rPr>
                <w:lang w:val="ru-RU"/>
              </w:rPr>
              <w:t>застежк</w:t>
            </w:r>
            <w:r>
              <w:rPr>
                <w:lang w:val="ru-RU"/>
              </w:rPr>
              <w:t>ой</w:t>
            </w:r>
            <w:r w:rsidR="00F73614" w:rsidRPr="00F73614">
              <w:rPr>
                <w:lang w:val="ru-RU"/>
              </w:rPr>
              <w:t xml:space="preserve"> </w:t>
            </w:r>
            <w:r w:rsidR="00F73614">
              <w:rPr>
                <w:lang w:val="ru-RU"/>
              </w:rPr>
              <w:t>с</w:t>
            </w:r>
            <w:r w:rsidR="00F73614" w:rsidRPr="00F73614">
              <w:rPr>
                <w:lang w:val="ru-RU"/>
              </w:rPr>
              <w:t xml:space="preserve"> </w:t>
            </w:r>
            <w:r w:rsidR="00F73614">
              <w:rPr>
                <w:lang w:val="ru-RU"/>
              </w:rPr>
              <w:t>язычком</w:t>
            </w:r>
          </w:p>
        </w:tc>
      </w:tr>
      <w:tr w:rsidR="008903E0" w:rsidRPr="004C6F06" w:rsidTr="00F73614">
        <w:tc>
          <w:tcPr>
            <w:tcW w:w="2381" w:type="dxa"/>
          </w:tcPr>
          <w:p w:rsidR="008903E0" w:rsidRPr="00F73614" w:rsidRDefault="008903E0" w:rsidP="00EE1D4D">
            <w:pPr>
              <w:jc w:val="both"/>
              <w:rPr>
                <w:lang w:val="ru-RU"/>
              </w:rPr>
            </w:pPr>
          </w:p>
        </w:tc>
        <w:tc>
          <w:tcPr>
            <w:tcW w:w="6833" w:type="dxa"/>
          </w:tcPr>
          <w:p w:rsidR="00AA1BF7" w:rsidRPr="00F73614" w:rsidRDefault="00AA1BF7" w:rsidP="004D2375">
            <w:pPr>
              <w:jc w:val="center"/>
              <w:rPr>
                <w:lang w:val="ru-RU"/>
              </w:rPr>
            </w:pPr>
          </w:p>
          <w:p w:rsidR="008903E0" w:rsidRPr="005E4B6E" w:rsidRDefault="005E4B6E" w:rsidP="004D23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Цена</w:t>
            </w:r>
            <w:r w:rsidR="008903E0" w:rsidRPr="005E4B6E">
              <w:rPr>
                <w:lang w:val="ru-RU"/>
              </w:rPr>
              <w:t xml:space="preserve"> </w:t>
            </w:r>
            <w:r w:rsidR="008903E0" w:rsidRPr="00256788">
              <w:rPr>
                <w:lang w:val="fr-FR"/>
              </w:rPr>
              <w:t>CHF</w:t>
            </w:r>
            <w:r w:rsidR="008903E0" w:rsidRPr="005E4B6E">
              <w:rPr>
                <w:lang w:val="ru-RU"/>
              </w:rPr>
              <w:t xml:space="preserve"> 48</w:t>
            </w:r>
            <w:r w:rsidRPr="005E4B6E">
              <w:rPr>
                <w:lang w:val="ru-RU"/>
              </w:rPr>
              <w:t xml:space="preserve"> </w:t>
            </w:r>
            <w:r w:rsidR="008903E0" w:rsidRPr="005E4B6E">
              <w:rPr>
                <w:lang w:val="ru-RU"/>
              </w:rPr>
              <w:t>000.00 (</w:t>
            </w:r>
            <w:r w:rsidRPr="005E4B6E">
              <w:rPr>
                <w:lang w:val="ru-RU"/>
              </w:rPr>
              <w:t>швейцарских франков / без НДС</w:t>
            </w:r>
            <w:r w:rsidR="008903E0" w:rsidRPr="005E4B6E">
              <w:rPr>
                <w:lang w:val="ru-RU"/>
              </w:rPr>
              <w:t>)</w:t>
            </w:r>
          </w:p>
          <w:p w:rsidR="008903E0" w:rsidRPr="005E4B6E" w:rsidRDefault="008903E0" w:rsidP="00EE1D4D">
            <w:pPr>
              <w:jc w:val="both"/>
              <w:rPr>
                <w:lang w:val="ru-RU"/>
              </w:rPr>
            </w:pPr>
          </w:p>
        </w:tc>
      </w:tr>
    </w:tbl>
    <w:p w:rsidR="008903E0" w:rsidRPr="005E4B6E" w:rsidRDefault="008903E0">
      <w:pPr>
        <w:jc w:val="both"/>
        <w:rPr>
          <w:lang w:val="ru-RU"/>
        </w:rPr>
      </w:pPr>
    </w:p>
    <w:p w:rsidR="00F85895" w:rsidRPr="005E4B6E" w:rsidRDefault="005E4B6E" w:rsidP="00F85895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Контакт</w:t>
      </w:r>
      <w:r w:rsidR="00F85895" w:rsidRPr="005E4B6E">
        <w:rPr>
          <w:lang w:val="ru-RU"/>
        </w:rPr>
        <w:t xml:space="preserve">: </w:t>
      </w:r>
      <w:r>
        <w:rPr>
          <w:lang w:val="ru-RU"/>
        </w:rPr>
        <w:t>Ясин Сар (</w:t>
      </w:r>
      <w:r w:rsidR="00F85895">
        <w:rPr>
          <w:lang w:val="fr-FR"/>
        </w:rPr>
        <w:t>Ms</w:t>
      </w:r>
      <w:r w:rsidR="00F85895" w:rsidRPr="005E4B6E">
        <w:rPr>
          <w:lang w:val="ru-RU"/>
        </w:rPr>
        <w:t xml:space="preserve"> </w:t>
      </w:r>
      <w:r w:rsidR="00F85895">
        <w:rPr>
          <w:lang w:val="fr-FR"/>
        </w:rPr>
        <w:t>Yacine</w:t>
      </w:r>
      <w:r w:rsidR="00F85895" w:rsidRPr="005E4B6E">
        <w:rPr>
          <w:lang w:val="ru-RU"/>
        </w:rPr>
        <w:t xml:space="preserve"> </w:t>
      </w:r>
      <w:r w:rsidR="00F85895">
        <w:rPr>
          <w:lang w:val="fr-FR"/>
        </w:rPr>
        <w:t>Sar</w:t>
      </w:r>
      <w:r>
        <w:rPr>
          <w:lang w:val="ru-RU"/>
        </w:rPr>
        <w:t>)</w:t>
      </w:r>
    </w:p>
    <w:p w:rsidR="00F85895" w:rsidRPr="005E4B6E" w:rsidRDefault="000E1122" w:rsidP="00F85895">
      <w:pPr>
        <w:spacing w:after="0" w:line="240" w:lineRule="auto"/>
        <w:jc w:val="both"/>
        <w:rPr>
          <w:lang w:val="ru-RU"/>
        </w:rPr>
      </w:pPr>
      <w:hyperlink r:id="rId9" w:history="1">
        <w:r w:rsidR="00F85895" w:rsidRPr="00127039">
          <w:rPr>
            <w:rStyle w:val="Lienhypertexte"/>
            <w:lang w:val="fr-FR"/>
          </w:rPr>
          <w:t>press</w:t>
        </w:r>
        <w:r w:rsidR="00F85895" w:rsidRPr="005E4B6E">
          <w:rPr>
            <w:rStyle w:val="Lienhypertexte"/>
            <w:lang w:val="ru-RU"/>
          </w:rPr>
          <w:t>@</w:t>
        </w:r>
        <w:r w:rsidR="00F85895" w:rsidRPr="00127039">
          <w:rPr>
            <w:rStyle w:val="Lienhypertexte"/>
            <w:lang w:val="fr-FR"/>
          </w:rPr>
          <w:t>urwerk</w:t>
        </w:r>
        <w:r w:rsidR="00F85895" w:rsidRPr="005E4B6E">
          <w:rPr>
            <w:rStyle w:val="Lienhypertexte"/>
            <w:lang w:val="ru-RU"/>
          </w:rPr>
          <w:t>.</w:t>
        </w:r>
        <w:proofErr w:type="spellStart"/>
        <w:r w:rsidR="00F85895" w:rsidRPr="00127039">
          <w:rPr>
            <w:rStyle w:val="Lienhypertexte"/>
            <w:lang w:val="fr-FR"/>
          </w:rPr>
          <w:t>com</w:t>
        </w:r>
        <w:proofErr w:type="spellEnd"/>
      </w:hyperlink>
    </w:p>
    <w:p w:rsidR="00F85895" w:rsidRPr="005E4B6E" w:rsidRDefault="000E1122" w:rsidP="00F85895">
      <w:pPr>
        <w:spacing w:after="0" w:line="240" w:lineRule="auto"/>
        <w:jc w:val="both"/>
        <w:rPr>
          <w:lang w:val="ru-RU"/>
        </w:rPr>
      </w:pPr>
      <w:hyperlink r:id="rId10" w:history="1">
        <w:r w:rsidR="00F85895" w:rsidRPr="00127039">
          <w:rPr>
            <w:rStyle w:val="Lienhypertexte"/>
            <w:lang w:val="fr-FR"/>
          </w:rPr>
          <w:t>www</w:t>
        </w:r>
        <w:r w:rsidR="00F85895" w:rsidRPr="005E4B6E">
          <w:rPr>
            <w:rStyle w:val="Lienhypertexte"/>
            <w:lang w:val="ru-RU"/>
          </w:rPr>
          <w:t>.</w:t>
        </w:r>
        <w:proofErr w:type="spellStart"/>
        <w:r w:rsidR="00F85895" w:rsidRPr="00127039">
          <w:rPr>
            <w:rStyle w:val="Lienhypertexte"/>
            <w:lang w:val="fr-FR"/>
          </w:rPr>
          <w:t>urwerk</w:t>
        </w:r>
        <w:proofErr w:type="spellEnd"/>
        <w:r w:rsidR="00F85895" w:rsidRPr="005E4B6E">
          <w:rPr>
            <w:rStyle w:val="Lienhypertexte"/>
            <w:lang w:val="ru-RU"/>
          </w:rPr>
          <w:t>.</w:t>
        </w:r>
        <w:proofErr w:type="spellStart"/>
        <w:r w:rsidR="00F85895" w:rsidRPr="00127039">
          <w:rPr>
            <w:rStyle w:val="Lienhypertexte"/>
            <w:lang w:val="fr-FR"/>
          </w:rPr>
          <w:t>com</w:t>
        </w:r>
        <w:proofErr w:type="spellEnd"/>
      </w:hyperlink>
    </w:p>
    <w:p w:rsidR="00F85895" w:rsidRPr="005E4B6E" w:rsidRDefault="00F85895" w:rsidP="00F85895">
      <w:pPr>
        <w:spacing w:after="0" w:line="240" w:lineRule="auto"/>
        <w:jc w:val="both"/>
        <w:rPr>
          <w:lang w:val="ru-RU"/>
        </w:rPr>
      </w:pPr>
      <w:r w:rsidRPr="005E4B6E">
        <w:rPr>
          <w:lang w:val="ru-RU"/>
        </w:rPr>
        <w:t>+41 22</w:t>
      </w:r>
      <w:r>
        <w:rPr>
          <w:lang w:val="fr-FR"/>
        </w:rPr>
        <w:t> </w:t>
      </w:r>
      <w:r w:rsidRPr="005E4B6E">
        <w:rPr>
          <w:lang w:val="ru-RU"/>
        </w:rPr>
        <w:t>900 20 27</w:t>
      </w:r>
    </w:p>
    <w:sectPr w:rsidR="00F85895" w:rsidRPr="005E4B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CD" w:rsidRDefault="005303CD" w:rsidP="002049EF">
      <w:pPr>
        <w:spacing w:after="0" w:line="240" w:lineRule="auto"/>
      </w:pPr>
      <w:r>
        <w:separator/>
      </w:r>
    </w:p>
  </w:endnote>
  <w:endnote w:type="continuationSeparator" w:id="0">
    <w:p w:rsidR="005303CD" w:rsidRDefault="005303CD" w:rsidP="0020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F6" w:rsidRDefault="009E17F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87" w:rsidRDefault="00102187" w:rsidP="00F130BB">
    <w:pPr>
      <w:jc w:val="center"/>
    </w:pPr>
  </w:p>
  <w:p w:rsidR="00150944" w:rsidRPr="004E3B02" w:rsidRDefault="00150944" w:rsidP="00150944">
    <w:pPr>
      <w:spacing w:after="0"/>
      <w:jc w:val="center"/>
      <w:rPr>
        <w:rFonts w:cs="Times New Roman"/>
        <w:lang w:val="ru-RU"/>
      </w:rPr>
    </w:pPr>
    <w:r>
      <w:t>Embargo</w:t>
    </w:r>
    <w:r w:rsidR="00F130BB" w:rsidRPr="00F130BB">
      <w:t xml:space="preserve"> </w:t>
    </w:r>
    <w:r w:rsidRPr="004E3B02">
      <w:rPr>
        <w:rFonts w:cs="Times New Roman"/>
        <w:lang w:val="ru-RU"/>
      </w:rPr>
      <w:t xml:space="preserve">Женева, </w:t>
    </w:r>
    <w:r>
      <w:rPr>
        <w:rFonts w:cs="Times New Roman"/>
      </w:rPr>
      <w:t>1</w:t>
    </w:r>
    <w:r w:rsidR="009E17F6">
      <w:rPr>
        <w:rFonts w:cs="Times New Roman"/>
      </w:rPr>
      <w:t>1</w:t>
    </w:r>
    <w:r w:rsidRPr="004E3B02">
      <w:rPr>
        <w:rFonts w:cs="Times New Roman"/>
        <w:lang w:val="ru-RU"/>
      </w:rPr>
      <w:t xml:space="preserve"> ноября 2020 года.</w:t>
    </w:r>
  </w:p>
  <w:p w:rsidR="00F130BB" w:rsidRDefault="00F130BB" w:rsidP="00102187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F6" w:rsidRDefault="009E17F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CD" w:rsidRDefault="005303CD" w:rsidP="002049EF">
      <w:pPr>
        <w:spacing w:after="0" w:line="240" w:lineRule="auto"/>
      </w:pPr>
      <w:r>
        <w:separator/>
      </w:r>
    </w:p>
  </w:footnote>
  <w:footnote w:type="continuationSeparator" w:id="0">
    <w:p w:rsidR="005303CD" w:rsidRDefault="005303CD" w:rsidP="0020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F6" w:rsidRDefault="009E17F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E8" w:rsidRDefault="00AE04E8" w:rsidP="00AE04E8">
    <w:pPr>
      <w:pStyle w:val="En-tte"/>
      <w:jc w:val="right"/>
    </w:pPr>
    <w:r>
      <w:rPr>
        <w:noProof/>
        <w:lang w:eastAsia="fr-CH"/>
      </w:rPr>
      <w:drawing>
        <wp:inline distT="0" distB="0" distL="0" distR="0">
          <wp:extent cx="2724728" cy="740015"/>
          <wp:effectExtent l="0" t="0" r="0" b="317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urwerk-Pos-Black-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7607" cy="757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49EF" w:rsidRDefault="002049E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F6" w:rsidRDefault="009E17F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71"/>
    <w:rsid w:val="00036A3C"/>
    <w:rsid w:val="00083A5E"/>
    <w:rsid w:val="000929CE"/>
    <w:rsid w:val="000A15A0"/>
    <w:rsid w:val="000C648A"/>
    <w:rsid w:val="000E1122"/>
    <w:rsid w:val="00102187"/>
    <w:rsid w:val="00103F3A"/>
    <w:rsid w:val="00133DD9"/>
    <w:rsid w:val="00145C18"/>
    <w:rsid w:val="00150944"/>
    <w:rsid w:val="00157AF5"/>
    <w:rsid w:val="001A0F11"/>
    <w:rsid w:val="001A31D7"/>
    <w:rsid w:val="001A52EC"/>
    <w:rsid w:val="001A6B74"/>
    <w:rsid w:val="001C6255"/>
    <w:rsid w:val="002049EF"/>
    <w:rsid w:val="00215787"/>
    <w:rsid w:val="00226CFB"/>
    <w:rsid w:val="00233559"/>
    <w:rsid w:val="00256788"/>
    <w:rsid w:val="00272CC8"/>
    <w:rsid w:val="002A4677"/>
    <w:rsid w:val="002C4359"/>
    <w:rsid w:val="002E0379"/>
    <w:rsid w:val="002E3C1E"/>
    <w:rsid w:val="00345D0B"/>
    <w:rsid w:val="0035649F"/>
    <w:rsid w:val="00370F5E"/>
    <w:rsid w:val="003B5286"/>
    <w:rsid w:val="003B5F79"/>
    <w:rsid w:val="003C7D35"/>
    <w:rsid w:val="003D38FA"/>
    <w:rsid w:val="003D755A"/>
    <w:rsid w:val="00421C1F"/>
    <w:rsid w:val="00455C05"/>
    <w:rsid w:val="00483606"/>
    <w:rsid w:val="00487732"/>
    <w:rsid w:val="004C6F06"/>
    <w:rsid w:val="004D2304"/>
    <w:rsid w:val="004D2375"/>
    <w:rsid w:val="004E3B02"/>
    <w:rsid w:val="00501B01"/>
    <w:rsid w:val="005271BC"/>
    <w:rsid w:val="005303CD"/>
    <w:rsid w:val="00542D18"/>
    <w:rsid w:val="0055064A"/>
    <w:rsid w:val="005549F3"/>
    <w:rsid w:val="005670A9"/>
    <w:rsid w:val="005E1EC8"/>
    <w:rsid w:val="005E4B6E"/>
    <w:rsid w:val="006002A0"/>
    <w:rsid w:val="00620F6E"/>
    <w:rsid w:val="00636E7D"/>
    <w:rsid w:val="00651232"/>
    <w:rsid w:val="0066684C"/>
    <w:rsid w:val="00731F6B"/>
    <w:rsid w:val="007377AC"/>
    <w:rsid w:val="00742CB8"/>
    <w:rsid w:val="007621F9"/>
    <w:rsid w:val="00766B91"/>
    <w:rsid w:val="007C19A0"/>
    <w:rsid w:val="007D67FE"/>
    <w:rsid w:val="007F2D1C"/>
    <w:rsid w:val="008252B1"/>
    <w:rsid w:val="00842770"/>
    <w:rsid w:val="00843BB3"/>
    <w:rsid w:val="00870A82"/>
    <w:rsid w:val="008903E0"/>
    <w:rsid w:val="00897107"/>
    <w:rsid w:val="008B1271"/>
    <w:rsid w:val="008D0D3F"/>
    <w:rsid w:val="008E45C6"/>
    <w:rsid w:val="008E464E"/>
    <w:rsid w:val="008E69FB"/>
    <w:rsid w:val="008F0876"/>
    <w:rsid w:val="00900AAA"/>
    <w:rsid w:val="00941FD5"/>
    <w:rsid w:val="009561EA"/>
    <w:rsid w:val="00977494"/>
    <w:rsid w:val="009A50B3"/>
    <w:rsid w:val="009E17F6"/>
    <w:rsid w:val="00AA1BF7"/>
    <w:rsid w:val="00AA2DC9"/>
    <w:rsid w:val="00AC04E7"/>
    <w:rsid w:val="00AE04E8"/>
    <w:rsid w:val="00B10341"/>
    <w:rsid w:val="00B15A66"/>
    <w:rsid w:val="00B36AFA"/>
    <w:rsid w:val="00B406F5"/>
    <w:rsid w:val="00B51CA0"/>
    <w:rsid w:val="00B91BE2"/>
    <w:rsid w:val="00BD0EFA"/>
    <w:rsid w:val="00BE12C2"/>
    <w:rsid w:val="00BE1350"/>
    <w:rsid w:val="00BF2747"/>
    <w:rsid w:val="00C06AD6"/>
    <w:rsid w:val="00C11680"/>
    <w:rsid w:val="00C216BA"/>
    <w:rsid w:val="00C31295"/>
    <w:rsid w:val="00C53197"/>
    <w:rsid w:val="00C65BB5"/>
    <w:rsid w:val="00CB3069"/>
    <w:rsid w:val="00CC77B5"/>
    <w:rsid w:val="00CE7FE0"/>
    <w:rsid w:val="00D334B7"/>
    <w:rsid w:val="00D3773B"/>
    <w:rsid w:val="00D50F7C"/>
    <w:rsid w:val="00DC57EA"/>
    <w:rsid w:val="00DD5932"/>
    <w:rsid w:val="00E1311F"/>
    <w:rsid w:val="00E758A7"/>
    <w:rsid w:val="00E776C1"/>
    <w:rsid w:val="00E82952"/>
    <w:rsid w:val="00EE1303"/>
    <w:rsid w:val="00EE1D4D"/>
    <w:rsid w:val="00F01B1F"/>
    <w:rsid w:val="00F061D3"/>
    <w:rsid w:val="00F11EAD"/>
    <w:rsid w:val="00F130BB"/>
    <w:rsid w:val="00F62C96"/>
    <w:rsid w:val="00F73614"/>
    <w:rsid w:val="00F85895"/>
    <w:rsid w:val="00FA7535"/>
    <w:rsid w:val="00FC62E5"/>
    <w:rsid w:val="00FD2050"/>
    <w:rsid w:val="00FE4A7C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56CB2-4D58-4ABD-94CD-C5A29F0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9EF"/>
  </w:style>
  <w:style w:type="paragraph" w:styleId="Pieddepage">
    <w:name w:val="footer"/>
    <w:basedOn w:val="Normal"/>
    <w:link w:val="PieddepageCar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9EF"/>
  </w:style>
  <w:style w:type="character" w:styleId="Lienhypertexte">
    <w:name w:val="Hyperlink"/>
    <w:basedOn w:val="Policepardfaut"/>
    <w:uiPriority w:val="99"/>
    <w:unhideWhenUsed/>
    <w:rsid w:val="00F85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urwer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urwerk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3CBC-BDAC-4ADD-9AB8-DAB4BD2A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751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Sar</dc:creator>
  <cp:keywords/>
  <dc:description/>
  <cp:lastModifiedBy>Yacine Sar</cp:lastModifiedBy>
  <cp:revision>5</cp:revision>
  <dcterms:created xsi:type="dcterms:W3CDTF">2020-11-02T13:39:00Z</dcterms:created>
  <dcterms:modified xsi:type="dcterms:W3CDTF">2020-11-05T10:25:00Z</dcterms:modified>
</cp:coreProperties>
</file>