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24" w:rsidRPr="00C3653E" w:rsidRDefault="00C3653E" w:rsidP="007F0172">
      <w:pPr>
        <w:spacing w:after="0" w:line="240" w:lineRule="auto"/>
        <w:ind w:left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UR</w:t>
      </w:r>
      <w:r w:rsidRPr="00C3653E">
        <w:rPr>
          <w:b/>
          <w:sz w:val="28"/>
          <w:szCs w:val="28"/>
          <w:lang w:val="ru-RU"/>
        </w:rPr>
        <w:t>-106 «</w:t>
      </w:r>
      <w:r>
        <w:rPr>
          <w:b/>
          <w:sz w:val="28"/>
          <w:szCs w:val="28"/>
        </w:rPr>
        <w:t>Lotus</w:t>
      </w:r>
      <w:r w:rsidRPr="00C3653E">
        <w:rPr>
          <w:b/>
          <w:sz w:val="28"/>
          <w:szCs w:val="28"/>
          <w:lang w:val="ru-RU"/>
        </w:rPr>
        <w:t xml:space="preserve">»: великолепный </w:t>
      </w:r>
      <w:proofErr w:type="spellStart"/>
      <w:r w:rsidRPr="00E5368E">
        <w:rPr>
          <w:b/>
          <w:sz w:val="28"/>
          <w:szCs w:val="28"/>
        </w:rPr>
        <w:t>URWERK</w:t>
      </w:r>
      <w:proofErr w:type="spellEnd"/>
      <w:r w:rsidRPr="00C3653E">
        <w:rPr>
          <w:b/>
          <w:sz w:val="28"/>
          <w:szCs w:val="28"/>
          <w:lang w:val="ru-RU"/>
        </w:rPr>
        <w:t xml:space="preserve"> в полном расцвете сил</w:t>
      </w:r>
    </w:p>
    <w:p w:rsidR="007C3A24" w:rsidRPr="00C3653E" w:rsidRDefault="007C3A24" w:rsidP="007F0172">
      <w:pPr>
        <w:spacing w:after="0" w:line="240" w:lineRule="auto"/>
        <w:ind w:left="142"/>
        <w:jc w:val="both"/>
        <w:rPr>
          <w:bCs/>
          <w:sz w:val="24"/>
          <w:szCs w:val="24"/>
          <w:lang w:val="ru-RU"/>
        </w:rPr>
      </w:pPr>
    </w:p>
    <w:p w:rsidR="007C3A24" w:rsidRPr="00C3653E" w:rsidRDefault="00C3653E" w:rsidP="007F0172">
      <w:pPr>
        <w:spacing w:after="0" w:line="240" w:lineRule="auto"/>
        <w:ind w:left="142"/>
        <w:jc w:val="both"/>
        <w:rPr>
          <w:bCs/>
          <w:sz w:val="24"/>
          <w:szCs w:val="24"/>
          <w:lang w:val="ru-RU"/>
        </w:rPr>
      </w:pPr>
      <w:r w:rsidRPr="00C3653E">
        <w:rPr>
          <w:bCs/>
          <w:sz w:val="24"/>
          <w:szCs w:val="24"/>
          <w:lang w:val="ru-RU"/>
        </w:rPr>
        <w:t>Сингапур – 2 сентября 2015 г</w:t>
      </w:r>
      <w:r w:rsidR="004F1467" w:rsidRPr="00C3653E">
        <w:rPr>
          <w:bCs/>
          <w:sz w:val="24"/>
          <w:szCs w:val="24"/>
          <w:lang w:val="ru-RU"/>
        </w:rPr>
        <w:t>.</w:t>
      </w:r>
    </w:p>
    <w:p w:rsidR="00C3653E" w:rsidRPr="0034284C" w:rsidRDefault="00C3653E" w:rsidP="007F0172">
      <w:pPr>
        <w:ind w:left="142"/>
        <w:jc w:val="both"/>
        <w:rPr>
          <w:bCs/>
          <w:sz w:val="24"/>
          <w:szCs w:val="24"/>
          <w:lang w:val="ru-RU"/>
        </w:rPr>
      </w:pPr>
      <w:r w:rsidRPr="00C3653E">
        <w:rPr>
          <w:bCs/>
          <w:sz w:val="24"/>
          <w:szCs w:val="24"/>
          <w:lang w:val="ru-RU"/>
        </w:rPr>
        <w:t xml:space="preserve">Произведения часового дома </w:t>
      </w:r>
      <w:proofErr w:type="spellStart"/>
      <w:r w:rsidRPr="00E5368E">
        <w:rPr>
          <w:bCs/>
          <w:sz w:val="24"/>
          <w:szCs w:val="24"/>
        </w:rPr>
        <w:t>URWERK</w:t>
      </w:r>
      <w:proofErr w:type="spellEnd"/>
      <w:r w:rsidRPr="00C3653E">
        <w:rPr>
          <w:bCs/>
          <w:sz w:val="24"/>
          <w:szCs w:val="24"/>
          <w:lang w:val="ru-RU"/>
        </w:rPr>
        <w:t xml:space="preserve"> называют</w:t>
      </w:r>
      <w:r>
        <w:rPr>
          <w:bCs/>
          <w:sz w:val="24"/>
          <w:szCs w:val="24"/>
          <w:lang w:val="ru-RU"/>
        </w:rPr>
        <w:t xml:space="preserve"> раритетными</w:t>
      </w:r>
      <w:r w:rsidRPr="00C3653E">
        <w:rPr>
          <w:bCs/>
          <w:sz w:val="24"/>
          <w:szCs w:val="24"/>
          <w:lang w:val="ru-RU"/>
        </w:rPr>
        <w:t xml:space="preserve">, технически насыщенными, </w:t>
      </w:r>
      <w:r>
        <w:rPr>
          <w:bCs/>
          <w:sz w:val="24"/>
          <w:szCs w:val="24"/>
          <w:lang w:val="ru-RU"/>
        </w:rPr>
        <w:t>изысканными</w:t>
      </w:r>
      <w:r w:rsidRPr="00C3653E">
        <w:rPr>
          <w:bCs/>
          <w:sz w:val="24"/>
          <w:szCs w:val="24"/>
          <w:lang w:val="ru-RU"/>
        </w:rPr>
        <w:t xml:space="preserve">, сложными и даже мудреными. Среди вышеперечисленных качеств не хватало только одного – «женственный». Новое произведение </w:t>
      </w:r>
      <w:proofErr w:type="spellStart"/>
      <w:r>
        <w:rPr>
          <w:bCs/>
          <w:sz w:val="24"/>
          <w:szCs w:val="24"/>
        </w:rPr>
        <w:t>URWERK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r w:rsidRPr="00C3653E">
        <w:rPr>
          <w:bCs/>
          <w:sz w:val="24"/>
          <w:szCs w:val="24"/>
          <w:lang w:val="ru-RU"/>
        </w:rPr>
        <w:t xml:space="preserve">– </w:t>
      </w:r>
      <w:r w:rsidRPr="00E5368E">
        <w:rPr>
          <w:bCs/>
          <w:sz w:val="24"/>
          <w:szCs w:val="24"/>
        </w:rPr>
        <w:t>UR</w:t>
      </w:r>
      <w:r w:rsidRPr="00C3653E">
        <w:rPr>
          <w:bCs/>
          <w:sz w:val="24"/>
          <w:szCs w:val="24"/>
          <w:lang w:val="ru-RU"/>
        </w:rPr>
        <w:t xml:space="preserve">-106 – первая модель этого независимого часового бренда, посвященная женщине. Сама элегантность, тонкость, изящество, она являет миру новую грань </w:t>
      </w:r>
      <w:proofErr w:type="spellStart"/>
      <w:r w:rsidRPr="003D3254">
        <w:rPr>
          <w:bCs/>
          <w:sz w:val="24"/>
          <w:szCs w:val="24"/>
        </w:rPr>
        <w:t>URWERK</w:t>
      </w:r>
      <w:proofErr w:type="spellEnd"/>
      <w:r w:rsidRPr="00C3653E">
        <w:rPr>
          <w:bCs/>
          <w:sz w:val="24"/>
          <w:szCs w:val="24"/>
          <w:lang w:val="ru-RU"/>
        </w:rPr>
        <w:t xml:space="preserve">, обнажая его тонкую душевную организацию. </w:t>
      </w:r>
      <w:proofErr w:type="spellStart"/>
      <w:r w:rsidRPr="003D3254">
        <w:rPr>
          <w:bCs/>
          <w:sz w:val="24"/>
          <w:szCs w:val="24"/>
        </w:rPr>
        <w:t>URWERK</w:t>
      </w:r>
      <w:proofErr w:type="spellEnd"/>
      <w:r w:rsidRPr="0034284C">
        <w:rPr>
          <w:bCs/>
          <w:sz w:val="24"/>
          <w:szCs w:val="24"/>
          <w:lang w:val="ru-RU"/>
        </w:rPr>
        <w:t xml:space="preserve"> представляет вам, уважаемые дамы, свой уникальный </w:t>
      </w:r>
      <w:r w:rsidRPr="003D3254">
        <w:rPr>
          <w:bCs/>
          <w:sz w:val="24"/>
          <w:szCs w:val="24"/>
        </w:rPr>
        <w:t>UR</w:t>
      </w:r>
      <w:r w:rsidRPr="0034284C">
        <w:rPr>
          <w:bCs/>
          <w:sz w:val="24"/>
          <w:szCs w:val="24"/>
          <w:lang w:val="ru-RU"/>
        </w:rPr>
        <w:t>-106 «</w:t>
      </w:r>
      <w:r w:rsidRPr="003D3254">
        <w:rPr>
          <w:bCs/>
          <w:sz w:val="24"/>
          <w:szCs w:val="24"/>
        </w:rPr>
        <w:t>Lotus</w:t>
      </w:r>
      <w:r w:rsidRPr="0034284C">
        <w:rPr>
          <w:bCs/>
          <w:sz w:val="24"/>
          <w:szCs w:val="24"/>
          <w:lang w:val="ru-RU"/>
        </w:rPr>
        <w:t>»</w:t>
      </w:r>
    </w:p>
    <w:p w:rsidR="00C3653E" w:rsidRPr="0034284C" w:rsidRDefault="00C3653E" w:rsidP="004735AF">
      <w:pPr>
        <w:ind w:left="142"/>
        <w:jc w:val="both"/>
        <w:rPr>
          <w:bCs/>
          <w:sz w:val="24"/>
          <w:szCs w:val="24"/>
          <w:lang w:val="ru-RU"/>
        </w:rPr>
      </w:pPr>
      <w:r w:rsidRPr="00C60D4A">
        <w:rPr>
          <w:bCs/>
          <w:noProof/>
          <w:sz w:val="24"/>
          <w:szCs w:val="24"/>
          <w:lang w:eastAsia="fr-CH"/>
        </w:rPr>
        <w:t>UR</w:t>
      </w:r>
      <w:r w:rsidRPr="00BF1B7C">
        <w:rPr>
          <w:bCs/>
          <w:noProof/>
          <w:sz w:val="24"/>
          <w:szCs w:val="24"/>
          <w:lang w:val="ru-RU" w:eastAsia="fr-CH"/>
        </w:rPr>
        <w:t>-106 «</w:t>
      </w:r>
      <w:r w:rsidRPr="00C60D4A">
        <w:rPr>
          <w:bCs/>
          <w:noProof/>
          <w:sz w:val="24"/>
          <w:szCs w:val="24"/>
          <w:lang w:eastAsia="fr-CH"/>
        </w:rPr>
        <w:t> Lotus </w:t>
      </w:r>
      <w:r w:rsidRPr="00BF1B7C">
        <w:rPr>
          <w:bCs/>
          <w:noProof/>
          <w:sz w:val="24"/>
          <w:szCs w:val="24"/>
          <w:lang w:val="ru-RU" w:eastAsia="fr-CH"/>
        </w:rPr>
        <w:t xml:space="preserve">» </w:t>
      </w:r>
      <w:r w:rsidRPr="00C60D4A">
        <w:rPr>
          <w:sz w:val="24"/>
          <w:szCs w:val="24"/>
          <w:lang w:val="ru-RU"/>
        </w:rPr>
        <w:t xml:space="preserve">предлагает по-новому </w:t>
      </w:r>
      <w:r>
        <w:rPr>
          <w:sz w:val="24"/>
          <w:szCs w:val="24"/>
          <w:lang w:val="ru-RU"/>
        </w:rPr>
        <w:t>взглянуть на неизменный символ</w:t>
      </w:r>
      <w:r w:rsidRPr="00C60D4A">
        <w:rPr>
          <w:sz w:val="24"/>
          <w:szCs w:val="24"/>
          <w:lang w:val="ru-RU"/>
        </w:rPr>
        <w:t xml:space="preserve"> бренда</w:t>
      </w:r>
      <w:r>
        <w:rPr>
          <w:sz w:val="24"/>
          <w:szCs w:val="24"/>
          <w:lang w:val="ru-RU"/>
        </w:rPr>
        <w:t xml:space="preserve"> </w:t>
      </w:r>
      <w:r w:rsidRPr="00C3653E">
        <w:rPr>
          <w:bCs/>
          <w:sz w:val="24"/>
          <w:szCs w:val="24"/>
          <w:lang w:val="ru-RU"/>
        </w:rPr>
        <w:t>–</w:t>
      </w:r>
      <w:r w:rsidRPr="00C60D4A">
        <w:rPr>
          <w:sz w:val="24"/>
          <w:szCs w:val="24"/>
          <w:lang w:val="ru-RU"/>
        </w:rPr>
        <w:t xml:space="preserve"> </w:t>
      </w:r>
      <w:proofErr w:type="spellStart"/>
      <w:r w:rsidRPr="00C60D4A">
        <w:rPr>
          <w:sz w:val="24"/>
          <w:szCs w:val="24"/>
          <w:lang w:val="ru-RU"/>
        </w:rPr>
        <w:t>сателлитный</w:t>
      </w:r>
      <w:proofErr w:type="spellEnd"/>
      <w:r w:rsidRPr="00C60D4A">
        <w:rPr>
          <w:sz w:val="24"/>
          <w:szCs w:val="24"/>
          <w:lang w:val="ru-RU"/>
        </w:rPr>
        <w:t xml:space="preserve"> указатель</w:t>
      </w:r>
      <w:r w:rsidRPr="00BF1B7C">
        <w:rPr>
          <w:bCs/>
          <w:sz w:val="24"/>
          <w:szCs w:val="24"/>
          <w:lang w:val="ru-RU"/>
        </w:rPr>
        <w:t xml:space="preserve"> с тремя дисками, выступающими на поверхности циферблата, как лепестки фантастического цветка</w:t>
      </w:r>
      <w:r w:rsidRPr="00C60D4A">
        <w:rPr>
          <w:bCs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2336" behindDoc="0" locked="0" layoutInCell="1" allowOverlap="1" wp14:anchorId="3658C5A7" wp14:editId="06A36539">
            <wp:simplePos x="0" y="0"/>
            <wp:positionH relativeFrom="column">
              <wp:posOffset>38735</wp:posOffset>
            </wp:positionH>
            <wp:positionV relativeFrom="paragraph">
              <wp:posOffset>2227580</wp:posOffset>
            </wp:positionV>
            <wp:extent cx="5300345" cy="4638675"/>
            <wp:effectExtent l="0" t="0" r="8255" b="9525"/>
            <wp:wrapTopAndBottom/>
            <wp:docPr id="1" name="Image 1" descr="E:\Yacine\Mes Images\MONTRES\106\BLACK\UR106_BlackDiamonds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Yacine\Mes Images\MONTRES\106\BLACK\UR106_BlackDiamonds_whi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24" b="11398"/>
                    <a:stretch/>
                  </pic:blipFill>
                  <pic:spPr bwMode="auto">
                    <a:xfrm>
                      <a:off x="0" y="0"/>
                      <a:ext cx="530034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1B7C">
        <w:rPr>
          <w:bCs/>
          <w:sz w:val="24"/>
          <w:szCs w:val="24"/>
          <w:lang w:val="ru-RU"/>
        </w:rPr>
        <w:t xml:space="preserve">. «У нас еще не было ни чисто мужских, ни чисто женских часов. В нашем творческом процессе мы просто не оперируем подобными категориями», </w:t>
      </w:r>
      <w:r w:rsidRPr="00C3653E">
        <w:rPr>
          <w:bCs/>
          <w:sz w:val="24"/>
          <w:szCs w:val="24"/>
          <w:lang w:val="ru-RU"/>
        </w:rPr>
        <w:t xml:space="preserve">– </w:t>
      </w:r>
      <w:r w:rsidRPr="00BF1B7C">
        <w:rPr>
          <w:bCs/>
          <w:sz w:val="24"/>
          <w:szCs w:val="24"/>
          <w:lang w:val="ru-RU"/>
        </w:rPr>
        <w:t>объясняет главный дизайнер и со</w:t>
      </w:r>
      <w:r w:rsidR="009B3F64">
        <w:rPr>
          <w:bCs/>
          <w:sz w:val="24"/>
          <w:szCs w:val="24"/>
          <w:lang w:val="ru-RU"/>
        </w:rPr>
        <w:t xml:space="preserve">учредитель бренда Мартин Фрай. </w:t>
      </w:r>
      <w:r w:rsidR="009B3F64" w:rsidRPr="00BF1B7C">
        <w:rPr>
          <w:rFonts w:cs="Calibri"/>
          <w:color w:val="000000"/>
          <w:lang w:val="ru-RU"/>
        </w:rPr>
        <w:t>–</w:t>
      </w:r>
      <w:r w:rsidR="009B3F64" w:rsidRPr="009B3F64">
        <w:rPr>
          <w:rFonts w:cs="Calibri"/>
          <w:color w:val="000000"/>
          <w:lang w:val="ru-RU"/>
        </w:rPr>
        <w:t xml:space="preserve"> </w:t>
      </w:r>
      <w:r w:rsidRPr="00BF1B7C">
        <w:rPr>
          <w:bCs/>
          <w:sz w:val="24"/>
          <w:szCs w:val="24"/>
          <w:lang w:val="ru-RU"/>
        </w:rPr>
        <w:t xml:space="preserve">Поэтому в стилистическом плане </w:t>
      </w:r>
      <w:r>
        <w:rPr>
          <w:bCs/>
          <w:sz w:val="24"/>
          <w:szCs w:val="24"/>
          <w:lang w:val="ru-RU"/>
        </w:rPr>
        <w:t>это для нас как неизведанная страна</w:t>
      </w:r>
      <w:r w:rsidRPr="00BF1B7C">
        <w:rPr>
          <w:bCs/>
          <w:sz w:val="24"/>
          <w:szCs w:val="24"/>
          <w:lang w:val="ru-RU"/>
        </w:rPr>
        <w:t xml:space="preserve">, в путешествие по которой мы мечтаем пуститься уже давно. Ибо </w:t>
      </w:r>
      <w:r>
        <w:rPr>
          <w:bCs/>
          <w:sz w:val="24"/>
          <w:szCs w:val="24"/>
          <w:lang w:val="ru-RU"/>
        </w:rPr>
        <w:t xml:space="preserve">творить для вас, дорогие дамы, </w:t>
      </w:r>
      <w:r w:rsidRPr="00C3653E">
        <w:rPr>
          <w:bCs/>
          <w:sz w:val="24"/>
          <w:szCs w:val="24"/>
          <w:lang w:val="ru-RU"/>
        </w:rPr>
        <w:t>–</w:t>
      </w:r>
      <w:r w:rsidRPr="00BF1B7C">
        <w:rPr>
          <w:bCs/>
          <w:sz w:val="24"/>
          <w:szCs w:val="24"/>
          <w:lang w:val="ru-RU"/>
        </w:rPr>
        <w:t xml:space="preserve"> предприятие трудное и опасное. Когда </w:t>
      </w:r>
      <w:r w:rsidRPr="0034284C">
        <w:rPr>
          <w:bCs/>
          <w:sz w:val="24"/>
          <w:szCs w:val="24"/>
          <w:lang w:val="ru-RU"/>
        </w:rPr>
        <w:t>рождалась</w:t>
      </w:r>
      <w:r w:rsidR="0034284C">
        <w:rPr>
          <w:bCs/>
          <w:sz w:val="24"/>
          <w:szCs w:val="24"/>
          <w:lang w:val="ru-RU"/>
        </w:rPr>
        <w:t xml:space="preserve"> модель</w:t>
      </w:r>
      <w:r w:rsidRPr="00BF1B7C">
        <w:rPr>
          <w:bCs/>
          <w:sz w:val="24"/>
          <w:szCs w:val="24"/>
          <w:lang w:val="ru-RU"/>
        </w:rPr>
        <w:t xml:space="preserve"> </w:t>
      </w:r>
      <w:r w:rsidRPr="00E5368E">
        <w:rPr>
          <w:bCs/>
          <w:sz w:val="24"/>
          <w:szCs w:val="24"/>
        </w:rPr>
        <w:t>UR</w:t>
      </w:r>
      <w:r w:rsidRPr="00BF1B7C">
        <w:rPr>
          <w:bCs/>
          <w:sz w:val="24"/>
          <w:szCs w:val="24"/>
          <w:lang w:val="ru-RU"/>
        </w:rPr>
        <w:t>-106 со всеми ее изгибами и блеском драгоценных камней, нас не покидал образ лотоса – загадочного цветка, символизирующего, как мне кажется, утонченность и красоту женщины.»</w:t>
      </w:r>
    </w:p>
    <w:p w:rsidR="00E54F68" w:rsidRPr="00C3653E" w:rsidRDefault="00C3653E" w:rsidP="00C3653E">
      <w:pPr>
        <w:ind w:left="142"/>
        <w:jc w:val="both"/>
        <w:rPr>
          <w:bCs/>
          <w:sz w:val="24"/>
          <w:szCs w:val="24"/>
          <w:lang w:val="fr-FR"/>
        </w:rPr>
      </w:pPr>
      <w:r w:rsidRPr="00BF1B7C">
        <w:rPr>
          <w:bCs/>
          <w:sz w:val="24"/>
          <w:szCs w:val="24"/>
          <w:lang w:val="ru-RU"/>
        </w:rPr>
        <w:lastRenderedPageBreak/>
        <w:t>«Нам хотелось, чтобы часы сочетали в себе</w:t>
      </w:r>
      <w:r>
        <w:rPr>
          <w:bCs/>
          <w:sz w:val="24"/>
          <w:szCs w:val="24"/>
        </w:rPr>
        <w:t> </w:t>
      </w:r>
      <w:r>
        <w:rPr>
          <w:bCs/>
          <w:sz w:val="24"/>
          <w:szCs w:val="24"/>
          <w:lang w:val="ru-RU"/>
        </w:rPr>
        <w:t>совершенство</w:t>
      </w:r>
      <w:r w:rsidRPr="00BF1B7C">
        <w:rPr>
          <w:bCs/>
          <w:sz w:val="24"/>
          <w:szCs w:val="24"/>
          <w:lang w:val="ru-RU"/>
        </w:rPr>
        <w:t xml:space="preserve"> и элегантность», </w:t>
      </w:r>
      <w:r w:rsidRPr="00C3653E">
        <w:rPr>
          <w:bCs/>
          <w:sz w:val="24"/>
          <w:szCs w:val="24"/>
          <w:lang w:val="ru-RU"/>
        </w:rPr>
        <w:t>–</w:t>
      </w:r>
      <w:r>
        <w:rPr>
          <w:bCs/>
          <w:sz w:val="24"/>
          <w:szCs w:val="24"/>
          <w:lang w:val="ru-RU"/>
        </w:rPr>
        <w:t xml:space="preserve"> </w:t>
      </w:r>
      <w:r w:rsidRPr="00BF1B7C">
        <w:rPr>
          <w:bCs/>
          <w:sz w:val="24"/>
          <w:szCs w:val="24"/>
          <w:lang w:val="ru-RU"/>
        </w:rPr>
        <w:t>доба</w:t>
      </w:r>
      <w:r>
        <w:rPr>
          <w:bCs/>
          <w:sz w:val="24"/>
          <w:szCs w:val="24"/>
          <w:lang w:val="ru-RU"/>
        </w:rPr>
        <w:t>в</w:t>
      </w:r>
      <w:r w:rsidRPr="00BF1B7C">
        <w:rPr>
          <w:bCs/>
          <w:sz w:val="24"/>
          <w:szCs w:val="24"/>
          <w:lang w:val="ru-RU"/>
        </w:rPr>
        <w:t>ляет часовой мастер и соучредит</w:t>
      </w:r>
      <w:r w:rsidR="0015018D">
        <w:rPr>
          <w:bCs/>
          <w:sz w:val="24"/>
          <w:szCs w:val="24"/>
          <w:lang w:val="ru-RU"/>
        </w:rPr>
        <w:t xml:space="preserve">ель бренда Феликс </w:t>
      </w:r>
      <w:proofErr w:type="spellStart"/>
      <w:r w:rsidR="0015018D">
        <w:rPr>
          <w:bCs/>
          <w:sz w:val="24"/>
          <w:szCs w:val="24"/>
          <w:lang w:val="ru-RU"/>
        </w:rPr>
        <w:t>Баумгартнер</w:t>
      </w:r>
      <w:proofErr w:type="spellEnd"/>
      <w:r w:rsidR="0015018D">
        <w:rPr>
          <w:bCs/>
          <w:sz w:val="24"/>
          <w:szCs w:val="24"/>
          <w:lang w:val="ru-RU"/>
        </w:rPr>
        <w:t xml:space="preserve">. </w:t>
      </w:r>
      <w:r w:rsidR="0015018D" w:rsidRPr="00BF1B7C">
        <w:rPr>
          <w:rFonts w:cs="Calibri"/>
          <w:color w:val="000000"/>
          <w:lang w:val="ru-RU"/>
        </w:rPr>
        <w:t>–</w:t>
      </w:r>
      <w:r w:rsidR="0015018D" w:rsidRPr="0015018D">
        <w:rPr>
          <w:rFonts w:cs="Calibri"/>
          <w:color w:val="000000"/>
          <w:lang w:val="ru-RU"/>
        </w:rPr>
        <w:t xml:space="preserve"> </w:t>
      </w:r>
      <w:r w:rsidRPr="00BF1B7C">
        <w:rPr>
          <w:bCs/>
          <w:sz w:val="24"/>
          <w:szCs w:val="24"/>
          <w:lang w:val="ru-RU"/>
        </w:rPr>
        <w:t>У нас за плечами достаточно сложных часов и технических подвигов</w:t>
      </w:r>
      <w:r>
        <w:rPr>
          <w:bCs/>
          <w:sz w:val="24"/>
          <w:szCs w:val="24"/>
          <w:lang w:val="ru-RU"/>
        </w:rPr>
        <w:t>: мы оснащали свои произведения гигантскими стрелками, приближались к границам возможного в микромеханике, но, откровенно говоря, меня немного страшила эта новая задача</w:t>
      </w:r>
      <w:r w:rsidRPr="00BF1B7C">
        <w:rPr>
          <w:bCs/>
          <w:sz w:val="24"/>
          <w:szCs w:val="24"/>
          <w:lang w:val="ru-RU"/>
        </w:rPr>
        <w:t xml:space="preserve">. Придумывать очередной </w:t>
      </w:r>
      <w:proofErr w:type="spellStart"/>
      <w:r w:rsidRPr="00E5368E">
        <w:rPr>
          <w:bCs/>
          <w:sz w:val="24"/>
          <w:szCs w:val="24"/>
        </w:rPr>
        <w:t>URWERK</w:t>
      </w:r>
      <w:proofErr w:type="spellEnd"/>
      <w:r w:rsidRPr="00BF1B7C">
        <w:rPr>
          <w:bCs/>
          <w:sz w:val="24"/>
          <w:szCs w:val="24"/>
          <w:lang w:val="ru-RU"/>
        </w:rPr>
        <w:t xml:space="preserve">, брать очередную высоту не представляет труда, </w:t>
      </w:r>
      <w:r w:rsidRPr="00C3653E">
        <w:rPr>
          <w:bCs/>
          <w:sz w:val="24"/>
          <w:szCs w:val="24"/>
          <w:lang w:val="ru-RU"/>
        </w:rPr>
        <w:t>–</w:t>
      </w:r>
      <w:r w:rsidRPr="00BF1B7C">
        <w:rPr>
          <w:bCs/>
          <w:sz w:val="24"/>
          <w:szCs w:val="24"/>
          <w:lang w:val="ru-RU"/>
        </w:rPr>
        <w:t xml:space="preserve"> этим мы занимаемся уже 18 лет, с тех пор как был основан наш часовой дом. Но говорить с женщинами о них самих – это совсем другое дело. Только мысли об окружающих нас замечательных женщинах помогли нам справиться с этой нелегкой задачей.»</w:t>
      </w:r>
      <w:r>
        <w:rPr>
          <w:bCs/>
          <w:sz w:val="24"/>
          <w:szCs w:val="24"/>
          <w:lang w:val="ru-RU"/>
        </w:rPr>
        <w:t xml:space="preserve"> </w:t>
      </w:r>
      <w:r w:rsidR="004735AF" w:rsidRPr="00C3653E">
        <w:rPr>
          <w:bCs/>
          <w:sz w:val="24"/>
          <w:szCs w:val="24"/>
          <w:lang w:val="ru-RU"/>
        </w:rPr>
        <w:t xml:space="preserve"> </w:t>
      </w:r>
      <w:r w:rsidR="004735AF">
        <w:rPr>
          <w:bCs/>
          <w:sz w:val="24"/>
          <w:szCs w:val="24"/>
        </w:rPr>
        <w:t>(</w:t>
      </w:r>
      <w:hyperlink r:id="rId9" w:history="1">
        <w:r w:rsidR="004735AF" w:rsidRPr="00DA1ABB">
          <w:rPr>
            <w:rStyle w:val="Lienhypertexte"/>
            <w:bCs/>
            <w:sz w:val="24"/>
            <w:szCs w:val="24"/>
          </w:rPr>
          <w:t>www.urwerk.com/urwerk106</w:t>
        </w:r>
      </w:hyperlink>
      <w:r w:rsidR="004735AF">
        <w:rPr>
          <w:bCs/>
          <w:sz w:val="24"/>
          <w:szCs w:val="24"/>
        </w:rPr>
        <w:t xml:space="preserve"> )</w:t>
      </w:r>
    </w:p>
    <w:p w:rsidR="002A54E8" w:rsidRPr="00E5368E" w:rsidRDefault="0042686A" w:rsidP="007F0172">
      <w:pPr>
        <w:ind w:left="142"/>
        <w:jc w:val="center"/>
        <w:rPr>
          <w:bCs/>
          <w:sz w:val="24"/>
          <w:szCs w:val="24"/>
        </w:rPr>
      </w:pPr>
      <w:r w:rsidRPr="00E5368E">
        <w:rPr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4838764" cy="3960000"/>
            <wp:effectExtent l="0" t="0" r="0" b="2540"/>
            <wp:docPr id="8" name="Image 8" descr="E:\Yacine\Mes Images\MONTRES\106\WHITE\UR106_WhiteDiamonds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Yacine\Mes Images\MONTRES\106\WHITE\UR106_WhiteDiamonds_whi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38764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0172" w:rsidRPr="00E5368E" w:rsidRDefault="007F0172" w:rsidP="007F0172">
      <w:pPr>
        <w:ind w:left="142"/>
        <w:jc w:val="both"/>
        <w:rPr>
          <w:bCs/>
          <w:sz w:val="24"/>
          <w:szCs w:val="24"/>
        </w:rPr>
      </w:pPr>
    </w:p>
    <w:p w:rsidR="00C3653E" w:rsidRPr="00BF1B7C" w:rsidRDefault="00C3653E" w:rsidP="00C3653E">
      <w:pPr>
        <w:ind w:left="142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>UR</w:t>
      </w:r>
      <w:r w:rsidRPr="00BF1B7C">
        <w:rPr>
          <w:bCs/>
          <w:sz w:val="24"/>
          <w:szCs w:val="24"/>
          <w:lang w:val="ru-RU"/>
        </w:rPr>
        <w:t>-106 «</w:t>
      </w:r>
      <w:r>
        <w:rPr>
          <w:bCs/>
          <w:sz w:val="24"/>
          <w:szCs w:val="24"/>
        </w:rPr>
        <w:t>Lotus</w:t>
      </w:r>
      <w:r w:rsidRPr="00BF1B7C">
        <w:rPr>
          <w:bCs/>
          <w:sz w:val="24"/>
          <w:szCs w:val="24"/>
          <w:lang w:val="ru-RU"/>
        </w:rPr>
        <w:t xml:space="preserve">» существует в двух версиях. Первая </w:t>
      </w:r>
      <w:r w:rsidRPr="00C3653E">
        <w:rPr>
          <w:bCs/>
          <w:sz w:val="24"/>
          <w:szCs w:val="24"/>
          <w:lang w:val="ru-RU"/>
        </w:rPr>
        <w:t>–</w:t>
      </w:r>
      <w:r w:rsidRPr="00BF1B7C">
        <w:rPr>
          <w:bCs/>
          <w:sz w:val="24"/>
          <w:szCs w:val="24"/>
          <w:lang w:val="ru-RU"/>
        </w:rPr>
        <w:t xml:space="preserve"> в </w:t>
      </w:r>
      <w:proofErr w:type="spellStart"/>
      <w:r w:rsidRPr="00BF1B7C">
        <w:rPr>
          <w:bCs/>
          <w:sz w:val="24"/>
          <w:szCs w:val="24"/>
          <w:lang w:val="ru-RU"/>
        </w:rPr>
        <w:t>титаново</w:t>
      </w:r>
      <w:proofErr w:type="spellEnd"/>
      <w:r w:rsidRPr="00BF1B7C">
        <w:rPr>
          <w:bCs/>
          <w:sz w:val="24"/>
          <w:szCs w:val="24"/>
          <w:lang w:val="ru-RU"/>
        </w:rPr>
        <w:t xml:space="preserve">-стальном исполнении с инкрустированными бриллиантами </w:t>
      </w:r>
      <w:r>
        <w:rPr>
          <w:bCs/>
          <w:sz w:val="24"/>
          <w:szCs w:val="24"/>
          <w:lang w:val="ru-RU"/>
        </w:rPr>
        <w:t>ободом</w:t>
      </w:r>
      <w:r w:rsidRPr="00BF1B7C">
        <w:rPr>
          <w:bCs/>
          <w:sz w:val="24"/>
          <w:szCs w:val="24"/>
          <w:lang w:val="ru-RU"/>
        </w:rPr>
        <w:t xml:space="preserve">, заводной головкой и застежкой, вторая – также из титана и стали с черным </w:t>
      </w:r>
      <w:proofErr w:type="spellStart"/>
      <w:r w:rsidRPr="00E5368E">
        <w:rPr>
          <w:bCs/>
          <w:sz w:val="24"/>
          <w:szCs w:val="24"/>
        </w:rPr>
        <w:t>PVD</w:t>
      </w:r>
      <w:proofErr w:type="spellEnd"/>
      <w:r w:rsidRPr="00BF1B7C">
        <w:rPr>
          <w:bCs/>
          <w:sz w:val="24"/>
          <w:szCs w:val="24"/>
          <w:lang w:val="ru-RU"/>
        </w:rPr>
        <w:t xml:space="preserve">-покрытием и инкрустацией черными бриллиантами. «Мы противопоставили друг другу два лица – две стороны одного произведения, светлую и темную», </w:t>
      </w:r>
      <w:r w:rsidRPr="00C3653E">
        <w:rPr>
          <w:bCs/>
          <w:sz w:val="24"/>
          <w:szCs w:val="24"/>
          <w:lang w:val="ru-RU"/>
        </w:rPr>
        <w:t>–</w:t>
      </w:r>
      <w:r>
        <w:rPr>
          <w:bCs/>
          <w:sz w:val="24"/>
          <w:szCs w:val="24"/>
          <w:lang w:val="ru-RU"/>
        </w:rPr>
        <w:t xml:space="preserve"> </w:t>
      </w:r>
      <w:r w:rsidRPr="00BF1B7C">
        <w:rPr>
          <w:bCs/>
          <w:sz w:val="24"/>
          <w:szCs w:val="24"/>
          <w:lang w:val="ru-RU"/>
        </w:rPr>
        <w:t>продолжает Мартин Фрай.</w:t>
      </w:r>
      <w:r>
        <w:rPr>
          <w:bCs/>
          <w:sz w:val="24"/>
          <w:szCs w:val="24"/>
        </w:rPr>
        <w:t> </w:t>
      </w:r>
      <w:r w:rsidR="0015018D" w:rsidRPr="00BF1B7C">
        <w:rPr>
          <w:rFonts w:cs="Calibri"/>
          <w:color w:val="000000"/>
          <w:lang w:val="ru-RU"/>
        </w:rPr>
        <w:t>–</w:t>
      </w:r>
      <w:r w:rsidR="0015018D" w:rsidRPr="0015018D">
        <w:rPr>
          <w:rFonts w:cs="Calibri"/>
          <w:color w:val="000000"/>
          <w:lang w:val="ru-RU"/>
        </w:rPr>
        <w:t xml:space="preserve"> </w:t>
      </w:r>
      <w:r w:rsidRPr="00BF1B7C">
        <w:rPr>
          <w:bCs/>
          <w:sz w:val="24"/>
          <w:szCs w:val="24"/>
          <w:lang w:val="ru-RU"/>
        </w:rPr>
        <w:t xml:space="preserve">Все мы люди светлые, но у нас также имеется теневая сторона, которая очерчивает контуры нашего я. Будь то свет или тень, наш </w:t>
      </w:r>
      <w:r>
        <w:rPr>
          <w:bCs/>
          <w:sz w:val="24"/>
          <w:szCs w:val="24"/>
        </w:rPr>
        <w:t>UR</w:t>
      </w:r>
      <w:r w:rsidRPr="00BF1B7C">
        <w:rPr>
          <w:bCs/>
          <w:sz w:val="24"/>
          <w:szCs w:val="24"/>
          <w:lang w:val="ru-RU"/>
        </w:rPr>
        <w:t>-106 «</w:t>
      </w:r>
      <w:r>
        <w:rPr>
          <w:bCs/>
          <w:sz w:val="24"/>
          <w:szCs w:val="24"/>
        </w:rPr>
        <w:t>Lotus</w:t>
      </w:r>
      <w:r w:rsidRPr="00BF1B7C">
        <w:rPr>
          <w:bCs/>
          <w:sz w:val="24"/>
          <w:szCs w:val="24"/>
          <w:lang w:val="ru-RU"/>
        </w:rPr>
        <w:t xml:space="preserve">» един и двулик.» </w:t>
      </w:r>
    </w:p>
    <w:p w:rsidR="00E54F68" w:rsidRPr="00E5368E" w:rsidRDefault="007428BD" w:rsidP="007F0172">
      <w:pPr>
        <w:ind w:left="142"/>
        <w:jc w:val="center"/>
        <w:rPr>
          <w:bCs/>
          <w:sz w:val="24"/>
          <w:szCs w:val="24"/>
        </w:rPr>
      </w:pPr>
      <w:r w:rsidRPr="00E5368E">
        <w:rPr>
          <w:bCs/>
          <w:noProof/>
          <w:sz w:val="24"/>
          <w:szCs w:val="24"/>
          <w:lang w:val="fr-FR" w:eastAsia="fr-FR"/>
        </w:rPr>
        <w:lastRenderedPageBreak/>
        <w:drawing>
          <wp:inline distT="0" distB="0" distL="0" distR="0" wp14:anchorId="047616D3" wp14:editId="4156620A">
            <wp:extent cx="2657475" cy="3806265"/>
            <wp:effectExtent l="0" t="0" r="0" b="3810"/>
            <wp:docPr id="10" name="Image 10" descr="E:\Yacine\Mes Images\MONTRES\106\duo_fem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Yacine\Mes Images\MONTRES\106\duo_fem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69410" cy="382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2099" w:rsidRDefault="00552099" w:rsidP="007F0172">
      <w:pPr>
        <w:spacing w:after="60"/>
        <w:ind w:left="142"/>
        <w:jc w:val="both"/>
      </w:pPr>
    </w:p>
    <w:p w:rsidR="00BE1043" w:rsidRPr="00C3653E" w:rsidRDefault="00C3653E" w:rsidP="00C3653E">
      <w:pPr>
        <w:spacing w:after="60"/>
        <w:ind w:left="142"/>
        <w:jc w:val="both"/>
        <w:rPr>
          <w:lang w:val="ru-RU"/>
        </w:rPr>
      </w:pPr>
      <w:r>
        <w:t>UR</w:t>
      </w:r>
      <w:r w:rsidRPr="00BF1B7C">
        <w:rPr>
          <w:lang w:val="ru-RU"/>
        </w:rPr>
        <w:t>-106 «</w:t>
      </w:r>
      <w:r>
        <w:t>Lotus</w:t>
      </w:r>
      <w:r w:rsidRPr="00BF1B7C">
        <w:rPr>
          <w:lang w:val="ru-RU"/>
        </w:rPr>
        <w:t xml:space="preserve">» оснащен новой модификацией </w:t>
      </w:r>
      <w:proofErr w:type="spellStart"/>
      <w:r w:rsidRPr="00BF1B7C">
        <w:rPr>
          <w:lang w:val="ru-RU"/>
        </w:rPr>
        <w:t>сателлитного</w:t>
      </w:r>
      <w:proofErr w:type="spellEnd"/>
      <w:r w:rsidRPr="00BF1B7C">
        <w:rPr>
          <w:lang w:val="ru-RU"/>
        </w:rPr>
        <w:t xml:space="preserve"> указателя времени. Три диска, на каждом из которых нанесено по четыре часовых деления, проплывают один за другим перед минутной шкалой. Индикация времени – аналоговая и цифровая. Дополнительное устройство – указатель фаз Луны. «Мы уделили особое внимание мельчайшим деталям </w:t>
      </w:r>
      <w:r w:rsidRPr="00E5368E">
        <w:t>UR</w:t>
      </w:r>
      <w:r w:rsidRPr="00BF1B7C">
        <w:rPr>
          <w:lang w:val="ru-RU"/>
        </w:rPr>
        <w:t xml:space="preserve">-106. Вот уже 18 лет, как вынашивается эта идея, и ни о каких уступках не могло быть и речи. Карусель и </w:t>
      </w:r>
      <w:proofErr w:type="spellStart"/>
      <w:r w:rsidRPr="00BF1B7C">
        <w:rPr>
          <w:lang w:val="ru-RU"/>
        </w:rPr>
        <w:t>сателлитная</w:t>
      </w:r>
      <w:proofErr w:type="spellEnd"/>
      <w:r w:rsidRPr="00BF1B7C">
        <w:rPr>
          <w:lang w:val="ru-RU"/>
        </w:rPr>
        <w:t xml:space="preserve"> система с дисками подверглись тщательному сатинированию и пескоструйной обработке вручную. Нами любовно выписано краской каждое часовое и минутное деление. Тончайшее кружево минутной шкалы – плод работы наших мастерских</w:t>
      </w:r>
      <w:r>
        <w:rPr>
          <w:lang w:val="ru-RU"/>
        </w:rPr>
        <w:t>. Цвет указателя фаз Луны – ляпис-лазурь – выбран из сотен представленных оттенков синего. Кружево лотоса на оборотной стороне часов полностью соответствует эскизу Мартина</w:t>
      </w:r>
      <w:r w:rsidRPr="00BF1B7C">
        <w:rPr>
          <w:lang w:val="ru-RU"/>
        </w:rPr>
        <w:t xml:space="preserve">.  </w:t>
      </w:r>
      <w:r w:rsidRPr="00E5368E">
        <w:t>UR</w:t>
      </w:r>
      <w:r w:rsidRPr="00BF1B7C">
        <w:rPr>
          <w:lang w:val="ru-RU"/>
        </w:rPr>
        <w:t>-106 – абсолютно такой, каким он являлся нам в наших мечтах.»</w:t>
      </w:r>
    </w:p>
    <w:p w:rsidR="007F0172" w:rsidRPr="0034284C" w:rsidRDefault="007F0172" w:rsidP="007F0172">
      <w:pPr>
        <w:rPr>
          <w:b/>
          <w:bCs/>
          <w:sz w:val="28"/>
          <w:szCs w:val="28"/>
          <w:lang w:val="ru-RU"/>
        </w:rPr>
      </w:pPr>
    </w:p>
    <w:p w:rsidR="0064112D" w:rsidRPr="0034284C" w:rsidRDefault="0064112D">
      <w:pPr>
        <w:rPr>
          <w:b/>
          <w:bCs/>
          <w:sz w:val="28"/>
          <w:szCs w:val="28"/>
          <w:lang w:val="ru-RU"/>
        </w:rPr>
      </w:pPr>
      <w:r w:rsidRPr="0034284C">
        <w:rPr>
          <w:b/>
          <w:bCs/>
          <w:sz w:val="28"/>
          <w:szCs w:val="28"/>
          <w:lang w:val="ru-RU"/>
        </w:rPr>
        <w:br w:type="page"/>
      </w:r>
    </w:p>
    <w:p w:rsidR="00AA5E69" w:rsidRPr="00E5368E" w:rsidRDefault="00C3653E" w:rsidP="007B5439">
      <w:pPr>
        <w:ind w:left="142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UR-106</w:t>
      </w:r>
      <w:proofErr w:type="spellEnd"/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val="ru-RU"/>
        </w:rPr>
        <w:t>«</w:t>
      </w:r>
      <w:r w:rsidR="00AA5E69" w:rsidRPr="00E5368E">
        <w:rPr>
          <w:b/>
          <w:bCs/>
          <w:sz w:val="28"/>
          <w:szCs w:val="28"/>
        </w:rPr>
        <w:t>Lotus</w:t>
      </w:r>
      <w:r>
        <w:rPr>
          <w:b/>
          <w:bCs/>
          <w:sz w:val="28"/>
          <w:szCs w:val="28"/>
          <w:lang w:val="ru-RU"/>
        </w:rPr>
        <w:t>»</w:t>
      </w:r>
      <w:r w:rsidR="007B5439" w:rsidRPr="00E5368E">
        <w:rPr>
          <w:b/>
          <w:bCs/>
          <w:sz w:val="28"/>
          <w:szCs w:val="28"/>
        </w:rPr>
        <w:t xml:space="preserve"> -</w:t>
      </w:r>
      <w:r w:rsidR="00324E58">
        <w:rPr>
          <w:b/>
          <w:bCs/>
          <w:sz w:val="28"/>
          <w:szCs w:val="28"/>
        </w:rPr>
        <w:t xml:space="preserve"> </w:t>
      </w:r>
      <w:r w:rsidR="00324E58">
        <w:rPr>
          <w:b/>
          <w:bCs/>
          <w:sz w:val="28"/>
          <w:szCs w:val="28"/>
          <w:lang w:val="ru-RU"/>
        </w:rPr>
        <w:t>Технические</w:t>
      </w:r>
      <w:r w:rsidR="00DD7FA7">
        <w:rPr>
          <w:b/>
          <w:bCs/>
          <w:sz w:val="28"/>
          <w:szCs w:val="28"/>
          <w:lang w:val="fr-FR"/>
        </w:rPr>
        <w:t xml:space="preserve"> </w:t>
      </w:r>
      <w:r w:rsidR="00324E58">
        <w:rPr>
          <w:b/>
          <w:bCs/>
          <w:sz w:val="28"/>
          <w:szCs w:val="28"/>
          <w:lang w:val="ru-RU"/>
        </w:rPr>
        <w:t>характеристики</w:t>
      </w:r>
    </w:p>
    <w:p w:rsidR="00AA5E69" w:rsidRPr="00E5368E" w:rsidRDefault="00AA5E69" w:rsidP="007F0172">
      <w:pPr>
        <w:ind w:left="142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582"/>
        <w:gridCol w:w="6774"/>
      </w:tblGrid>
      <w:tr w:rsidR="00AA5E69" w:rsidRPr="00E5368E" w:rsidTr="0064112D">
        <w:tc>
          <w:tcPr>
            <w:tcW w:w="2552" w:type="dxa"/>
            <w:shd w:val="clear" w:color="auto" w:fill="auto"/>
          </w:tcPr>
          <w:p w:rsidR="00AA5E69" w:rsidRPr="007C066A" w:rsidRDefault="007C066A" w:rsidP="007F017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,Bold"/>
                <w:b/>
                <w:bCs/>
                <w:color w:val="000000"/>
                <w:lang w:val="ru-RU"/>
              </w:rPr>
            </w:pPr>
            <w:r>
              <w:rPr>
                <w:rFonts w:cs="Calibri,Bold"/>
                <w:b/>
                <w:bCs/>
                <w:color w:val="000000"/>
                <w:lang w:val="ru-RU"/>
              </w:rPr>
              <w:t>Механизм</w:t>
            </w:r>
          </w:p>
        </w:tc>
        <w:tc>
          <w:tcPr>
            <w:tcW w:w="6804" w:type="dxa"/>
            <w:shd w:val="clear" w:color="auto" w:fill="auto"/>
          </w:tcPr>
          <w:p w:rsidR="00AA5E69" w:rsidRPr="00E5368E" w:rsidRDefault="00AA5E69" w:rsidP="007F017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</w:tr>
      <w:tr w:rsidR="00AA5E69" w:rsidRPr="00DD7FA7" w:rsidTr="0064112D">
        <w:tc>
          <w:tcPr>
            <w:tcW w:w="2552" w:type="dxa"/>
            <w:shd w:val="clear" w:color="auto" w:fill="auto"/>
          </w:tcPr>
          <w:p w:rsidR="00AA5E69" w:rsidRPr="00E5368E" w:rsidRDefault="007C066A" w:rsidP="007C066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cs="Calibri"/>
                <w:color w:val="000000"/>
                <w:lang w:val="ru-RU"/>
              </w:rPr>
              <w:t>Калибр</w:t>
            </w:r>
            <w:r w:rsidR="00AA5E69" w:rsidRPr="00E5368E">
              <w:rPr>
                <w:rFonts w:cs="Calibri"/>
                <w:color w:val="00000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AA5E69" w:rsidRPr="0017303A" w:rsidRDefault="00AA5E69" w:rsidP="007F017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  <w:lang w:val="ru-RU"/>
              </w:rPr>
            </w:pPr>
            <w:r w:rsidRPr="00E5368E">
              <w:rPr>
                <w:rFonts w:cs="Calibri"/>
                <w:color w:val="000000"/>
              </w:rPr>
              <w:t>UR</w:t>
            </w:r>
            <w:r w:rsidRPr="0017303A">
              <w:rPr>
                <w:rFonts w:cs="Calibri"/>
                <w:color w:val="000000"/>
                <w:lang w:val="ru-RU"/>
              </w:rPr>
              <w:t xml:space="preserve"> 6.01 </w:t>
            </w:r>
            <w:r w:rsidR="007C066A">
              <w:rPr>
                <w:rFonts w:cs="Calibri"/>
                <w:color w:val="000000"/>
                <w:lang w:val="ru-RU"/>
              </w:rPr>
              <w:t xml:space="preserve">с автоматическим </w:t>
            </w:r>
            <w:proofErr w:type="spellStart"/>
            <w:r w:rsidR="007C066A">
              <w:rPr>
                <w:rFonts w:cs="Calibri"/>
                <w:color w:val="000000"/>
                <w:lang w:val="ru-RU"/>
              </w:rPr>
              <w:t>подзаводом</w:t>
            </w:r>
            <w:proofErr w:type="spellEnd"/>
            <w:r w:rsidR="004735AF" w:rsidRPr="0017303A">
              <w:rPr>
                <w:rFonts w:cs="Calibri"/>
                <w:color w:val="000000"/>
                <w:lang w:val="ru-RU"/>
              </w:rPr>
              <w:t>, 48</w:t>
            </w:r>
            <w:r w:rsidR="007C066A">
              <w:rPr>
                <w:rFonts w:cs="Calibri"/>
                <w:color w:val="000000"/>
                <w:lang w:val="ru-RU"/>
              </w:rPr>
              <w:t>-часовой</w:t>
            </w:r>
            <w:r w:rsidR="007C066A" w:rsidRPr="0017303A">
              <w:rPr>
                <w:rFonts w:cs="Calibri"/>
                <w:color w:val="000000"/>
                <w:lang w:val="ru-RU"/>
              </w:rPr>
              <w:t xml:space="preserve"> </w:t>
            </w:r>
            <w:r w:rsidR="007C066A">
              <w:rPr>
                <w:rFonts w:cs="Calibri"/>
                <w:color w:val="000000"/>
                <w:lang w:val="ru-RU"/>
              </w:rPr>
              <w:t>запас</w:t>
            </w:r>
            <w:r w:rsidR="007C066A" w:rsidRPr="0017303A">
              <w:rPr>
                <w:rFonts w:cs="Calibri"/>
                <w:color w:val="000000"/>
                <w:lang w:val="ru-RU"/>
              </w:rPr>
              <w:t xml:space="preserve"> </w:t>
            </w:r>
            <w:r w:rsidR="007C066A">
              <w:rPr>
                <w:rFonts w:cs="Calibri"/>
                <w:color w:val="000000"/>
                <w:lang w:val="ru-RU"/>
              </w:rPr>
              <w:t>хода</w:t>
            </w:r>
          </w:p>
          <w:p w:rsidR="00AA5E69" w:rsidRPr="0017303A" w:rsidRDefault="00AA5E69" w:rsidP="007F017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,Bold" w:hAnsi="Calibri,Bold" w:cs="Calibri,Bold"/>
                <w:b/>
                <w:bCs/>
                <w:color w:val="000000"/>
                <w:lang w:val="ru-RU"/>
              </w:rPr>
            </w:pPr>
          </w:p>
        </w:tc>
      </w:tr>
      <w:tr w:rsidR="00AA5E69" w:rsidRPr="00DD7FA7" w:rsidTr="0064112D">
        <w:tc>
          <w:tcPr>
            <w:tcW w:w="2552" w:type="dxa"/>
            <w:shd w:val="clear" w:color="auto" w:fill="auto"/>
          </w:tcPr>
          <w:p w:rsidR="00AA5E69" w:rsidRPr="00E5368E" w:rsidRDefault="007C066A" w:rsidP="007C066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cs="Calibri"/>
                <w:color w:val="000000"/>
                <w:lang w:val="ru-RU"/>
              </w:rPr>
              <w:t>Отделка</w:t>
            </w:r>
            <w:r w:rsidR="00AA5E69" w:rsidRPr="00E5368E">
              <w:rPr>
                <w:rFonts w:cs="Calibri"/>
                <w:color w:val="00000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AA5E69" w:rsidRPr="00DD7FA7" w:rsidRDefault="0017303A" w:rsidP="007F017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Жемчужное зернение</w:t>
            </w:r>
            <w:r w:rsidRPr="00DB2ECF">
              <w:rPr>
                <w:rFonts w:cs="Calibri"/>
                <w:color w:val="000000"/>
                <w:lang w:val="ru-RU"/>
              </w:rPr>
              <w:t xml:space="preserve">, </w:t>
            </w:r>
            <w:r>
              <w:rPr>
                <w:rFonts w:cs="Calibri"/>
                <w:color w:val="000000"/>
                <w:lang w:val="ru-RU"/>
              </w:rPr>
              <w:t>пескоструйная обработка</w:t>
            </w:r>
            <w:r w:rsidRPr="00DB2ECF">
              <w:rPr>
                <w:rFonts w:cs="Calibri"/>
                <w:color w:val="000000"/>
                <w:lang w:val="ru-RU"/>
              </w:rPr>
              <w:t xml:space="preserve">, </w:t>
            </w:r>
            <w:r>
              <w:rPr>
                <w:rFonts w:cs="Calibri"/>
                <w:color w:val="000000"/>
                <w:lang w:val="ru-RU"/>
              </w:rPr>
              <w:t>сатинирование</w:t>
            </w:r>
          </w:p>
          <w:p w:rsidR="00AA5E69" w:rsidRPr="0017303A" w:rsidRDefault="0017303A" w:rsidP="007F017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,Bold" w:hAnsi="Calibri,Bold" w:cs="Calibri,Bold"/>
                <w:b/>
                <w:bCs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Головки винтов со скошенными кромками</w:t>
            </w:r>
          </w:p>
        </w:tc>
      </w:tr>
      <w:tr w:rsidR="00AA5E69" w:rsidRPr="00DD7FA7" w:rsidTr="0064112D">
        <w:tc>
          <w:tcPr>
            <w:tcW w:w="2552" w:type="dxa"/>
            <w:shd w:val="clear" w:color="auto" w:fill="auto"/>
          </w:tcPr>
          <w:p w:rsidR="00AA5E69" w:rsidRPr="0017303A" w:rsidRDefault="00AA5E69" w:rsidP="007F017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,Bold" w:hAnsi="Calibri,Bold" w:cs="Calibri,Bold"/>
                <w:b/>
                <w:bCs/>
                <w:color w:val="000000"/>
                <w:lang w:val="ru-RU"/>
              </w:rPr>
            </w:pPr>
          </w:p>
        </w:tc>
        <w:tc>
          <w:tcPr>
            <w:tcW w:w="6804" w:type="dxa"/>
            <w:shd w:val="clear" w:color="auto" w:fill="auto"/>
          </w:tcPr>
          <w:p w:rsidR="00AA5E69" w:rsidRPr="0017303A" w:rsidRDefault="00AA5E69" w:rsidP="007F017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,Bold" w:hAnsi="Calibri,Bold" w:cs="Calibri,Bold"/>
                <w:b/>
                <w:bCs/>
                <w:color w:val="000000"/>
                <w:lang w:val="ru-RU"/>
              </w:rPr>
            </w:pPr>
          </w:p>
        </w:tc>
      </w:tr>
      <w:tr w:rsidR="0039773C" w:rsidRPr="00DD7FA7" w:rsidTr="0064112D">
        <w:tc>
          <w:tcPr>
            <w:tcW w:w="2552" w:type="dxa"/>
            <w:shd w:val="clear" w:color="auto" w:fill="auto"/>
          </w:tcPr>
          <w:p w:rsidR="0039773C" w:rsidRPr="00E5368E" w:rsidRDefault="007C066A" w:rsidP="007C066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cs="Calibri,Bold"/>
                <w:b/>
                <w:bCs/>
                <w:color w:val="000000"/>
                <w:lang w:val="ru-RU"/>
              </w:rPr>
              <w:t>Циферблат</w:t>
            </w:r>
          </w:p>
        </w:tc>
        <w:tc>
          <w:tcPr>
            <w:tcW w:w="6804" w:type="dxa"/>
            <w:shd w:val="clear" w:color="auto" w:fill="auto"/>
          </w:tcPr>
          <w:p w:rsidR="002D3C35" w:rsidRPr="00C3653E" w:rsidRDefault="002D3C35" w:rsidP="007F017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noProof/>
                <w:lang w:val="ru-RU" w:eastAsia="fr-CH"/>
              </w:rPr>
            </w:pPr>
            <w:r w:rsidRPr="00E5368E">
              <w:rPr>
                <w:noProof/>
                <w:lang w:val="fr-FR" w:eastAsia="fr-FR"/>
              </w:rPr>
              <w:drawing>
                <wp:anchor distT="0" distB="0" distL="114300" distR="114300" simplePos="0" relativeHeight="251660288" behindDoc="1" locked="0" layoutInCell="1" allowOverlap="1" wp14:anchorId="4DF8F646" wp14:editId="630CB07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24765</wp:posOffset>
                  </wp:positionV>
                  <wp:extent cx="1200150" cy="1417955"/>
                  <wp:effectExtent l="0" t="0" r="0" b="0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UR106_BlackDiamonds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13" t="23996" r="1"/>
                          <a:stretch/>
                        </pic:blipFill>
                        <pic:spPr bwMode="auto">
                          <a:xfrm>
                            <a:off x="0" y="0"/>
                            <a:ext cx="1200150" cy="1417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164A" w:rsidRPr="0017303A" w:rsidRDefault="0017303A" w:rsidP="007F017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 xml:space="preserve">Платина с пескоструйной обработкой и </w:t>
            </w:r>
            <w:r w:rsidRPr="00DB2ECF"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 w:val="ru-RU"/>
              </w:rPr>
              <w:t>сатинированием</w:t>
            </w:r>
          </w:p>
          <w:p w:rsidR="00ED164A" w:rsidRPr="0017303A" w:rsidRDefault="0017303A" w:rsidP="007F017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Часовые</w:t>
            </w:r>
            <w:r w:rsidRPr="0017303A"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 w:val="ru-RU"/>
              </w:rPr>
              <w:t>сателлиты</w:t>
            </w:r>
            <w:r w:rsidRPr="0017303A"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 w:val="ru-RU"/>
              </w:rPr>
              <w:t>и</w:t>
            </w:r>
            <w:r w:rsidRPr="0017303A"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 w:val="ru-RU"/>
              </w:rPr>
              <w:t>карусель</w:t>
            </w:r>
            <w:r w:rsidRPr="0017303A"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 w:val="ru-RU"/>
              </w:rPr>
              <w:t>из</w:t>
            </w:r>
            <w:r w:rsidRPr="0017303A"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 w:val="ru-RU"/>
              </w:rPr>
              <w:t xml:space="preserve">титана с пескоструйной обработкой и сатинированием вручную </w:t>
            </w:r>
            <w:r w:rsidR="0039773C" w:rsidRPr="00E5368E">
              <w:rPr>
                <w:rFonts w:cs="Calibri"/>
                <w:color w:val="000000"/>
              </w:rPr>
              <w:t> </w:t>
            </w:r>
          </w:p>
          <w:p w:rsidR="0039773C" w:rsidRPr="00C55066" w:rsidRDefault="00C55066" w:rsidP="004735A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  <w:lang w:val="ru-RU"/>
              </w:rPr>
            </w:pPr>
            <w:r w:rsidRPr="00C55066">
              <w:rPr>
                <w:rFonts w:cs="Calibri"/>
                <w:color w:val="000000"/>
                <w:lang w:val="ru-RU"/>
              </w:rPr>
              <w:t>Зубчатая минутная шкала</w:t>
            </w:r>
            <w:r w:rsidR="00A40B09" w:rsidRPr="00C55066">
              <w:rPr>
                <w:rFonts w:cs="Calibri"/>
                <w:color w:val="000000"/>
                <w:lang w:val="ru-RU"/>
              </w:rPr>
              <w:t xml:space="preserve"> </w:t>
            </w:r>
          </w:p>
          <w:p w:rsidR="00ED164A" w:rsidRPr="00C55066" w:rsidRDefault="00DD7FA7" w:rsidP="007F017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 xml:space="preserve">Указатель фаз </w:t>
            </w:r>
            <w:r w:rsidR="0017303A">
              <w:rPr>
                <w:rFonts w:cs="Calibri"/>
                <w:color w:val="000000"/>
                <w:lang w:val="ru-RU"/>
              </w:rPr>
              <w:t>Луны</w:t>
            </w:r>
            <w:r w:rsidR="0017303A" w:rsidRPr="00C55066">
              <w:rPr>
                <w:rFonts w:cs="Calibri"/>
                <w:color w:val="000000"/>
                <w:lang w:val="ru-RU"/>
              </w:rPr>
              <w:t xml:space="preserve"> </w:t>
            </w:r>
            <w:r w:rsidR="0017303A">
              <w:rPr>
                <w:rFonts w:cs="Calibri"/>
                <w:color w:val="000000"/>
                <w:lang w:val="ru-RU"/>
              </w:rPr>
              <w:t>из</w:t>
            </w:r>
            <w:r w:rsidR="00C55066">
              <w:rPr>
                <w:rFonts w:cs="Calibri"/>
                <w:color w:val="000000"/>
                <w:lang w:val="ru-RU"/>
              </w:rPr>
              <w:t xml:space="preserve"> </w:t>
            </w:r>
            <w:r w:rsidR="00C55066">
              <w:rPr>
                <w:lang w:val="ru-RU"/>
              </w:rPr>
              <w:t>ляпис-лазури</w:t>
            </w:r>
          </w:p>
          <w:p w:rsidR="0064112D" w:rsidRPr="00C55066" w:rsidRDefault="00C55066" w:rsidP="00453C87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  <w:lang w:val="ru-RU"/>
              </w:rPr>
            </w:pPr>
            <w:r w:rsidRPr="00453C87">
              <w:rPr>
                <w:rFonts w:cs="Calibri"/>
                <w:color w:val="000000"/>
                <w:lang w:val="ru-RU"/>
              </w:rPr>
              <w:t>Часовые и минутные деления</w:t>
            </w:r>
            <w:r w:rsidR="00453C87" w:rsidRPr="00453C87">
              <w:rPr>
                <w:rFonts w:cs="Calibri"/>
                <w:color w:val="000000"/>
                <w:lang w:val="ru-RU"/>
              </w:rPr>
              <w:t>, окрашенные вручную, с покрытием</w:t>
            </w:r>
            <w:r w:rsidR="0064112D" w:rsidRPr="00453C87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="0064112D" w:rsidRPr="00453C87">
              <w:rPr>
                <w:rFonts w:cs="Calibri"/>
                <w:color w:val="000000"/>
              </w:rPr>
              <w:t>SuperLuminova</w:t>
            </w:r>
            <w:proofErr w:type="spellEnd"/>
          </w:p>
        </w:tc>
      </w:tr>
      <w:tr w:rsidR="0064112D" w:rsidRPr="00DD7FA7" w:rsidTr="0064112D">
        <w:tc>
          <w:tcPr>
            <w:tcW w:w="2552" w:type="dxa"/>
            <w:shd w:val="clear" w:color="auto" w:fill="auto"/>
          </w:tcPr>
          <w:p w:rsidR="0064112D" w:rsidRPr="00C55066" w:rsidRDefault="0064112D" w:rsidP="0064112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,Bold" w:hAnsi="Calibri,Bold" w:cs="Calibri,Bold"/>
                <w:b/>
                <w:bCs/>
                <w:color w:val="000000"/>
                <w:lang w:val="ru-RU"/>
              </w:rPr>
            </w:pPr>
          </w:p>
          <w:p w:rsidR="0064112D" w:rsidRPr="007C066A" w:rsidRDefault="007C066A" w:rsidP="0064112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,Bold"/>
                <w:b/>
                <w:bCs/>
                <w:color w:val="000000"/>
                <w:lang w:val="ru-RU"/>
              </w:rPr>
            </w:pPr>
            <w:r>
              <w:rPr>
                <w:rFonts w:cs="Calibri,Bold"/>
                <w:b/>
                <w:bCs/>
                <w:color w:val="000000"/>
                <w:lang w:val="ru-RU"/>
              </w:rPr>
              <w:t>Указатели</w:t>
            </w:r>
          </w:p>
        </w:tc>
        <w:tc>
          <w:tcPr>
            <w:tcW w:w="6804" w:type="dxa"/>
            <w:shd w:val="clear" w:color="auto" w:fill="auto"/>
          </w:tcPr>
          <w:p w:rsidR="00C008C7" w:rsidRPr="0017303A" w:rsidRDefault="00C008C7" w:rsidP="00C00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val="ru-RU"/>
              </w:rPr>
            </w:pPr>
          </w:p>
          <w:p w:rsidR="0064112D" w:rsidRPr="0017303A" w:rsidRDefault="0017303A" w:rsidP="0017303A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Calibri,Bold" w:hAnsi="Calibri,Bold" w:cs="Calibri,Bold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cs="Calibri"/>
                <w:color w:val="000000"/>
                <w:lang w:val="ru-RU"/>
              </w:rPr>
              <w:t>Сателлитный</w:t>
            </w:r>
            <w:proofErr w:type="spellEnd"/>
            <w:r w:rsidRPr="0017303A"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 w:val="ru-RU"/>
              </w:rPr>
              <w:t>час</w:t>
            </w:r>
            <w:r w:rsidR="0064112D" w:rsidRPr="0017303A">
              <w:rPr>
                <w:rFonts w:cs="Calibri"/>
                <w:color w:val="000000"/>
                <w:lang w:val="ru-RU"/>
              </w:rPr>
              <w:t xml:space="preserve">; </w:t>
            </w:r>
            <w:r>
              <w:rPr>
                <w:rFonts w:cs="Calibri"/>
                <w:color w:val="000000"/>
                <w:lang w:val="ru-RU"/>
              </w:rPr>
              <w:t>минуты</w:t>
            </w:r>
            <w:r w:rsidR="0064112D" w:rsidRPr="0017303A">
              <w:rPr>
                <w:rFonts w:cs="Calibri"/>
                <w:color w:val="000000"/>
                <w:lang w:val="ru-RU"/>
              </w:rPr>
              <w:t xml:space="preserve">, </w:t>
            </w:r>
            <w:r>
              <w:rPr>
                <w:rFonts w:cs="Calibri"/>
                <w:color w:val="000000"/>
                <w:lang w:val="ru-RU"/>
              </w:rPr>
              <w:t>фазы Луны</w:t>
            </w:r>
          </w:p>
        </w:tc>
      </w:tr>
      <w:tr w:rsidR="0064112D" w:rsidRPr="00DD7FA7" w:rsidTr="0064112D">
        <w:tc>
          <w:tcPr>
            <w:tcW w:w="2552" w:type="dxa"/>
            <w:shd w:val="clear" w:color="auto" w:fill="auto"/>
          </w:tcPr>
          <w:p w:rsidR="0064112D" w:rsidRPr="0017303A" w:rsidRDefault="0064112D" w:rsidP="0064112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,Bold" w:hAnsi="Calibri,Bold" w:cs="Calibri,Bold"/>
                <w:b/>
                <w:bCs/>
                <w:color w:val="000000"/>
                <w:lang w:val="ru-RU"/>
              </w:rPr>
            </w:pPr>
          </w:p>
        </w:tc>
        <w:tc>
          <w:tcPr>
            <w:tcW w:w="6804" w:type="dxa"/>
            <w:shd w:val="clear" w:color="auto" w:fill="auto"/>
          </w:tcPr>
          <w:p w:rsidR="0064112D" w:rsidRPr="0017303A" w:rsidRDefault="0064112D" w:rsidP="0064112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,Bold" w:hAnsi="Calibri,Bold" w:cs="Calibri,Bold"/>
                <w:b/>
                <w:bCs/>
                <w:color w:val="000000"/>
                <w:lang w:val="ru-RU"/>
              </w:rPr>
            </w:pPr>
          </w:p>
        </w:tc>
      </w:tr>
      <w:tr w:rsidR="0064112D" w:rsidRPr="00E5368E" w:rsidTr="0064112D">
        <w:tc>
          <w:tcPr>
            <w:tcW w:w="2552" w:type="dxa"/>
            <w:shd w:val="clear" w:color="auto" w:fill="auto"/>
          </w:tcPr>
          <w:p w:rsidR="0064112D" w:rsidRPr="007C066A" w:rsidRDefault="007C066A" w:rsidP="0064112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,Bold"/>
                <w:b/>
                <w:bCs/>
                <w:color w:val="000000"/>
                <w:lang w:val="ru-RU"/>
              </w:rPr>
            </w:pPr>
            <w:r>
              <w:rPr>
                <w:rFonts w:cs="Calibri,Bold"/>
                <w:b/>
                <w:bCs/>
                <w:color w:val="000000"/>
                <w:lang w:val="ru-RU"/>
              </w:rPr>
              <w:t>Корпус</w:t>
            </w:r>
          </w:p>
        </w:tc>
        <w:tc>
          <w:tcPr>
            <w:tcW w:w="6804" w:type="dxa"/>
            <w:shd w:val="clear" w:color="auto" w:fill="auto"/>
          </w:tcPr>
          <w:p w:rsidR="0064112D" w:rsidRPr="00E5368E" w:rsidRDefault="0064112D" w:rsidP="0064112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</w:tr>
      <w:tr w:rsidR="0064112D" w:rsidRPr="00DD7FA7" w:rsidTr="0064112D">
        <w:tc>
          <w:tcPr>
            <w:tcW w:w="2552" w:type="dxa"/>
            <w:shd w:val="clear" w:color="auto" w:fill="auto"/>
          </w:tcPr>
          <w:p w:rsidR="0064112D" w:rsidRPr="00E5368E" w:rsidRDefault="007C066A" w:rsidP="007C066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cs="Calibri"/>
                <w:color w:val="000000"/>
                <w:lang w:val="ru-RU"/>
              </w:rPr>
              <w:t>Материалы</w:t>
            </w:r>
            <w:r w:rsidR="0064112D" w:rsidRPr="00E5368E">
              <w:rPr>
                <w:rFonts w:cs="Calibri"/>
                <w:color w:val="00000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4112D" w:rsidRPr="0017303A" w:rsidRDefault="0017303A" w:rsidP="004735A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</w:rPr>
              <w:t>UR</w:t>
            </w:r>
            <w:r w:rsidR="00C55066">
              <w:rPr>
                <w:rFonts w:cs="Calibri"/>
                <w:color w:val="000000"/>
                <w:lang w:val="ru-RU"/>
              </w:rPr>
              <w:t>-106</w:t>
            </w:r>
            <w:r w:rsidRPr="0017303A">
              <w:rPr>
                <w:rFonts w:cs="Calibri"/>
                <w:color w:val="000000"/>
                <w:lang w:val="ru-RU"/>
              </w:rPr>
              <w:t xml:space="preserve"> «</w:t>
            </w:r>
            <w:r>
              <w:rPr>
                <w:rFonts w:cs="Calibri"/>
                <w:color w:val="000000"/>
              </w:rPr>
              <w:t>Lotus</w:t>
            </w:r>
            <w:r w:rsidR="0064112D" w:rsidRPr="0017303A">
              <w:rPr>
                <w:rFonts w:cs="Calibri"/>
                <w:color w:val="000000"/>
                <w:lang w:val="ru-RU"/>
              </w:rPr>
              <w:t>»</w:t>
            </w:r>
            <w:r>
              <w:rPr>
                <w:rFonts w:cs="Calibri"/>
                <w:color w:val="000000"/>
                <w:lang w:val="ru-RU"/>
              </w:rPr>
              <w:t>: стальной корпус и заводная головка из титана, украшенные бриллиантами</w:t>
            </w:r>
            <w:r w:rsidR="0064112D" w:rsidRPr="0017303A">
              <w:rPr>
                <w:rFonts w:cs="Calibri"/>
                <w:color w:val="000000"/>
                <w:lang w:val="ru-RU"/>
              </w:rPr>
              <w:t xml:space="preserve">; </w:t>
            </w:r>
            <w:r>
              <w:rPr>
                <w:rFonts w:cs="Calibri"/>
                <w:color w:val="000000"/>
                <w:lang w:val="ru-RU"/>
              </w:rPr>
              <w:t>задняя крышка из титана</w:t>
            </w:r>
            <w:r w:rsidR="004735AF" w:rsidRPr="0017303A">
              <w:rPr>
                <w:rFonts w:cs="Calibri"/>
                <w:color w:val="000000"/>
                <w:lang w:val="ru-RU"/>
              </w:rPr>
              <w:t xml:space="preserve"> (</w:t>
            </w:r>
            <w:r>
              <w:rPr>
                <w:rFonts w:cs="Calibri"/>
                <w:color w:val="000000"/>
                <w:lang w:val="ru-RU"/>
              </w:rPr>
              <w:t>ограниченная серия – 11 изделий</w:t>
            </w:r>
            <w:r w:rsidR="004735AF" w:rsidRPr="0017303A">
              <w:rPr>
                <w:rFonts w:cs="Calibri"/>
                <w:color w:val="000000"/>
                <w:lang w:val="ru-RU"/>
              </w:rPr>
              <w:t>)</w:t>
            </w:r>
          </w:p>
          <w:p w:rsidR="0064112D" w:rsidRPr="0017303A" w:rsidRDefault="0064112D" w:rsidP="0064112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  <w:lang w:val="ru-RU"/>
              </w:rPr>
            </w:pPr>
          </w:p>
          <w:p w:rsidR="0064112D" w:rsidRPr="0017303A" w:rsidRDefault="0017303A" w:rsidP="004735A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</w:rPr>
              <w:t>UR</w:t>
            </w:r>
            <w:r w:rsidRPr="0017303A">
              <w:rPr>
                <w:rFonts w:cs="Calibri"/>
                <w:color w:val="000000"/>
                <w:lang w:val="ru-RU"/>
              </w:rPr>
              <w:t xml:space="preserve">-106 </w:t>
            </w:r>
            <w:r w:rsidR="00DD7FA7">
              <w:rPr>
                <w:rFonts w:cs="Calibri"/>
                <w:color w:val="000000"/>
                <w:lang w:val="ru-RU"/>
              </w:rPr>
              <w:t>«</w:t>
            </w:r>
            <w:r>
              <w:rPr>
                <w:rFonts w:cs="Calibri"/>
                <w:color w:val="000000"/>
              </w:rPr>
              <w:t>Black</w:t>
            </w:r>
            <w:r w:rsidRPr="0017303A"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</w:rPr>
              <w:t>Lotus</w:t>
            </w:r>
            <w:r w:rsidR="0064112D" w:rsidRPr="0017303A">
              <w:rPr>
                <w:rFonts w:cs="Calibri"/>
                <w:color w:val="000000"/>
                <w:lang w:val="ru-RU"/>
              </w:rPr>
              <w:t>»</w:t>
            </w:r>
            <w:r>
              <w:rPr>
                <w:rFonts w:cs="Calibri"/>
                <w:color w:val="000000"/>
                <w:lang w:val="ru-RU"/>
              </w:rPr>
              <w:t>: стальной корпус и заводная головка из титана с черным покрытием</w:t>
            </w:r>
            <w:r w:rsidR="0064112D" w:rsidRPr="0017303A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="0064112D" w:rsidRPr="00E5368E">
              <w:rPr>
                <w:rFonts w:cs="Calibri"/>
                <w:color w:val="000000"/>
              </w:rPr>
              <w:t>PVD</w:t>
            </w:r>
            <w:proofErr w:type="spellEnd"/>
            <w:r>
              <w:rPr>
                <w:rFonts w:cs="Calibri"/>
                <w:color w:val="000000"/>
                <w:lang w:val="ru-RU"/>
              </w:rPr>
              <w:t>, украшенные черными бриллиантами</w:t>
            </w:r>
            <w:r w:rsidR="0064112D" w:rsidRPr="0017303A">
              <w:rPr>
                <w:rFonts w:cs="Calibri"/>
                <w:color w:val="000000"/>
                <w:lang w:val="ru-RU"/>
              </w:rPr>
              <w:t xml:space="preserve">; </w:t>
            </w:r>
            <w:r>
              <w:rPr>
                <w:rFonts w:cs="Calibri"/>
                <w:color w:val="000000"/>
                <w:lang w:val="ru-RU"/>
              </w:rPr>
              <w:t xml:space="preserve">задняя крышка из титана с черным покрытием </w:t>
            </w:r>
            <w:proofErr w:type="spellStart"/>
            <w:r w:rsidR="0064112D" w:rsidRPr="00E5368E">
              <w:rPr>
                <w:rFonts w:cs="Calibri"/>
                <w:color w:val="000000"/>
              </w:rPr>
              <w:t>PVD</w:t>
            </w:r>
            <w:proofErr w:type="spellEnd"/>
            <w:r w:rsidR="0064112D" w:rsidRPr="0017303A">
              <w:rPr>
                <w:rFonts w:cs="Calibri"/>
                <w:color w:val="000000"/>
                <w:lang w:val="ru-RU"/>
              </w:rPr>
              <w:t xml:space="preserve"> </w:t>
            </w:r>
            <w:r w:rsidR="004735AF" w:rsidRPr="0017303A">
              <w:rPr>
                <w:rFonts w:cs="Calibri"/>
                <w:color w:val="000000"/>
                <w:lang w:val="ru-RU"/>
              </w:rPr>
              <w:t>(</w:t>
            </w:r>
            <w:r>
              <w:rPr>
                <w:rFonts w:cs="Calibri"/>
                <w:color w:val="000000"/>
                <w:lang w:val="ru-RU"/>
              </w:rPr>
              <w:t>ограниченная серия – 11 изделий</w:t>
            </w:r>
            <w:r w:rsidR="004735AF" w:rsidRPr="0017303A">
              <w:rPr>
                <w:rFonts w:cs="Calibri"/>
                <w:color w:val="000000"/>
                <w:lang w:val="ru-RU"/>
              </w:rPr>
              <w:t>)</w:t>
            </w:r>
          </w:p>
          <w:p w:rsidR="0064112D" w:rsidRPr="0017303A" w:rsidRDefault="0064112D" w:rsidP="0064112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  <w:lang w:val="ru-RU"/>
              </w:rPr>
            </w:pPr>
          </w:p>
        </w:tc>
      </w:tr>
      <w:tr w:rsidR="0064112D" w:rsidRPr="00DD7FA7" w:rsidTr="0064112D">
        <w:tc>
          <w:tcPr>
            <w:tcW w:w="2552" w:type="dxa"/>
            <w:shd w:val="clear" w:color="auto" w:fill="auto"/>
          </w:tcPr>
          <w:p w:rsidR="0064112D" w:rsidRPr="00E5368E" w:rsidRDefault="007C066A" w:rsidP="007C066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cs="Calibri"/>
                <w:color w:val="000000"/>
                <w:lang w:val="ru-RU"/>
              </w:rPr>
              <w:t>Размеры</w:t>
            </w:r>
            <w:r w:rsidR="0064112D" w:rsidRPr="00E5368E">
              <w:rPr>
                <w:rFonts w:cs="Calibri"/>
                <w:color w:val="00000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4112D" w:rsidRPr="0017303A" w:rsidRDefault="0017303A" w:rsidP="00783B3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Ширина</w:t>
            </w:r>
            <w:r w:rsidR="0064112D" w:rsidRPr="0017303A">
              <w:rPr>
                <w:rFonts w:cs="Calibri"/>
                <w:color w:val="000000"/>
                <w:lang w:val="ru-RU"/>
              </w:rPr>
              <w:t xml:space="preserve"> </w:t>
            </w:r>
            <w:r w:rsidR="00783B35" w:rsidRPr="0017303A">
              <w:rPr>
                <w:rFonts w:cs="Calibri"/>
                <w:color w:val="000000"/>
                <w:lang w:val="ru-RU"/>
              </w:rPr>
              <w:t>35</w:t>
            </w:r>
            <w:r w:rsidR="0064112D" w:rsidRPr="0017303A"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 w:val="ru-RU"/>
              </w:rPr>
              <w:t>мм</w:t>
            </w:r>
            <w:r w:rsidR="0064112D" w:rsidRPr="0017303A">
              <w:rPr>
                <w:rFonts w:cs="Calibri"/>
                <w:color w:val="000000"/>
                <w:lang w:val="ru-RU"/>
              </w:rPr>
              <w:t xml:space="preserve">; </w:t>
            </w:r>
            <w:r>
              <w:rPr>
                <w:rFonts w:cs="Calibri"/>
                <w:color w:val="000000"/>
                <w:lang w:val="ru-RU"/>
              </w:rPr>
              <w:t>длина</w:t>
            </w:r>
            <w:r w:rsidR="0064112D" w:rsidRPr="0017303A">
              <w:rPr>
                <w:rFonts w:cs="Calibri"/>
                <w:color w:val="000000"/>
                <w:lang w:val="ru-RU"/>
              </w:rPr>
              <w:t xml:space="preserve">: </w:t>
            </w:r>
            <w:r w:rsidRPr="0017303A">
              <w:rPr>
                <w:rFonts w:cs="Calibri"/>
                <w:color w:val="000000"/>
                <w:lang w:val="ru-RU"/>
              </w:rPr>
              <w:t>49</w:t>
            </w:r>
            <w:r>
              <w:rPr>
                <w:rFonts w:cs="Calibri"/>
                <w:color w:val="000000"/>
                <w:lang w:val="ru-RU"/>
              </w:rPr>
              <w:t>,</w:t>
            </w:r>
            <w:r w:rsidR="00783B35" w:rsidRPr="0017303A">
              <w:rPr>
                <w:rFonts w:cs="Calibri"/>
                <w:color w:val="000000"/>
                <w:lang w:val="ru-RU"/>
              </w:rPr>
              <w:t>4</w:t>
            </w:r>
            <w:r w:rsidR="0064112D" w:rsidRPr="0017303A"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 w:val="ru-RU"/>
              </w:rPr>
              <w:t>мм</w:t>
            </w:r>
            <w:r w:rsidR="0064112D" w:rsidRPr="0017303A">
              <w:rPr>
                <w:rFonts w:cs="Calibri"/>
                <w:color w:val="000000"/>
                <w:lang w:val="ru-RU"/>
              </w:rPr>
              <w:t xml:space="preserve">; </w:t>
            </w:r>
            <w:r>
              <w:rPr>
                <w:rFonts w:cs="Calibri"/>
                <w:color w:val="000000"/>
                <w:lang w:val="ru-RU"/>
              </w:rPr>
              <w:t>толщина</w:t>
            </w:r>
            <w:r w:rsidR="0064112D" w:rsidRPr="0017303A">
              <w:rPr>
                <w:rFonts w:cs="Calibri"/>
                <w:color w:val="000000"/>
                <w:lang w:val="ru-RU"/>
              </w:rPr>
              <w:t xml:space="preserve">: </w:t>
            </w:r>
            <w:r w:rsidR="00783B35" w:rsidRPr="0017303A">
              <w:rPr>
                <w:rFonts w:cs="Calibri"/>
                <w:color w:val="000000"/>
                <w:lang w:val="ru-RU"/>
              </w:rPr>
              <w:t>14,45</w:t>
            </w:r>
            <w:r>
              <w:rPr>
                <w:rFonts w:cs="Calibri"/>
                <w:color w:val="000000"/>
                <w:lang w:val="ru-RU"/>
              </w:rPr>
              <w:t xml:space="preserve"> мм</w:t>
            </w:r>
          </w:p>
          <w:p w:rsidR="0064112D" w:rsidRPr="0017303A" w:rsidRDefault="0064112D" w:rsidP="0064112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,Bold" w:hAnsi="Calibri,Bold" w:cs="Calibri,Bold"/>
                <w:b/>
                <w:bCs/>
                <w:color w:val="000000"/>
                <w:lang w:val="ru-RU"/>
              </w:rPr>
            </w:pPr>
          </w:p>
        </w:tc>
      </w:tr>
      <w:tr w:rsidR="0064112D" w:rsidRPr="00E5368E" w:rsidTr="0064112D">
        <w:tc>
          <w:tcPr>
            <w:tcW w:w="2552" w:type="dxa"/>
            <w:shd w:val="clear" w:color="auto" w:fill="auto"/>
          </w:tcPr>
          <w:p w:rsidR="0064112D" w:rsidRPr="00E5368E" w:rsidRDefault="0017303A" w:rsidP="00C55066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ru-RU"/>
              </w:rPr>
              <w:t>Стекло</w:t>
            </w:r>
            <w:r w:rsidR="0064112D" w:rsidRPr="00E5368E">
              <w:rPr>
                <w:rFonts w:cs="Calibri"/>
                <w:color w:val="00000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4112D" w:rsidRPr="00E5368E" w:rsidRDefault="0017303A" w:rsidP="0064112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ru-RU"/>
              </w:rPr>
              <w:t>Сапфировый хрусталь</w:t>
            </w:r>
          </w:p>
          <w:p w:rsidR="0064112D" w:rsidRPr="00E5368E" w:rsidRDefault="0064112D" w:rsidP="0064112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</w:rPr>
            </w:pPr>
          </w:p>
        </w:tc>
      </w:tr>
      <w:tr w:rsidR="0064112D" w:rsidRPr="00DD7FA7" w:rsidTr="0064112D">
        <w:tc>
          <w:tcPr>
            <w:tcW w:w="2552" w:type="dxa"/>
            <w:shd w:val="clear" w:color="auto" w:fill="auto"/>
          </w:tcPr>
          <w:p w:rsidR="0064112D" w:rsidRPr="00E5368E" w:rsidRDefault="0017303A" w:rsidP="0064112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</w:rPr>
            </w:pPr>
            <w:r>
              <w:rPr>
                <w:lang w:val="ru-RU" w:eastAsia="ar-SA"/>
              </w:rPr>
              <w:t>Водонепроницаемость</w:t>
            </w:r>
            <w:r w:rsidR="0064112D" w:rsidRPr="00E5368E">
              <w:rPr>
                <w:rFonts w:cs="Calibri"/>
                <w:color w:val="00000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4112D" w:rsidRPr="0017303A" w:rsidRDefault="0017303A" w:rsidP="0064112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  <w:lang w:val="ru-RU"/>
              </w:rPr>
            </w:pPr>
            <w:r>
              <w:rPr>
                <w:lang w:val="ru-RU"/>
              </w:rPr>
              <w:t>Давление протестировано на глубине 30 м/3 атмосферы</w:t>
            </w:r>
          </w:p>
          <w:p w:rsidR="0064112D" w:rsidRPr="0017303A" w:rsidRDefault="0064112D" w:rsidP="0064112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cs="Calibri"/>
                <w:color w:val="000000"/>
                <w:lang w:val="ru-RU"/>
              </w:rPr>
            </w:pPr>
          </w:p>
        </w:tc>
      </w:tr>
    </w:tbl>
    <w:p w:rsidR="00CF26B6" w:rsidRPr="00C3653E" w:rsidRDefault="00CF26B6" w:rsidP="007F0172">
      <w:pPr>
        <w:ind w:left="142"/>
        <w:jc w:val="both"/>
        <w:rPr>
          <w:sz w:val="24"/>
          <w:szCs w:val="24"/>
          <w:lang w:val="ru-RU"/>
        </w:rPr>
      </w:pPr>
      <w:r w:rsidRPr="00C3653E">
        <w:rPr>
          <w:sz w:val="24"/>
          <w:szCs w:val="24"/>
          <w:lang w:val="ru-RU"/>
        </w:rPr>
        <w:t>_______________________</w:t>
      </w:r>
    </w:p>
    <w:p w:rsidR="00CF26B6" w:rsidRPr="00E5368E" w:rsidRDefault="0017303A" w:rsidP="007F0172">
      <w:pPr>
        <w:spacing w:after="0" w:line="240" w:lineRule="auto"/>
        <w:ind w:left="142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ru-RU"/>
        </w:rPr>
        <w:t>Контакт</w:t>
      </w:r>
      <w:r w:rsidRPr="00C3653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C3653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СМИ</w:t>
      </w:r>
      <w:r w:rsidR="00CF26B6" w:rsidRPr="00E5368E">
        <w:rPr>
          <w:sz w:val="24"/>
          <w:szCs w:val="24"/>
          <w:lang w:val="es-ES"/>
        </w:rPr>
        <w:t>:</w:t>
      </w:r>
    </w:p>
    <w:p w:rsidR="00CF26B6" w:rsidRPr="0017303A" w:rsidRDefault="0017303A" w:rsidP="007F0172">
      <w:pPr>
        <w:spacing w:after="0" w:line="240" w:lineRule="auto"/>
        <w:ind w:left="142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ru-RU"/>
        </w:rPr>
        <w:t>Мадам</w:t>
      </w:r>
      <w:r w:rsidRPr="0017303A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ru-RU"/>
        </w:rPr>
        <w:t>Ясин</w:t>
      </w:r>
      <w:r w:rsidRPr="0017303A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ru-RU"/>
        </w:rPr>
        <w:t>Сап</w:t>
      </w:r>
      <w:r w:rsidRPr="0017303A">
        <w:rPr>
          <w:sz w:val="24"/>
          <w:szCs w:val="24"/>
          <w:lang w:val="es-ES"/>
        </w:rPr>
        <w:t xml:space="preserve"> (</w:t>
      </w:r>
      <w:proofErr w:type="spellStart"/>
      <w:r w:rsidR="00CF26B6" w:rsidRPr="00E5368E">
        <w:rPr>
          <w:sz w:val="24"/>
          <w:szCs w:val="24"/>
          <w:lang w:val="es-ES"/>
        </w:rPr>
        <w:t>Yacine</w:t>
      </w:r>
      <w:proofErr w:type="spellEnd"/>
      <w:r w:rsidR="00CF26B6" w:rsidRPr="00E5368E">
        <w:rPr>
          <w:sz w:val="24"/>
          <w:szCs w:val="24"/>
          <w:lang w:val="es-ES"/>
        </w:rPr>
        <w:t xml:space="preserve"> </w:t>
      </w:r>
      <w:proofErr w:type="spellStart"/>
      <w:r w:rsidR="00CF26B6" w:rsidRPr="00E5368E">
        <w:rPr>
          <w:sz w:val="24"/>
          <w:szCs w:val="24"/>
          <w:lang w:val="es-ES"/>
        </w:rPr>
        <w:t>Sar</w:t>
      </w:r>
      <w:proofErr w:type="spellEnd"/>
      <w:r w:rsidRPr="0017303A">
        <w:rPr>
          <w:sz w:val="24"/>
          <w:szCs w:val="24"/>
          <w:lang w:val="es-ES"/>
        </w:rPr>
        <w:t>)</w:t>
      </w:r>
    </w:p>
    <w:p w:rsidR="00CF26B6" w:rsidRPr="00E5368E" w:rsidRDefault="0017303A" w:rsidP="007F0172">
      <w:pPr>
        <w:spacing w:after="0" w:line="240" w:lineRule="auto"/>
        <w:ind w:left="142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ru-RU"/>
        </w:rPr>
        <w:t>Тел.</w:t>
      </w:r>
      <w:r w:rsidR="00CF26B6" w:rsidRPr="00E5368E">
        <w:rPr>
          <w:sz w:val="24"/>
          <w:szCs w:val="24"/>
          <w:lang w:val="es-ES"/>
        </w:rPr>
        <w:t xml:space="preserve"> + 41 22 900 20 27</w:t>
      </w:r>
    </w:p>
    <w:p w:rsidR="00CF26B6" w:rsidRPr="00E5368E" w:rsidRDefault="0017303A" w:rsidP="007F0172">
      <w:pPr>
        <w:spacing w:after="0" w:line="240" w:lineRule="auto"/>
        <w:ind w:left="142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ru-RU"/>
        </w:rPr>
        <w:t>Сотовый</w:t>
      </w:r>
      <w:r w:rsidR="00CF26B6" w:rsidRPr="00E5368E">
        <w:rPr>
          <w:sz w:val="24"/>
          <w:szCs w:val="24"/>
          <w:lang w:val="es-ES"/>
        </w:rPr>
        <w:t>: +41 79 834 46 65</w:t>
      </w:r>
    </w:p>
    <w:p w:rsidR="00CF26B6" w:rsidRPr="00E5368E" w:rsidRDefault="00EA1B7C" w:rsidP="007F0172">
      <w:pPr>
        <w:spacing w:after="0" w:line="240" w:lineRule="auto"/>
        <w:ind w:left="142"/>
        <w:jc w:val="both"/>
        <w:rPr>
          <w:sz w:val="24"/>
          <w:szCs w:val="24"/>
          <w:lang w:val="es-ES"/>
        </w:rPr>
      </w:pPr>
      <w:hyperlink r:id="rId13" w:history="1">
        <w:r w:rsidR="00CF26B6" w:rsidRPr="00E5368E">
          <w:rPr>
            <w:rStyle w:val="Lienhypertexte"/>
            <w:sz w:val="24"/>
            <w:szCs w:val="24"/>
            <w:lang w:val="es-ES"/>
          </w:rPr>
          <w:t>press@urwerk.com</w:t>
        </w:r>
      </w:hyperlink>
    </w:p>
    <w:p w:rsidR="00CF26B6" w:rsidRPr="00E5368E" w:rsidRDefault="00CF26B6" w:rsidP="007F0172">
      <w:pPr>
        <w:ind w:left="142"/>
        <w:jc w:val="both"/>
        <w:rPr>
          <w:sz w:val="24"/>
          <w:szCs w:val="24"/>
          <w:lang w:val="es-ES"/>
        </w:rPr>
      </w:pPr>
    </w:p>
    <w:p w:rsidR="00CF26B6" w:rsidRPr="001561E8" w:rsidRDefault="00EA1B7C" w:rsidP="001561E8">
      <w:pPr>
        <w:spacing w:after="0"/>
        <w:ind w:left="142"/>
        <w:jc w:val="both"/>
        <w:rPr>
          <w:color w:val="0563C1" w:themeColor="hyperlink"/>
          <w:sz w:val="24"/>
          <w:szCs w:val="24"/>
          <w:lang w:val="es-ES"/>
        </w:rPr>
      </w:pPr>
      <w:hyperlink r:id="rId14" w:history="1">
        <w:r w:rsidR="00CF26B6" w:rsidRPr="00803560">
          <w:rPr>
            <w:rStyle w:val="Lienhypertexte"/>
            <w:sz w:val="24"/>
            <w:szCs w:val="24"/>
            <w:u w:val="none"/>
            <w:lang w:val="es-ES"/>
          </w:rPr>
          <w:t>www.urwerk.com</w:t>
        </w:r>
      </w:hyperlink>
      <w:r w:rsidR="00803560" w:rsidRPr="00803560">
        <w:rPr>
          <w:rStyle w:val="Lienhypertexte"/>
          <w:sz w:val="24"/>
          <w:szCs w:val="24"/>
          <w:u w:val="none"/>
          <w:lang w:val="es-ES"/>
        </w:rPr>
        <w:t xml:space="preserve"> ; </w:t>
      </w:r>
      <w:hyperlink r:id="rId15" w:history="1">
        <w:r w:rsidR="00CF26B6" w:rsidRPr="00803560">
          <w:rPr>
            <w:rStyle w:val="Lienhypertexte"/>
            <w:sz w:val="24"/>
            <w:szCs w:val="24"/>
            <w:u w:val="none"/>
            <w:lang w:val="es-ES"/>
          </w:rPr>
          <w:t>www.facebook.com/urwerk</w:t>
        </w:r>
      </w:hyperlink>
      <w:r w:rsidR="00803560" w:rsidRPr="00803560">
        <w:rPr>
          <w:rStyle w:val="Lienhypertexte"/>
          <w:sz w:val="24"/>
          <w:szCs w:val="24"/>
          <w:u w:val="none"/>
          <w:lang w:val="es-ES"/>
        </w:rPr>
        <w:t xml:space="preserve"> ; </w:t>
      </w:r>
      <w:hyperlink r:id="rId16" w:history="1">
        <w:r w:rsidR="00CF26B6" w:rsidRPr="00803560">
          <w:rPr>
            <w:rStyle w:val="Lienhypertexte"/>
            <w:sz w:val="24"/>
            <w:szCs w:val="24"/>
            <w:u w:val="none"/>
            <w:lang w:val="es-ES"/>
          </w:rPr>
          <w:t>https://instagram.com/urwerkgeneve/</w:t>
        </w:r>
      </w:hyperlink>
    </w:p>
    <w:p w:rsidR="00CF26B6" w:rsidRDefault="00EA1B7C" w:rsidP="00803560">
      <w:pPr>
        <w:ind w:left="142"/>
        <w:jc w:val="both"/>
        <w:rPr>
          <w:rStyle w:val="Lienhypertexte"/>
          <w:sz w:val="24"/>
          <w:szCs w:val="24"/>
          <w:u w:val="none"/>
          <w:lang w:val="es-ES"/>
        </w:rPr>
      </w:pPr>
      <w:hyperlink r:id="rId17" w:history="1">
        <w:r w:rsidR="00CF26B6" w:rsidRPr="00803560">
          <w:rPr>
            <w:rStyle w:val="Lienhypertexte"/>
            <w:sz w:val="24"/>
            <w:szCs w:val="24"/>
            <w:u w:val="none"/>
            <w:lang w:val="es-ES"/>
          </w:rPr>
          <w:t>https://twitter.com/URWERK_Geneve</w:t>
        </w:r>
      </w:hyperlink>
    </w:p>
    <w:p w:rsidR="00A42BD6" w:rsidRPr="006B50C7" w:rsidRDefault="00A42BD6" w:rsidP="00A42B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4"/>
          <w:szCs w:val="24"/>
          <w:lang w:val="es-ES"/>
        </w:rPr>
      </w:pPr>
      <w:r w:rsidRPr="006B50C7">
        <w:rPr>
          <w:rFonts w:cs="Calibri"/>
          <w:b/>
          <w:bCs/>
          <w:color w:val="000000"/>
          <w:sz w:val="24"/>
          <w:szCs w:val="24"/>
          <w:lang w:val="es-ES"/>
        </w:rPr>
        <w:lastRenderedPageBreak/>
        <w:t>URWERK</w:t>
      </w:r>
    </w:p>
    <w:p w:rsidR="00A42BD6" w:rsidRPr="006B50C7" w:rsidRDefault="00A42BD6" w:rsidP="00A42B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es-ES"/>
        </w:rPr>
      </w:pPr>
    </w:p>
    <w:p w:rsidR="00A42BD6" w:rsidRPr="00C3653E" w:rsidRDefault="00C3653E" w:rsidP="00A42B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  <w:r>
        <w:rPr>
          <w:rFonts w:cs="Calibri"/>
          <w:color w:val="000000"/>
          <w:lang w:val="ru-RU"/>
        </w:rPr>
        <w:t>Появившийся на часовой арене в</w:t>
      </w:r>
      <w:r w:rsidRPr="00BF1B7C">
        <w:rPr>
          <w:rFonts w:cs="Calibri"/>
          <w:color w:val="000000"/>
          <w:lang w:val="ru-RU"/>
        </w:rPr>
        <w:t xml:space="preserve"> 1997 году </w:t>
      </w:r>
      <w:proofErr w:type="spellStart"/>
      <w:r w:rsidRPr="00161C18">
        <w:rPr>
          <w:rFonts w:cs="Calibri"/>
          <w:color w:val="000000"/>
        </w:rPr>
        <w:t>URWERK</w:t>
      </w:r>
      <w:proofErr w:type="spellEnd"/>
      <w:r w:rsidRPr="00BF1B7C">
        <w:rPr>
          <w:rFonts w:cs="Calibri"/>
          <w:color w:val="000000"/>
          <w:lang w:val="ru-RU"/>
        </w:rPr>
        <w:t xml:space="preserve"> колеблет основы высокого часового искусства своей </w:t>
      </w:r>
      <w:proofErr w:type="spellStart"/>
      <w:r w:rsidRPr="00BF1B7C">
        <w:rPr>
          <w:rFonts w:cs="Calibri"/>
          <w:color w:val="000000"/>
          <w:lang w:val="ru-RU"/>
        </w:rPr>
        <w:t>ультраоригинальной</w:t>
      </w:r>
      <w:proofErr w:type="spellEnd"/>
      <w:r w:rsidRPr="00BF1B7C">
        <w:rPr>
          <w:rFonts w:cs="Calibri"/>
          <w:color w:val="000000"/>
          <w:lang w:val="ru-RU"/>
        </w:rPr>
        <w:t xml:space="preserve"> концепцией времени. Будучи революционером и </w:t>
      </w:r>
      <w:proofErr w:type="spellStart"/>
      <w:r w:rsidRPr="00BF1B7C">
        <w:rPr>
          <w:rFonts w:cs="Calibri"/>
          <w:color w:val="000000"/>
          <w:lang w:val="ru-RU"/>
        </w:rPr>
        <w:t>антиконформистом</w:t>
      </w:r>
      <w:proofErr w:type="spellEnd"/>
      <w:r w:rsidRPr="00BF1B7C">
        <w:rPr>
          <w:rFonts w:cs="Calibri"/>
          <w:color w:val="000000"/>
          <w:lang w:val="ru-RU"/>
        </w:rPr>
        <w:t xml:space="preserve">, </w:t>
      </w:r>
      <w:proofErr w:type="spellStart"/>
      <w:r w:rsidRPr="00161C18">
        <w:rPr>
          <w:rFonts w:cs="Calibri"/>
          <w:color w:val="000000"/>
        </w:rPr>
        <w:t>URWERK</w:t>
      </w:r>
      <w:proofErr w:type="spellEnd"/>
      <w:r w:rsidRPr="00BF1B7C">
        <w:rPr>
          <w:rFonts w:cs="Calibri"/>
          <w:color w:val="000000"/>
          <w:lang w:val="ru-RU"/>
        </w:rPr>
        <w:t xml:space="preserve"> тем не менее </w:t>
      </w:r>
      <w:r>
        <w:rPr>
          <w:rFonts w:cs="Calibri"/>
          <w:color w:val="000000"/>
          <w:lang w:val="ru-RU"/>
        </w:rPr>
        <w:t>отлично владеет</w:t>
      </w:r>
      <w:r w:rsidRPr="00BF1B7C">
        <w:rPr>
          <w:rFonts w:cs="Calibri"/>
          <w:color w:val="000000"/>
          <w:lang w:val="ru-RU"/>
        </w:rPr>
        <w:t xml:space="preserve"> часовыми традициями и старинным ноу-хау</w:t>
      </w:r>
      <w:r>
        <w:rPr>
          <w:rFonts w:cs="Calibri"/>
          <w:color w:val="000000"/>
          <w:lang w:val="ru-RU"/>
        </w:rPr>
        <w:t>, –</w:t>
      </w:r>
      <w:r w:rsidRPr="00BF1B7C">
        <w:rPr>
          <w:rFonts w:cs="Calibri"/>
          <w:color w:val="000000"/>
          <w:lang w:val="ru-RU"/>
        </w:rPr>
        <w:t xml:space="preserve"> это помогает порывать с устоявшимися канонами</w:t>
      </w:r>
      <w:r w:rsidR="00A42BD6" w:rsidRPr="00C3653E">
        <w:rPr>
          <w:rFonts w:cs="Calibri"/>
          <w:color w:val="000000"/>
          <w:lang w:val="ru-RU"/>
        </w:rPr>
        <w:t>.</w:t>
      </w:r>
    </w:p>
    <w:p w:rsidR="00A42BD6" w:rsidRPr="00C3653E" w:rsidRDefault="00A42BD6" w:rsidP="00A42B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</w:p>
    <w:p w:rsidR="00A42BD6" w:rsidRPr="00C3653E" w:rsidRDefault="00A42BD6" w:rsidP="00A42B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</w:p>
    <w:p w:rsidR="00C3653E" w:rsidRPr="00BF1B7C" w:rsidRDefault="00C3653E" w:rsidP="00C3653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  <w:proofErr w:type="spellStart"/>
      <w:r w:rsidRPr="00161C18">
        <w:rPr>
          <w:rFonts w:cs="Calibri"/>
          <w:color w:val="000000"/>
        </w:rPr>
        <w:t>URWERK</w:t>
      </w:r>
      <w:proofErr w:type="spellEnd"/>
      <w:r w:rsidRPr="00BF1B7C">
        <w:rPr>
          <w:rFonts w:cs="Calibri"/>
          <w:color w:val="000000"/>
          <w:lang w:val="ru-RU"/>
        </w:rPr>
        <w:t xml:space="preserve"> – молодой часовой дом, но он уходит корнями в эпоху 6000 лет до нашей эры, в город Ур в Месопотамии. Набл</w:t>
      </w:r>
      <w:r>
        <w:rPr>
          <w:rFonts w:cs="Calibri"/>
          <w:color w:val="000000"/>
          <w:lang w:val="ru-RU"/>
        </w:rPr>
        <w:t>юдая за тенью, отбрасываемой мон</w:t>
      </w:r>
      <w:r w:rsidRPr="00BF1B7C">
        <w:rPr>
          <w:rFonts w:cs="Calibri"/>
          <w:color w:val="000000"/>
          <w:lang w:val="ru-RU"/>
        </w:rPr>
        <w:t xml:space="preserve">ументами, шумеры – жители Южной Месопотамии – изобрели единицу измерения времени, которой мы продолжаем пользоваться сегодня. </w:t>
      </w:r>
    </w:p>
    <w:p w:rsidR="00C3653E" w:rsidRPr="00BF1B7C" w:rsidRDefault="00C3653E" w:rsidP="00C3653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  <w:r w:rsidRPr="00BF1B7C">
        <w:rPr>
          <w:rFonts w:cs="Calibri"/>
          <w:color w:val="000000"/>
          <w:lang w:val="ru-RU"/>
        </w:rPr>
        <w:t>Впрочем, совпадение это или знамение времени, слово «</w:t>
      </w:r>
      <w:r>
        <w:rPr>
          <w:rFonts w:cs="Calibri"/>
          <w:color w:val="000000"/>
        </w:rPr>
        <w:t>Ur</w:t>
      </w:r>
      <w:r w:rsidRPr="00BF1B7C">
        <w:rPr>
          <w:rFonts w:cs="Calibri"/>
          <w:color w:val="000000"/>
          <w:lang w:val="ru-RU"/>
        </w:rPr>
        <w:t xml:space="preserve">» на языке Гете означает «начало», «исток». </w:t>
      </w:r>
    </w:p>
    <w:p w:rsidR="00A42BD6" w:rsidRPr="00C3653E" w:rsidRDefault="00C3653E" w:rsidP="00A42B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  <w:r w:rsidRPr="00BF1B7C">
        <w:rPr>
          <w:rFonts w:cs="Calibri"/>
          <w:color w:val="000000"/>
          <w:lang w:val="ru-RU"/>
        </w:rPr>
        <w:t xml:space="preserve">Вторая часть названия </w:t>
      </w:r>
      <w:proofErr w:type="spellStart"/>
      <w:r w:rsidRPr="00161C18">
        <w:rPr>
          <w:rFonts w:cs="Calibri"/>
          <w:color w:val="000000"/>
        </w:rPr>
        <w:t>URWERK</w:t>
      </w:r>
      <w:proofErr w:type="spellEnd"/>
      <w:r w:rsidRPr="00BF1B7C">
        <w:rPr>
          <w:rFonts w:cs="Calibri"/>
          <w:color w:val="000000"/>
          <w:lang w:val="ru-RU"/>
        </w:rPr>
        <w:t xml:space="preserve"> также взята из немецкого. Слово «</w:t>
      </w:r>
      <w:proofErr w:type="spellStart"/>
      <w:r>
        <w:rPr>
          <w:rFonts w:cs="Calibri"/>
          <w:color w:val="000000"/>
        </w:rPr>
        <w:t>werk</w:t>
      </w:r>
      <w:proofErr w:type="spellEnd"/>
      <w:r w:rsidRPr="00BF1B7C">
        <w:rPr>
          <w:rFonts w:cs="Calibri"/>
          <w:color w:val="000000"/>
          <w:lang w:val="ru-RU"/>
        </w:rPr>
        <w:t>» подразумевает труд, работу, произведение. Это дань неустанному труду часовых мастеров, которые, поколение за поколением, создавали то, что мы сегодня именуем высоким часовым искусством</w:t>
      </w:r>
      <w:r w:rsidR="00A42BD6" w:rsidRPr="00C3653E">
        <w:rPr>
          <w:rFonts w:cs="Calibri"/>
          <w:color w:val="000000"/>
          <w:lang w:val="ru-RU"/>
        </w:rPr>
        <w:t xml:space="preserve">. </w:t>
      </w:r>
    </w:p>
    <w:p w:rsidR="00A42BD6" w:rsidRPr="00C3653E" w:rsidRDefault="00A42BD6" w:rsidP="00A42B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</w:p>
    <w:p w:rsidR="00A42BD6" w:rsidRPr="00C3653E" w:rsidRDefault="00A42BD6" w:rsidP="00A42B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</w:p>
    <w:p w:rsidR="00C3653E" w:rsidRPr="00BF1B7C" w:rsidRDefault="00C3653E" w:rsidP="00C3653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  <w:proofErr w:type="spellStart"/>
      <w:r w:rsidRPr="00161C18">
        <w:rPr>
          <w:rFonts w:cs="Calibri"/>
          <w:color w:val="000000"/>
        </w:rPr>
        <w:t>URWERK</w:t>
      </w:r>
      <w:proofErr w:type="spellEnd"/>
      <w:r w:rsidRPr="00BF1B7C">
        <w:rPr>
          <w:rFonts w:cs="Calibri"/>
          <w:color w:val="000000"/>
          <w:lang w:val="ru-RU"/>
        </w:rPr>
        <w:t xml:space="preserve"> – это также тандем двух ярких личностей с сильным характером. Феликс </w:t>
      </w:r>
      <w:proofErr w:type="spellStart"/>
      <w:r w:rsidRPr="00BF1B7C">
        <w:rPr>
          <w:rFonts w:cs="Calibri"/>
          <w:color w:val="000000"/>
          <w:lang w:val="ru-RU"/>
        </w:rPr>
        <w:t>Баумгартнер</w:t>
      </w:r>
      <w:proofErr w:type="spellEnd"/>
      <w:r w:rsidRPr="00BF1B7C">
        <w:rPr>
          <w:rFonts w:cs="Calibri"/>
          <w:color w:val="000000"/>
          <w:lang w:val="ru-RU"/>
        </w:rPr>
        <w:t xml:space="preserve"> – часовой мастер, сын и внук часовщиков, часовое ремесло – частица его души. Если для других часы – забавное времяпрепровождение, для него они – альфа и омега его жизни.</w:t>
      </w:r>
    </w:p>
    <w:p w:rsidR="00C3653E" w:rsidRPr="00BF1B7C" w:rsidRDefault="00C3653E" w:rsidP="00C3653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  <w:r w:rsidRPr="00BF1B7C">
        <w:rPr>
          <w:rFonts w:cs="Calibri"/>
          <w:color w:val="000000"/>
          <w:lang w:val="ru-RU"/>
        </w:rPr>
        <w:t xml:space="preserve">Художник и дизайнер </w:t>
      </w:r>
      <w:r>
        <w:rPr>
          <w:rFonts w:cs="Calibri"/>
          <w:color w:val="000000"/>
          <w:lang w:val="ru-RU"/>
        </w:rPr>
        <w:t xml:space="preserve">Мартин Фрай </w:t>
      </w:r>
      <w:r w:rsidRPr="00BF1B7C">
        <w:rPr>
          <w:rFonts w:cs="Calibri"/>
          <w:color w:val="000000"/>
          <w:lang w:val="ru-RU"/>
        </w:rPr>
        <w:t xml:space="preserve">– </w:t>
      </w:r>
      <w:r w:rsidRPr="00161C18">
        <w:rPr>
          <w:rFonts w:cs="Calibri"/>
          <w:color w:val="000000"/>
        </w:rPr>
        <w:t>alter</w:t>
      </w:r>
      <w:r w:rsidRPr="00BF1B7C">
        <w:rPr>
          <w:rFonts w:cs="Calibri"/>
          <w:color w:val="000000"/>
          <w:lang w:val="ru-RU"/>
        </w:rPr>
        <w:t xml:space="preserve"> </w:t>
      </w:r>
      <w:r w:rsidRPr="00161C18">
        <w:rPr>
          <w:rFonts w:cs="Calibri"/>
          <w:color w:val="000000"/>
        </w:rPr>
        <w:t>ego</w:t>
      </w:r>
      <w:r w:rsidRPr="00BF1B7C">
        <w:rPr>
          <w:rFonts w:cs="Calibri"/>
          <w:color w:val="000000"/>
          <w:lang w:val="ru-RU"/>
        </w:rPr>
        <w:t xml:space="preserve"> Феликса </w:t>
      </w:r>
      <w:proofErr w:type="spellStart"/>
      <w:r w:rsidRPr="00BF1B7C">
        <w:rPr>
          <w:rFonts w:cs="Calibri"/>
          <w:color w:val="000000"/>
          <w:lang w:val="ru-RU"/>
        </w:rPr>
        <w:t>Баумгартнера</w:t>
      </w:r>
      <w:proofErr w:type="spellEnd"/>
      <w:r w:rsidRPr="00BF1B7C">
        <w:rPr>
          <w:rFonts w:cs="Calibri"/>
          <w:color w:val="000000"/>
          <w:lang w:val="ru-RU"/>
        </w:rPr>
        <w:t>. В 1987 году он</w:t>
      </w:r>
      <w:r>
        <w:rPr>
          <w:rFonts w:cs="Calibri"/>
          <w:color w:val="000000"/>
          <w:lang w:val="ru-RU"/>
        </w:rPr>
        <w:t>,</w:t>
      </w:r>
      <w:r w:rsidRPr="00BF1B7C">
        <w:rPr>
          <w:rFonts w:cs="Calibri"/>
          <w:color w:val="000000"/>
          <w:lang w:val="ru-RU"/>
        </w:rPr>
        <w:t xml:space="preserve"> будучи студентом Высшей школы искусства и дизайна в г. Люцерне, успешно пробует себя в разнообразных креативных жанрах: скульптура, живопись, видео.</w:t>
      </w:r>
    </w:p>
    <w:p w:rsidR="00C3653E" w:rsidRPr="00BF1B7C" w:rsidRDefault="00C3653E" w:rsidP="00C3653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  <w:r w:rsidRPr="00BF1B7C">
        <w:rPr>
          <w:rFonts w:cs="Calibri"/>
          <w:color w:val="000000"/>
          <w:lang w:val="ru-RU"/>
        </w:rPr>
        <w:t>Его особенно завораживает понятие времени и его интерпретация в разные эпохи человеческой истории.</w:t>
      </w:r>
    </w:p>
    <w:p w:rsidR="00A42BD6" w:rsidRPr="00C0553B" w:rsidRDefault="00C3653E" w:rsidP="00A42B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  <w:r w:rsidRPr="00BF1B7C">
        <w:rPr>
          <w:rFonts w:cs="Calibri"/>
          <w:color w:val="000000"/>
          <w:lang w:val="ru-RU"/>
        </w:rPr>
        <w:t>Между обоими молодыми людьми быстро завязываются дружеские отношения, и они часами рассуждают о той пропасти, которая разделяет их представления о часовом искусстве и то, что они видят на витринах</w:t>
      </w:r>
      <w:r w:rsidR="00A42BD6" w:rsidRPr="00C0553B">
        <w:rPr>
          <w:rFonts w:cs="Calibri"/>
          <w:color w:val="000000"/>
          <w:lang w:val="ru-RU"/>
        </w:rPr>
        <w:t>.</w:t>
      </w:r>
    </w:p>
    <w:p w:rsidR="00A42BD6" w:rsidRPr="00C0553B" w:rsidRDefault="00A42BD6" w:rsidP="00A42B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</w:p>
    <w:p w:rsidR="00A42BD6" w:rsidRPr="00C0553B" w:rsidRDefault="00C0553B" w:rsidP="00A42B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  <w:r w:rsidRPr="00BF1B7C">
        <w:rPr>
          <w:rFonts w:cs="Calibri"/>
          <w:color w:val="000000"/>
          <w:lang w:val="ru-RU"/>
        </w:rPr>
        <w:t>В 90-е годы они создают свое первое произведение, навеянно</w:t>
      </w:r>
      <w:r>
        <w:rPr>
          <w:rFonts w:cs="Calibri"/>
          <w:color w:val="000000"/>
          <w:lang w:val="ru-RU"/>
        </w:rPr>
        <w:t>е ночными</w:t>
      </w:r>
      <w:r w:rsidRPr="00BF1B7C">
        <w:rPr>
          <w:rFonts w:cs="Calibri"/>
          <w:color w:val="000000"/>
          <w:lang w:val="ru-RU"/>
        </w:rPr>
        <w:t xml:space="preserve"> часами с подсветкой  братьев </w:t>
      </w:r>
      <w:proofErr w:type="spellStart"/>
      <w:r w:rsidRPr="00BF1B7C">
        <w:rPr>
          <w:rFonts w:cs="Calibri"/>
          <w:color w:val="000000"/>
          <w:lang w:val="ru-RU"/>
        </w:rPr>
        <w:t>Кампан</w:t>
      </w:r>
      <w:r w:rsidR="00951C8F">
        <w:rPr>
          <w:rFonts w:cs="Calibri"/>
          <w:color w:val="000000"/>
          <w:lang w:val="ru-RU"/>
        </w:rPr>
        <w:t>ус</w:t>
      </w:r>
      <w:bookmarkStart w:id="0" w:name="_GoBack"/>
      <w:bookmarkEnd w:id="0"/>
      <w:proofErr w:type="spellEnd"/>
      <w:r>
        <w:rPr>
          <w:rFonts w:cs="Calibri"/>
          <w:color w:val="000000"/>
          <w:lang w:val="ru-RU"/>
        </w:rPr>
        <w:t>. Согласно системе «движущегося часа», индикация времени осуществляется с помощью часовой отметки в апертуре, которая описывает полукруглую дугу, подобную траектории солнца на небесном своде, с востока на запад</w:t>
      </w:r>
      <w:r w:rsidRPr="00BF1B7C">
        <w:rPr>
          <w:rFonts w:cs="Calibri"/>
          <w:color w:val="000000"/>
          <w:lang w:val="ru-RU"/>
        </w:rPr>
        <w:t>. Впоследствии, как нам известно, появились коллекции 103, 200 и 110 и 105 – часы со сверхсложной технической составляющей и оригинальным внешним дизайном</w:t>
      </w:r>
      <w:r w:rsidR="00A42BD6" w:rsidRPr="00C0553B">
        <w:rPr>
          <w:rFonts w:cs="Calibri"/>
          <w:color w:val="000000"/>
          <w:lang w:val="ru-RU"/>
        </w:rPr>
        <w:t>.</w:t>
      </w:r>
    </w:p>
    <w:p w:rsidR="00A42BD6" w:rsidRPr="00C0553B" w:rsidRDefault="00A42BD6" w:rsidP="00A42B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</w:p>
    <w:p w:rsidR="00C0553B" w:rsidRDefault="00C0553B" w:rsidP="00A42B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  <w:r w:rsidRPr="00BF1B7C">
        <w:rPr>
          <w:rFonts w:cs="Calibri"/>
          <w:color w:val="000000"/>
          <w:lang w:val="ru-RU"/>
        </w:rPr>
        <w:t xml:space="preserve">«Наша задача – предложить не энную версию знакомого всем </w:t>
      </w:r>
      <w:r w:rsidRPr="009B3F64">
        <w:rPr>
          <w:rFonts w:cs="Calibri"/>
          <w:color w:val="000000"/>
          <w:lang w:val="ru-RU"/>
        </w:rPr>
        <w:t>усложнения», – объясняет</w:t>
      </w:r>
      <w:r w:rsidR="009B3F64">
        <w:rPr>
          <w:rFonts w:cs="Calibri"/>
          <w:color w:val="000000"/>
          <w:lang w:val="ru-RU"/>
        </w:rPr>
        <w:t xml:space="preserve"> Феликс </w:t>
      </w:r>
      <w:proofErr w:type="spellStart"/>
      <w:r w:rsidR="009B3F64">
        <w:rPr>
          <w:rFonts w:cs="Calibri"/>
          <w:color w:val="000000"/>
          <w:lang w:val="ru-RU"/>
        </w:rPr>
        <w:t>Баумгартнер</w:t>
      </w:r>
      <w:proofErr w:type="spellEnd"/>
      <w:r w:rsidR="009B3F64">
        <w:rPr>
          <w:rFonts w:cs="Calibri"/>
          <w:color w:val="000000"/>
          <w:lang w:val="ru-RU"/>
        </w:rPr>
        <w:t xml:space="preserve">. </w:t>
      </w:r>
      <w:r w:rsidR="009B3F64" w:rsidRPr="00BF1B7C">
        <w:rPr>
          <w:rFonts w:cs="Calibri"/>
          <w:color w:val="000000"/>
          <w:lang w:val="ru-RU"/>
        </w:rPr>
        <w:t>–</w:t>
      </w:r>
      <w:r w:rsidR="009B3F64" w:rsidRPr="009B3F64">
        <w:rPr>
          <w:rFonts w:cs="Calibri"/>
          <w:color w:val="000000"/>
          <w:lang w:val="ru-RU"/>
        </w:rPr>
        <w:t xml:space="preserve"> </w:t>
      </w:r>
      <w:r w:rsidRPr="00BF1B7C">
        <w:rPr>
          <w:rFonts w:cs="Calibri"/>
          <w:color w:val="000000"/>
          <w:lang w:val="ru-RU"/>
        </w:rPr>
        <w:t>Наши часы уникальны, потому что каждая модель требует оригинального конструкторского решения с начала и до конца. В</w:t>
      </w:r>
      <w:r w:rsidRPr="0034284C">
        <w:rPr>
          <w:rFonts w:cs="Calibri"/>
          <w:color w:val="000000"/>
          <w:lang w:val="ru-RU"/>
        </w:rPr>
        <w:t xml:space="preserve"> </w:t>
      </w:r>
      <w:r w:rsidRPr="00BF1B7C">
        <w:rPr>
          <w:rFonts w:cs="Calibri"/>
          <w:color w:val="000000"/>
          <w:lang w:val="ru-RU"/>
        </w:rPr>
        <w:t>этом</w:t>
      </w:r>
      <w:r w:rsidRPr="0034284C">
        <w:rPr>
          <w:rFonts w:cs="Calibri"/>
          <w:color w:val="000000"/>
          <w:lang w:val="ru-RU"/>
        </w:rPr>
        <w:t xml:space="preserve"> </w:t>
      </w:r>
      <w:proofErr w:type="spellStart"/>
      <w:r w:rsidRPr="00BF1B7C">
        <w:rPr>
          <w:rFonts w:cs="Calibri"/>
          <w:color w:val="000000"/>
          <w:lang w:val="ru-RU"/>
        </w:rPr>
        <w:t>раритетность</w:t>
      </w:r>
      <w:proofErr w:type="spellEnd"/>
      <w:r w:rsidRPr="0034284C">
        <w:rPr>
          <w:rFonts w:cs="Calibri"/>
          <w:color w:val="000000"/>
          <w:lang w:val="ru-RU"/>
        </w:rPr>
        <w:t xml:space="preserve"> </w:t>
      </w:r>
      <w:r w:rsidRPr="00BF1B7C">
        <w:rPr>
          <w:rFonts w:cs="Calibri"/>
          <w:color w:val="000000"/>
          <w:lang w:val="ru-RU"/>
        </w:rPr>
        <w:t>и</w:t>
      </w:r>
      <w:r w:rsidRPr="0034284C">
        <w:rPr>
          <w:rFonts w:cs="Calibri"/>
          <w:color w:val="000000"/>
          <w:lang w:val="ru-RU"/>
        </w:rPr>
        <w:t xml:space="preserve"> </w:t>
      </w:r>
      <w:r w:rsidRPr="00BF1B7C">
        <w:rPr>
          <w:rFonts w:cs="Calibri"/>
          <w:color w:val="000000"/>
          <w:lang w:val="ru-RU"/>
        </w:rPr>
        <w:t>особая</w:t>
      </w:r>
      <w:r w:rsidRPr="0034284C">
        <w:rPr>
          <w:rFonts w:cs="Calibri"/>
          <w:color w:val="000000"/>
          <w:lang w:val="ru-RU"/>
        </w:rPr>
        <w:t xml:space="preserve"> </w:t>
      </w:r>
      <w:r w:rsidRPr="00BF1B7C">
        <w:rPr>
          <w:rFonts w:cs="Calibri"/>
          <w:color w:val="000000"/>
          <w:lang w:val="ru-RU"/>
        </w:rPr>
        <w:t>ценность</w:t>
      </w:r>
      <w:r w:rsidRPr="0034284C">
        <w:rPr>
          <w:rFonts w:cs="Calibri"/>
          <w:color w:val="000000"/>
          <w:lang w:val="ru-RU"/>
        </w:rPr>
        <w:t xml:space="preserve"> </w:t>
      </w:r>
      <w:r w:rsidRPr="00BF1B7C">
        <w:rPr>
          <w:rFonts w:cs="Calibri"/>
          <w:color w:val="000000"/>
          <w:lang w:val="ru-RU"/>
        </w:rPr>
        <w:t>наших</w:t>
      </w:r>
      <w:r w:rsidRPr="0034284C">
        <w:rPr>
          <w:rFonts w:cs="Calibri"/>
          <w:color w:val="000000"/>
          <w:lang w:val="ru-RU"/>
        </w:rPr>
        <w:t xml:space="preserve"> </w:t>
      </w:r>
      <w:r w:rsidRPr="00BF1B7C">
        <w:rPr>
          <w:rFonts w:cs="Calibri"/>
          <w:color w:val="000000"/>
          <w:lang w:val="ru-RU"/>
        </w:rPr>
        <w:t>часов</w:t>
      </w:r>
      <w:r w:rsidRPr="0034284C">
        <w:rPr>
          <w:rFonts w:cs="Calibri"/>
          <w:color w:val="000000"/>
          <w:lang w:val="ru-RU"/>
        </w:rPr>
        <w:t xml:space="preserve">.» </w:t>
      </w:r>
    </w:p>
    <w:p w:rsidR="00A42BD6" w:rsidRPr="00C0553B" w:rsidRDefault="00C0553B" w:rsidP="00C0553B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val="ru-RU"/>
        </w:rPr>
      </w:pPr>
      <w:r w:rsidRPr="00BF1B7C">
        <w:rPr>
          <w:rFonts w:cs="Calibri"/>
          <w:color w:val="000000"/>
          <w:lang w:val="ru-RU"/>
        </w:rPr>
        <w:t xml:space="preserve">В аналогичном ключе мыслит и Мартин Фрай, автор эксклюзивного дизайна всех моделей </w:t>
      </w:r>
      <w:proofErr w:type="spellStart"/>
      <w:r>
        <w:rPr>
          <w:rFonts w:cs="Calibri"/>
          <w:color w:val="000000"/>
        </w:rPr>
        <w:t>URWERK</w:t>
      </w:r>
      <w:proofErr w:type="spellEnd"/>
      <w:r w:rsidRPr="00BF1B7C">
        <w:rPr>
          <w:rFonts w:cs="Calibri"/>
          <w:color w:val="000000"/>
          <w:lang w:val="ru-RU"/>
        </w:rPr>
        <w:t>: «Я пришел не из замкнутого мирка часовщиков, а из мира, в котором свобода для человека творческого просто не имеет границ. Источник вдохновения для меня – весь этот мир, весь мой культурный багаж».</w:t>
      </w:r>
    </w:p>
    <w:sectPr w:rsidR="00A42BD6" w:rsidRPr="00C0553B" w:rsidSect="007F0172">
      <w:headerReference w:type="default" r:id="rId1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B7C" w:rsidRDefault="00EA1B7C" w:rsidP="00FC0C0C">
      <w:pPr>
        <w:spacing w:after="0" w:line="240" w:lineRule="auto"/>
      </w:pPr>
      <w:r>
        <w:separator/>
      </w:r>
    </w:p>
  </w:endnote>
  <w:endnote w:type="continuationSeparator" w:id="0">
    <w:p w:rsidR="00EA1B7C" w:rsidRDefault="00EA1B7C" w:rsidP="00FC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,Bold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B7C" w:rsidRDefault="00EA1B7C" w:rsidP="00FC0C0C">
      <w:pPr>
        <w:spacing w:after="0" w:line="240" w:lineRule="auto"/>
      </w:pPr>
      <w:r>
        <w:separator/>
      </w:r>
    </w:p>
  </w:footnote>
  <w:footnote w:type="continuationSeparator" w:id="0">
    <w:p w:rsidR="00EA1B7C" w:rsidRDefault="00EA1B7C" w:rsidP="00FC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0C" w:rsidRDefault="00FC0C0C" w:rsidP="00FC0C0C">
    <w:pPr>
      <w:pStyle w:val="En-tte"/>
      <w:jc w:val="right"/>
    </w:pPr>
    <w:r w:rsidRPr="00AD3990">
      <w:rPr>
        <w:noProof/>
        <w:lang w:val="fr-FR" w:eastAsia="fr-FR"/>
      </w:rPr>
      <w:drawing>
        <wp:inline distT="0" distB="0" distL="0" distR="0">
          <wp:extent cx="2495550" cy="581025"/>
          <wp:effectExtent l="0" t="0" r="0" b="952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0C0C" w:rsidRDefault="00FC0C0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97"/>
    <w:rsid w:val="00005A19"/>
    <w:rsid w:val="00015459"/>
    <w:rsid w:val="00023846"/>
    <w:rsid w:val="000670E4"/>
    <w:rsid w:val="00083F68"/>
    <w:rsid w:val="00094F8B"/>
    <w:rsid w:val="000D1597"/>
    <w:rsid w:val="000E371A"/>
    <w:rsid w:val="0015018D"/>
    <w:rsid w:val="001561E8"/>
    <w:rsid w:val="00161C18"/>
    <w:rsid w:val="0017303A"/>
    <w:rsid w:val="001C4558"/>
    <w:rsid w:val="001D1E8C"/>
    <w:rsid w:val="001D49E7"/>
    <w:rsid w:val="0021487A"/>
    <w:rsid w:val="002220BB"/>
    <w:rsid w:val="002253F7"/>
    <w:rsid w:val="002467A5"/>
    <w:rsid w:val="00252A42"/>
    <w:rsid w:val="0025410F"/>
    <w:rsid w:val="00297008"/>
    <w:rsid w:val="002A54E8"/>
    <w:rsid w:val="002C5939"/>
    <w:rsid w:val="002D3C35"/>
    <w:rsid w:val="002F4303"/>
    <w:rsid w:val="00324E58"/>
    <w:rsid w:val="00336C9E"/>
    <w:rsid w:val="0034284C"/>
    <w:rsid w:val="00345897"/>
    <w:rsid w:val="0039773C"/>
    <w:rsid w:val="003C35A1"/>
    <w:rsid w:val="003F3EDB"/>
    <w:rsid w:val="00410CE3"/>
    <w:rsid w:val="00423470"/>
    <w:rsid w:val="00423DFC"/>
    <w:rsid w:val="0042686A"/>
    <w:rsid w:val="00440A4B"/>
    <w:rsid w:val="00453C87"/>
    <w:rsid w:val="004735AF"/>
    <w:rsid w:val="004A4980"/>
    <w:rsid w:val="004C3C51"/>
    <w:rsid w:val="004D2ECF"/>
    <w:rsid w:val="004F141D"/>
    <w:rsid w:val="004F1467"/>
    <w:rsid w:val="00506324"/>
    <w:rsid w:val="00534286"/>
    <w:rsid w:val="00545D48"/>
    <w:rsid w:val="00552099"/>
    <w:rsid w:val="00587E30"/>
    <w:rsid w:val="00593367"/>
    <w:rsid w:val="00594FA7"/>
    <w:rsid w:val="005A042D"/>
    <w:rsid w:val="005A0FE9"/>
    <w:rsid w:val="00602740"/>
    <w:rsid w:val="00626072"/>
    <w:rsid w:val="0064112D"/>
    <w:rsid w:val="006972A2"/>
    <w:rsid w:val="006B50C7"/>
    <w:rsid w:val="006E1D5A"/>
    <w:rsid w:val="00740169"/>
    <w:rsid w:val="007428BD"/>
    <w:rsid w:val="007530DA"/>
    <w:rsid w:val="00763015"/>
    <w:rsid w:val="00783B35"/>
    <w:rsid w:val="00786234"/>
    <w:rsid w:val="007B5439"/>
    <w:rsid w:val="007C066A"/>
    <w:rsid w:val="007C3A24"/>
    <w:rsid w:val="007F0172"/>
    <w:rsid w:val="007F4C7D"/>
    <w:rsid w:val="007F7835"/>
    <w:rsid w:val="00803560"/>
    <w:rsid w:val="00836A1C"/>
    <w:rsid w:val="008E59D2"/>
    <w:rsid w:val="009025FE"/>
    <w:rsid w:val="00913177"/>
    <w:rsid w:val="00951C8F"/>
    <w:rsid w:val="009B1716"/>
    <w:rsid w:val="009B3F64"/>
    <w:rsid w:val="009C33E3"/>
    <w:rsid w:val="009F6627"/>
    <w:rsid w:val="00A40B09"/>
    <w:rsid w:val="00A42BD6"/>
    <w:rsid w:val="00A51495"/>
    <w:rsid w:val="00A64927"/>
    <w:rsid w:val="00A84195"/>
    <w:rsid w:val="00AA5E69"/>
    <w:rsid w:val="00AC4F18"/>
    <w:rsid w:val="00AF32FA"/>
    <w:rsid w:val="00B213D6"/>
    <w:rsid w:val="00B64CE1"/>
    <w:rsid w:val="00B77D1C"/>
    <w:rsid w:val="00B8105F"/>
    <w:rsid w:val="00B81F87"/>
    <w:rsid w:val="00B95FC4"/>
    <w:rsid w:val="00BB0585"/>
    <w:rsid w:val="00BD07F1"/>
    <w:rsid w:val="00BD2D5C"/>
    <w:rsid w:val="00BE1043"/>
    <w:rsid w:val="00BF1037"/>
    <w:rsid w:val="00C008C7"/>
    <w:rsid w:val="00C0553B"/>
    <w:rsid w:val="00C3653E"/>
    <w:rsid w:val="00C55066"/>
    <w:rsid w:val="00C71F9B"/>
    <w:rsid w:val="00CA16C7"/>
    <w:rsid w:val="00CD1130"/>
    <w:rsid w:val="00CF26B6"/>
    <w:rsid w:val="00D2065C"/>
    <w:rsid w:val="00DA48D7"/>
    <w:rsid w:val="00DD7FA7"/>
    <w:rsid w:val="00E110B3"/>
    <w:rsid w:val="00E42556"/>
    <w:rsid w:val="00E5121C"/>
    <w:rsid w:val="00E5258F"/>
    <w:rsid w:val="00E5368E"/>
    <w:rsid w:val="00E54F68"/>
    <w:rsid w:val="00EA0A93"/>
    <w:rsid w:val="00EA1B7C"/>
    <w:rsid w:val="00ED164A"/>
    <w:rsid w:val="00ED6EA6"/>
    <w:rsid w:val="00F1063B"/>
    <w:rsid w:val="00F16796"/>
    <w:rsid w:val="00F35364"/>
    <w:rsid w:val="00F659D1"/>
    <w:rsid w:val="00F849BC"/>
    <w:rsid w:val="00FC0C0C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632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C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0C0C"/>
  </w:style>
  <w:style w:type="paragraph" w:styleId="Pieddepage">
    <w:name w:val="footer"/>
    <w:basedOn w:val="Normal"/>
    <w:link w:val="PieddepageCar"/>
    <w:uiPriority w:val="99"/>
    <w:unhideWhenUsed/>
    <w:rsid w:val="00FC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C0C"/>
  </w:style>
  <w:style w:type="paragraph" w:styleId="Textedebulles">
    <w:name w:val="Balloon Text"/>
    <w:basedOn w:val="Normal"/>
    <w:link w:val="TextedebullesCar"/>
    <w:uiPriority w:val="99"/>
    <w:semiHidden/>
    <w:unhideWhenUsed/>
    <w:rsid w:val="00753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0DA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4735A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632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C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0C0C"/>
  </w:style>
  <w:style w:type="paragraph" w:styleId="Pieddepage">
    <w:name w:val="footer"/>
    <w:basedOn w:val="Normal"/>
    <w:link w:val="PieddepageCar"/>
    <w:uiPriority w:val="99"/>
    <w:unhideWhenUsed/>
    <w:rsid w:val="00FC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C0C"/>
  </w:style>
  <w:style w:type="paragraph" w:styleId="Textedebulles">
    <w:name w:val="Balloon Text"/>
    <w:basedOn w:val="Normal"/>
    <w:link w:val="TextedebullesCar"/>
    <w:uiPriority w:val="99"/>
    <w:semiHidden/>
    <w:unhideWhenUsed/>
    <w:rsid w:val="00753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0DA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4735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ss@urwerk.com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twitter.com/URWERK_Geneve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tagram.com/urwerkgenev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urwerk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werk.com/urwerk106" TargetMode="External"/><Relationship Id="rId14" Type="http://schemas.openxmlformats.org/officeDocument/2006/relationships/hyperlink" Target="http://www.urwe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9D8E-83F6-4E0E-88F2-9FE4FA2F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1220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</dc:creator>
  <cp:lastModifiedBy>agence russe</cp:lastModifiedBy>
  <cp:revision>15</cp:revision>
  <cp:lastPrinted>2015-08-27T10:27:00Z</cp:lastPrinted>
  <dcterms:created xsi:type="dcterms:W3CDTF">2015-08-27T19:50:00Z</dcterms:created>
  <dcterms:modified xsi:type="dcterms:W3CDTF">2015-09-01T11:50:00Z</dcterms:modified>
</cp:coreProperties>
</file>