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DC" w:rsidRPr="00EC62A8" w:rsidRDefault="00EF00DC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E0207B" w:rsidRPr="00EC62A8" w:rsidRDefault="00E0207B" w:rsidP="000D2D99">
      <w:pPr>
        <w:snapToGrid w:val="0"/>
        <w:spacing w:after="0" w:line="240" w:lineRule="auto"/>
        <w:jc w:val="center"/>
        <w:rPr>
          <w:rFonts w:ascii="Tahoma" w:eastAsia="PMingLiU" w:hAnsi="Tahoma" w:cs="Tahoma"/>
          <w:sz w:val="20"/>
          <w:lang w:val="en-GB" w:eastAsia="fr-CH"/>
        </w:rPr>
      </w:pPr>
    </w:p>
    <w:p w:rsidR="00856BD7" w:rsidRPr="00287BD1" w:rsidRDefault="00856BD7" w:rsidP="000D2D99">
      <w:pPr>
        <w:snapToGrid w:val="0"/>
        <w:spacing w:after="0" w:line="240" w:lineRule="auto"/>
        <w:jc w:val="center"/>
        <w:rPr>
          <w:rFonts w:ascii="Tahoma" w:eastAsia="PMingLiU" w:hAnsi="Tahoma" w:cs="Tahoma"/>
          <w:b/>
          <w:lang w:val="en-GB" w:eastAsia="fr-CH"/>
        </w:rPr>
      </w:pPr>
      <w:r w:rsidRPr="00287BD1">
        <w:rPr>
          <w:rFonts w:ascii="Tahoma" w:eastAsia="PMingLiU" w:hAnsi="Tahoma" w:cs="Tahoma"/>
          <w:b/>
          <w:lang w:val="en-GB" w:eastAsia="fr-CH"/>
        </w:rPr>
        <w:t>UR-111C Two-Tone</w:t>
      </w:r>
    </w:p>
    <w:p w:rsidR="00EF00DC" w:rsidRPr="00287BD1" w:rsidRDefault="004F27B5" w:rsidP="000D2D99">
      <w:pPr>
        <w:snapToGrid w:val="0"/>
        <w:spacing w:after="0" w:line="240" w:lineRule="auto"/>
        <w:jc w:val="center"/>
        <w:rPr>
          <w:rFonts w:ascii="Tahoma" w:eastAsia="PMingLiU" w:hAnsi="Tahoma" w:cs="Tahoma"/>
          <w:b/>
          <w:lang w:val="en-GB" w:eastAsia="fr-CH"/>
        </w:rPr>
      </w:pPr>
      <w:r w:rsidRPr="00287BD1">
        <w:rPr>
          <w:rFonts w:ascii="Tahoma" w:eastAsia="PMingLiU" w:hAnsi="Tahoma" w:cs="Tahoma"/>
          <w:b/>
          <w:lang w:val="en-GB" w:eastAsia="zh-TW"/>
        </w:rPr>
        <w:t>創意精神，革新</w:t>
      </w:r>
      <w:r w:rsidR="00856BD7" w:rsidRPr="00287BD1">
        <w:rPr>
          <w:rFonts w:ascii="Tahoma" w:eastAsia="PMingLiU" w:hAnsi="Tahoma" w:cs="Tahoma"/>
          <w:b/>
          <w:lang w:val="en-GB" w:eastAsia="zh-TW"/>
        </w:rPr>
        <w:t>先鋒</w:t>
      </w:r>
    </w:p>
    <w:p w:rsidR="00EF00DC" w:rsidRPr="00EC62A8" w:rsidRDefault="00EF00DC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EC62A8" w:rsidRPr="00EC62A8" w:rsidRDefault="00EC62A8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</w:p>
    <w:p w:rsidR="00856BD7" w:rsidRPr="00EC62A8" w:rsidRDefault="00856BD7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日內瓦，</w:t>
      </w:r>
      <w:r w:rsidRPr="00EC62A8">
        <w:rPr>
          <w:rFonts w:ascii="Tahoma" w:eastAsia="PMingLiU" w:hAnsi="Tahoma" w:cs="Tahoma"/>
          <w:sz w:val="20"/>
          <w:lang w:val="en-GB" w:eastAsia="fr-CH"/>
        </w:rPr>
        <w:t>2020</w:t>
      </w:r>
      <w:r w:rsidRPr="00EC62A8">
        <w:rPr>
          <w:rFonts w:ascii="Tahoma" w:eastAsia="PMingLiU" w:hAnsi="Tahoma" w:cs="Tahoma"/>
          <w:sz w:val="20"/>
          <w:lang w:val="en-GB" w:eastAsia="zh-TW"/>
        </w:rPr>
        <w:t>年</w:t>
      </w:r>
      <w:r w:rsidRPr="00EC62A8">
        <w:rPr>
          <w:rFonts w:ascii="Tahoma" w:eastAsia="PMingLiU" w:hAnsi="Tahoma" w:cs="Tahoma"/>
          <w:sz w:val="20"/>
          <w:lang w:val="en-GB" w:eastAsia="fr-CH"/>
        </w:rPr>
        <w:t>2</w:t>
      </w:r>
      <w:r w:rsidRPr="00EC62A8">
        <w:rPr>
          <w:rFonts w:ascii="Tahoma" w:eastAsia="PMingLiU" w:hAnsi="Tahoma" w:cs="Tahoma"/>
          <w:sz w:val="20"/>
          <w:lang w:val="en-GB" w:eastAsia="zh-TW"/>
        </w:rPr>
        <w:t>月</w:t>
      </w:r>
      <w:r w:rsidR="00EC62A8" w:rsidRPr="00EC62A8">
        <w:rPr>
          <w:rFonts w:ascii="Tahoma" w:eastAsia="PMingLiU" w:hAnsi="Tahoma" w:cs="Tahoma"/>
          <w:sz w:val="20"/>
          <w:lang w:val="en-GB" w:eastAsia="zh-TW"/>
        </w:rPr>
        <w:t>26</w:t>
      </w:r>
      <w:r w:rsidRPr="00EC62A8">
        <w:rPr>
          <w:rFonts w:ascii="Tahoma" w:eastAsia="PMingLiU" w:hAnsi="Tahoma" w:cs="Tahoma"/>
          <w:sz w:val="20"/>
          <w:lang w:val="en-GB" w:eastAsia="zh-TW"/>
        </w:rPr>
        <w:t>日</w:t>
      </w:r>
    </w:p>
    <w:p w:rsidR="00172A6F" w:rsidRPr="00EC62A8" w:rsidRDefault="00172A6F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E9774B" w:rsidRDefault="000C1156" w:rsidP="00E9774B">
      <w:pPr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瑞士獨立製</w:t>
      </w:r>
      <w:r w:rsidRPr="00EC62A8">
        <w:rPr>
          <w:rFonts w:ascii="Tahoma" w:eastAsia="PMingLiU" w:hAnsi="Tahoma" w:cs="Tahoma"/>
          <w:sz w:val="20"/>
          <w:lang w:val="en-GB" w:eastAsia="zh-TW"/>
        </w:rPr>
        <w:t>錶品牌</w:t>
      </w:r>
      <w:r w:rsidRPr="00EC62A8">
        <w:rPr>
          <w:rFonts w:ascii="Tahoma" w:eastAsia="PMingLiU" w:hAnsi="Tahoma" w:cs="Tahoma"/>
          <w:sz w:val="20"/>
          <w:lang w:val="en-GB" w:eastAsia="fr-CH"/>
        </w:rPr>
        <w:t>URWERK</w:t>
      </w:r>
      <w:r w:rsidRPr="00EC62A8">
        <w:rPr>
          <w:rFonts w:ascii="Tahoma" w:eastAsia="PMingLiU" w:hAnsi="Tahoma" w:cs="Tahoma"/>
          <w:sz w:val="20"/>
          <w:lang w:val="en-GB" w:eastAsia="zh-TW"/>
        </w:rPr>
        <w:t>一直積極研發</w:t>
      </w:r>
      <w:r w:rsidR="00F55202" w:rsidRPr="00EC62A8">
        <w:rPr>
          <w:rFonts w:ascii="Tahoma" w:eastAsia="PMingLiU" w:hAnsi="Tahoma" w:cs="Tahoma"/>
          <w:sz w:val="20"/>
          <w:lang w:val="en-GB" w:eastAsia="zh-TW"/>
        </w:rPr>
        <w:t>革新技術</w:t>
      </w:r>
      <w:r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F55202" w:rsidRPr="00EC62A8">
        <w:rPr>
          <w:rFonts w:ascii="Tahoma" w:eastAsia="PMingLiU" w:hAnsi="Tahoma" w:cs="Tahoma"/>
          <w:sz w:val="20"/>
          <w:lang w:val="en-GB" w:eastAsia="zh-TW"/>
        </w:rPr>
        <w:t>其新作</w:t>
      </w:r>
      <w:r w:rsidR="00F55202" w:rsidRPr="00EC62A8">
        <w:rPr>
          <w:rFonts w:ascii="Tahoma" w:eastAsia="PMingLiU" w:hAnsi="Tahoma" w:cs="Tahoma"/>
          <w:sz w:val="20"/>
          <w:lang w:val="en-GB" w:eastAsia="zh-TW"/>
        </w:rPr>
        <w:t>UR-111C</w:t>
      </w:r>
      <w:r w:rsidR="000426CB" w:rsidRPr="00EC62A8">
        <w:rPr>
          <w:rFonts w:ascii="Tahoma" w:eastAsia="PMingLiU" w:hAnsi="Tahoma" w:cs="Tahoma"/>
          <w:sz w:val="20"/>
          <w:lang w:val="en-GB" w:eastAsia="zh-TW"/>
        </w:rPr>
        <w:t xml:space="preserve"> </w:t>
      </w:r>
      <w:r w:rsidR="00F55202" w:rsidRPr="00EC62A8">
        <w:rPr>
          <w:rFonts w:ascii="Tahoma" w:eastAsia="PMingLiU" w:hAnsi="Tahoma" w:cs="Tahoma"/>
          <w:sz w:val="20"/>
          <w:lang w:val="en-GB" w:eastAsia="zh-TW"/>
        </w:rPr>
        <w:t>Two-Tone</w:t>
      </w:r>
      <w:r w:rsidR="00A0065B" w:rsidRPr="00EC62A8">
        <w:rPr>
          <w:rFonts w:ascii="Tahoma" w:eastAsia="PMingLiU" w:hAnsi="Tahoma" w:cs="Tahoma"/>
          <w:sz w:val="20"/>
          <w:lang w:val="en-GB" w:eastAsia="zh-TW"/>
        </w:rPr>
        <w:t>(TT)</w:t>
      </w:r>
      <w:r w:rsidR="0053496F" w:rsidRPr="00EC62A8">
        <w:rPr>
          <w:rFonts w:ascii="Tahoma" w:eastAsia="PMingLiU" w:hAnsi="Tahoma" w:cs="Tahoma"/>
          <w:sz w:val="20"/>
          <w:lang w:val="en-GB" w:eastAsia="zh-TW"/>
        </w:rPr>
        <w:t xml:space="preserve"> --</w:t>
      </w:r>
      <w:r w:rsidR="00A0065B" w:rsidRPr="00EC62A8">
        <w:rPr>
          <w:rFonts w:ascii="Tahoma" w:eastAsia="PMingLiU" w:hAnsi="Tahoma" w:cs="Tahoma"/>
          <w:sz w:val="20"/>
          <w:lang w:val="en-GB" w:eastAsia="zh-TW"/>
        </w:rPr>
        <w:t>黑色</w:t>
      </w:r>
      <w:r w:rsidR="00A0065B" w:rsidRPr="00EC62A8">
        <w:rPr>
          <w:rFonts w:ascii="Tahoma" w:eastAsia="PMingLiU" w:hAnsi="Tahoma" w:cs="Tahoma"/>
          <w:sz w:val="20"/>
          <w:lang w:val="en-GB" w:eastAsia="zh-TW"/>
        </w:rPr>
        <w:t>PVD</w:t>
      </w:r>
      <w:r w:rsidR="00A0065B" w:rsidRPr="00EC62A8">
        <w:rPr>
          <w:rFonts w:ascii="Tahoma" w:eastAsia="PMingLiU" w:hAnsi="Tahoma" w:cs="Tahoma"/>
          <w:sz w:val="20"/>
          <w:lang w:val="en-GB" w:eastAsia="zh-TW"/>
        </w:rPr>
        <w:t>塗層磨砂不鏽鋼</w:t>
      </w:r>
      <w:r w:rsidR="00EF5AF5" w:rsidRPr="00EC62A8">
        <w:rPr>
          <w:rFonts w:ascii="Tahoma" w:eastAsia="PMingLiU" w:hAnsi="Tahoma" w:cs="Tahoma"/>
          <w:sz w:val="20"/>
          <w:lang w:val="en-GB" w:eastAsia="zh-TW"/>
        </w:rPr>
        <w:t>型號</w:t>
      </w:r>
      <w:r w:rsidR="003E0736" w:rsidRPr="00EC62A8">
        <w:rPr>
          <w:rFonts w:ascii="Tahoma" w:eastAsia="PMingLiU" w:hAnsi="Tahoma" w:cs="Tahoma"/>
          <w:sz w:val="20"/>
          <w:lang w:val="en-GB" w:eastAsia="zh-TW"/>
        </w:rPr>
        <w:t>亦</w:t>
      </w:r>
      <w:r w:rsidR="007E607A" w:rsidRPr="00EC62A8">
        <w:rPr>
          <w:rFonts w:ascii="Tahoma" w:eastAsia="PMingLiU" w:hAnsi="Tahoma" w:cs="Tahoma"/>
          <w:sz w:val="20"/>
          <w:lang w:val="en-GB" w:eastAsia="zh-TW"/>
        </w:rPr>
        <w:t>無</w:t>
      </w:r>
      <w:r w:rsidR="003E0736" w:rsidRPr="00EC62A8">
        <w:rPr>
          <w:rFonts w:ascii="Tahoma" w:eastAsia="PMingLiU" w:hAnsi="Tahoma" w:cs="Tahoma"/>
          <w:sz w:val="20"/>
          <w:lang w:val="en-GB" w:eastAsia="zh-TW"/>
        </w:rPr>
        <w:t>例外</w:t>
      </w:r>
      <w:r w:rsidR="00EF5AF5" w:rsidRPr="00EC62A8">
        <w:rPr>
          <w:rFonts w:ascii="Tahoma" w:eastAsia="PMingLiU" w:hAnsi="Tahoma" w:cs="Tahoma"/>
          <w:sz w:val="20"/>
          <w:lang w:val="en-GB" w:eastAsia="zh-TW"/>
        </w:rPr>
        <w:t>。</w:t>
      </w:r>
      <w:r w:rsidR="00E9774B" w:rsidRPr="00EC62A8">
        <w:rPr>
          <w:rFonts w:ascii="Tahoma" w:eastAsia="PMingLiU" w:hAnsi="Tahoma" w:cs="Tahoma"/>
          <w:sz w:val="20"/>
          <w:lang w:val="en-GB" w:eastAsia="zh-TW"/>
        </w:rPr>
        <w:t>UR-111C</w:t>
      </w:r>
      <w:r w:rsidR="00E9774B" w:rsidRPr="00EC62A8">
        <w:rPr>
          <w:rFonts w:ascii="Tahoma" w:eastAsia="PMingLiU" w:hAnsi="Tahoma" w:cs="Tahoma"/>
          <w:sz w:val="20"/>
          <w:lang w:val="en-GB" w:eastAsia="zh-TW"/>
        </w:rPr>
        <w:t>屬於品牌「特別</w:t>
      </w:r>
      <w:r w:rsidR="00E31D4C" w:rsidRPr="00EC62A8">
        <w:rPr>
          <w:rFonts w:ascii="Tahoma" w:eastAsia="PMingLiU" w:hAnsi="Tahoma" w:cs="Tahoma"/>
          <w:sz w:val="20"/>
          <w:lang w:val="en-GB" w:eastAsia="zh-TW"/>
        </w:rPr>
        <w:t>項目</w:t>
      </w:r>
      <w:proofErr w:type="gramStart"/>
      <w:r w:rsidR="00E9774B" w:rsidRPr="00EC62A8">
        <w:rPr>
          <w:rFonts w:ascii="Tahoma" w:eastAsia="PMingLiU" w:hAnsi="Tahoma" w:cs="Tahoma"/>
          <w:sz w:val="20"/>
          <w:lang w:val="en-GB" w:eastAsia="zh-TW"/>
        </w:rPr>
        <w:t>」</w:t>
      </w:r>
      <w:r w:rsidR="00E9774B" w:rsidRPr="00EC62A8">
        <w:rPr>
          <w:rFonts w:ascii="Tahoma" w:eastAsia="PMingLiU" w:hAnsi="Tahoma" w:cs="Tahoma"/>
          <w:sz w:val="20"/>
          <w:lang w:val="en-GB" w:eastAsia="zh-TW"/>
        </w:rPr>
        <w:t>(</w:t>
      </w:r>
      <w:proofErr w:type="gramEnd"/>
      <w:r w:rsidR="00E9774B" w:rsidRPr="00EC62A8">
        <w:rPr>
          <w:rFonts w:ascii="Tahoma" w:eastAsia="PMingLiU" w:hAnsi="Tahoma" w:cs="Tahoma"/>
          <w:sz w:val="20"/>
          <w:lang w:val="en-GB" w:eastAsia="zh-TW"/>
        </w:rPr>
        <w:t>Special Projects)</w:t>
      </w:r>
      <w:r w:rsidR="00E9774B" w:rsidRPr="00EC62A8">
        <w:rPr>
          <w:rFonts w:ascii="Tahoma" w:eastAsia="PMingLiU" w:hAnsi="Tahoma" w:cs="Tahoma"/>
          <w:sz w:val="20"/>
          <w:lang w:val="en-GB" w:eastAsia="zh-TW"/>
        </w:rPr>
        <w:t>概念時計，有別於品牌最為人熟悉的漫遊小時顯示技術</w:t>
      </w:r>
      <w:r w:rsidR="00014219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3E0736" w:rsidRPr="00EC62A8">
        <w:rPr>
          <w:rFonts w:ascii="Tahoma" w:eastAsia="PMingLiU" w:hAnsi="Tahoma" w:cs="Tahoma"/>
          <w:sz w:val="20"/>
          <w:lang w:val="en-GB" w:eastAsia="zh-TW"/>
        </w:rPr>
        <w:t>堪稱市面最</w:t>
      </w:r>
      <w:r w:rsidR="00A8263B" w:rsidRPr="00EC62A8">
        <w:rPr>
          <w:rFonts w:ascii="Tahoma" w:eastAsia="PMingLiU" w:hAnsi="Tahoma" w:cs="Tahoma"/>
          <w:sz w:val="20"/>
          <w:lang w:val="en-GB" w:eastAsia="zh-TW"/>
        </w:rPr>
        <w:t>大膽的</w:t>
      </w:r>
      <w:r w:rsidR="003E0736" w:rsidRPr="00EC62A8">
        <w:rPr>
          <w:rFonts w:ascii="Tahoma" w:eastAsia="PMingLiU" w:hAnsi="Tahoma" w:cs="Tahoma"/>
          <w:sz w:val="20"/>
          <w:lang w:val="en-GB" w:eastAsia="zh-TW"/>
        </w:rPr>
        <w:t>時計概念之一。</w:t>
      </w:r>
    </w:p>
    <w:p w:rsidR="00287BD1" w:rsidRPr="00EC62A8" w:rsidRDefault="00287BD1" w:rsidP="00287BD1">
      <w:pPr>
        <w:jc w:val="center"/>
        <w:rPr>
          <w:rFonts w:ascii="Tahoma" w:eastAsia="PMingLiU" w:hAnsi="Tahoma" w:cs="Tahoma" w:hint="eastAsia"/>
          <w:sz w:val="20"/>
          <w:lang w:val="en-GB" w:eastAsia="zh-TW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fr-CH"/>
        </w:rPr>
        <w:drawing>
          <wp:inline distT="0" distB="0" distL="0" distR="0" wp14:anchorId="59115F3B" wp14:editId="0A7F4DC0">
            <wp:extent cx="4671922" cy="6228715"/>
            <wp:effectExtent l="0" t="0" r="0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RWERK_UR111C_SDT_V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536" cy="622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087" w:rsidRDefault="0053496F" w:rsidP="005505A8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lastRenderedPageBreak/>
        <w:t>UR-111C TT</w:t>
      </w:r>
      <w:r w:rsidR="00540932" w:rsidRPr="00EC62A8">
        <w:rPr>
          <w:rFonts w:ascii="Tahoma" w:eastAsia="PMingLiU" w:hAnsi="Tahoma" w:cs="Tahoma"/>
          <w:sz w:val="20"/>
          <w:lang w:val="en-GB" w:eastAsia="zh-TW"/>
        </w:rPr>
        <w:t>包</w:t>
      </w:r>
      <w:r w:rsidR="00EB080B" w:rsidRPr="00EC62A8">
        <w:rPr>
          <w:rFonts w:ascii="Tahoma" w:eastAsia="PMingLiU" w:hAnsi="Tahoma" w:cs="Tahoma"/>
          <w:sz w:val="20"/>
          <w:lang w:val="en-GB" w:eastAsia="zh-TW"/>
        </w:rPr>
        <w:t>含</w:t>
      </w:r>
      <w:r w:rsidR="00540932" w:rsidRPr="00EC62A8">
        <w:rPr>
          <w:rFonts w:ascii="Tahoma" w:eastAsia="PMingLiU" w:hAnsi="Tahoma" w:cs="Tahoma"/>
          <w:sz w:val="20"/>
          <w:lang w:val="en-GB" w:eastAsia="zh-TW"/>
        </w:rPr>
        <w:t>三項</w:t>
      </w:r>
      <w:proofErr w:type="spellStart"/>
      <w:r w:rsidR="00540932" w:rsidRPr="00EC62A8">
        <w:rPr>
          <w:rFonts w:ascii="Tahoma" w:eastAsia="PMingLiU" w:hAnsi="Tahoma" w:cs="Tahoma"/>
          <w:sz w:val="20"/>
          <w:lang w:val="en-GB" w:eastAsia="fr-CH"/>
        </w:rPr>
        <w:t>革新</w:t>
      </w:r>
      <w:proofErr w:type="spellEnd"/>
      <w:r w:rsidR="00EB080B" w:rsidRPr="00EC62A8">
        <w:rPr>
          <w:rFonts w:ascii="Tahoma" w:eastAsia="PMingLiU" w:hAnsi="Tahoma" w:cs="Tahoma"/>
          <w:sz w:val="20"/>
          <w:lang w:val="en-GB" w:eastAsia="zh-TW"/>
        </w:rPr>
        <w:t>製錶概</w:t>
      </w:r>
      <w:r w:rsidR="00540932" w:rsidRPr="00EC62A8">
        <w:rPr>
          <w:rFonts w:ascii="Tahoma" w:eastAsia="PMingLiU" w:hAnsi="Tahoma" w:cs="Tahoma"/>
          <w:sz w:val="20"/>
          <w:lang w:val="en-GB" w:eastAsia="zh-TW"/>
        </w:rPr>
        <w:t>念：</w:t>
      </w:r>
      <w:r w:rsidR="005505A8" w:rsidRPr="00EC62A8">
        <w:rPr>
          <w:rFonts w:ascii="Tahoma" w:eastAsia="PMingLiU" w:hAnsi="Tahoma" w:cs="Tahoma"/>
          <w:sz w:val="20"/>
          <w:lang w:val="en-GB" w:eastAsia="zh-TW"/>
        </w:rPr>
        <w:t>第一項</w:t>
      </w:r>
      <w:r w:rsidR="00A41883" w:rsidRPr="00EC62A8">
        <w:rPr>
          <w:rFonts w:ascii="Tahoma" w:eastAsia="PMingLiU" w:hAnsi="Tahoma" w:cs="Tahoma"/>
          <w:sz w:val="20"/>
          <w:lang w:val="en-GB" w:eastAsia="zh-TW"/>
        </w:rPr>
        <w:t>是</w:t>
      </w:r>
      <w:r w:rsidR="002C5F1F" w:rsidRPr="00EC62A8">
        <w:rPr>
          <w:rFonts w:ascii="Tahoma" w:eastAsia="PMingLiU" w:hAnsi="Tahoma" w:cs="Tahoma"/>
          <w:sz w:val="20"/>
          <w:lang w:val="en-GB" w:eastAsia="zh-TW"/>
        </w:rPr>
        <w:t>取材自汽車儀表板時鐘</w:t>
      </w:r>
      <w:r w:rsidR="00555621" w:rsidRPr="00EC62A8">
        <w:rPr>
          <w:rFonts w:ascii="Tahoma" w:eastAsia="PMingLiU" w:hAnsi="Tahoma" w:cs="Tahoma"/>
          <w:sz w:val="20"/>
          <w:lang w:val="en-GB" w:eastAsia="zh-TW"/>
        </w:rPr>
        <w:t>的</w:t>
      </w:r>
      <w:r w:rsidR="005505A8" w:rsidRPr="00EC62A8">
        <w:rPr>
          <w:rFonts w:ascii="Tahoma" w:eastAsia="PMingLiU" w:hAnsi="Tahoma" w:cs="Tahoma"/>
          <w:sz w:val="20"/>
          <w:lang w:val="en-GB" w:eastAsia="zh-TW"/>
        </w:rPr>
        <w:t>回撥</w:t>
      </w:r>
      <w:r w:rsidR="00F703C0" w:rsidRPr="00EC62A8">
        <w:rPr>
          <w:rFonts w:ascii="Tahoma" w:eastAsia="PMingLiU" w:hAnsi="Tahoma" w:cs="Tahoma"/>
          <w:sz w:val="20"/>
          <w:lang w:val="en-GB" w:eastAsia="zh-TW"/>
        </w:rPr>
        <w:t>直線分鐘顯示，是繼承</w:t>
      </w:r>
      <w:r w:rsidR="00020B39" w:rsidRPr="00EC62A8">
        <w:rPr>
          <w:rFonts w:ascii="Tahoma" w:eastAsia="PMingLiU" w:hAnsi="Tahoma" w:cs="Tahoma"/>
          <w:sz w:val="20"/>
          <w:lang w:val="en-GB" w:eastAsia="zh-TW"/>
        </w:rPr>
        <w:t>UR-</w:t>
      </w:r>
      <w:r w:rsidR="00F703C0" w:rsidRPr="00EC62A8">
        <w:rPr>
          <w:rFonts w:ascii="Tahoma" w:eastAsia="PMingLiU" w:hAnsi="Tahoma" w:cs="Tahoma"/>
          <w:sz w:val="20"/>
          <w:lang w:val="en-GB" w:eastAsia="zh-TW"/>
        </w:rPr>
        <w:t xml:space="preserve">CC1 </w:t>
      </w:r>
      <w:r w:rsidR="00020B39" w:rsidRPr="00EC62A8">
        <w:rPr>
          <w:rFonts w:ascii="Tahoma" w:eastAsia="PMingLiU" w:hAnsi="Tahoma" w:cs="Tahoma"/>
          <w:sz w:val="20"/>
          <w:lang w:val="en-GB" w:eastAsia="zh-TW"/>
        </w:rPr>
        <w:t>腕錶</w:t>
      </w:r>
      <w:r w:rsidR="00F703C0" w:rsidRPr="00EC62A8">
        <w:rPr>
          <w:rFonts w:ascii="Tahoma" w:eastAsia="PMingLiU" w:hAnsi="Tahoma" w:cs="Tahoma"/>
          <w:sz w:val="20"/>
          <w:lang w:val="en-GB" w:eastAsia="zh-TW"/>
        </w:rPr>
        <w:t>的</w:t>
      </w:r>
      <w:r w:rsidR="00020B39" w:rsidRPr="00EC62A8">
        <w:rPr>
          <w:rFonts w:ascii="Tahoma" w:eastAsia="PMingLiU" w:hAnsi="Tahoma" w:cs="Tahoma"/>
          <w:sz w:val="20"/>
          <w:lang w:val="en-GB" w:eastAsia="zh-TW"/>
        </w:rPr>
        <w:t>技術，但又不乏</w:t>
      </w:r>
      <w:r w:rsidR="00482DE7" w:rsidRPr="00EC62A8">
        <w:rPr>
          <w:rFonts w:ascii="Tahoma" w:eastAsia="PMingLiU" w:hAnsi="Tahoma" w:cs="Tahoma"/>
          <w:sz w:val="20"/>
          <w:lang w:val="en-GB" w:eastAsia="zh-TW"/>
        </w:rPr>
        <w:t>升級新意</w:t>
      </w:r>
      <w:r w:rsidR="00F2232E" w:rsidRPr="00EC62A8">
        <w:rPr>
          <w:rFonts w:ascii="Tahoma" w:eastAsia="PMingLiU" w:hAnsi="Tahoma" w:cs="Tahoma"/>
          <w:sz w:val="20"/>
          <w:lang w:val="en-GB" w:eastAsia="zh-TW"/>
        </w:rPr>
        <w:t xml:space="preserve"> -- 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分鐘刻度呈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30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度斜線</w:t>
      </w:r>
      <w:r w:rsidR="00F2232E" w:rsidRPr="00EC62A8">
        <w:rPr>
          <w:rFonts w:ascii="Tahoma" w:eastAsia="PMingLiU" w:hAnsi="Tahoma" w:cs="Tahoma"/>
          <w:sz w:val="20"/>
          <w:lang w:val="en-GB" w:eastAsia="zh-TW"/>
        </w:rPr>
        <w:t>排列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8F2986" w:rsidRPr="00EC62A8">
        <w:rPr>
          <w:rFonts w:ascii="Tahoma" w:eastAsia="PMingLiU" w:hAnsi="Tahoma" w:cs="Tahoma"/>
          <w:sz w:val="20"/>
          <w:lang w:val="en-GB" w:eastAsia="zh-TW"/>
        </w:rPr>
        <w:t>顯示</w:t>
      </w:r>
      <w:r w:rsidR="007E3BC0" w:rsidRPr="00EC62A8">
        <w:rPr>
          <w:rFonts w:ascii="Tahoma" w:eastAsia="PMingLiU" w:hAnsi="Tahoma" w:cs="Tahoma"/>
          <w:sz w:val="20"/>
          <w:lang w:val="en-GB" w:eastAsia="zh-TW"/>
        </w:rPr>
        <w:t>更加清楚</w:t>
      </w:r>
      <w:r w:rsidR="008F2986" w:rsidRPr="00EC62A8">
        <w:rPr>
          <w:rFonts w:ascii="Tahoma" w:eastAsia="PMingLiU" w:hAnsi="Tahoma" w:cs="Tahoma"/>
          <w:sz w:val="20"/>
          <w:lang w:val="en-GB" w:eastAsia="zh-TW"/>
        </w:rPr>
        <w:t>；</w:t>
      </w:r>
      <w:r w:rsidR="00293648" w:rsidRPr="00EC62A8">
        <w:rPr>
          <w:rFonts w:ascii="Tahoma" w:eastAsia="PMingLiU" w:hAnsi="Tahoma" w:cs="Tahoma"/>
          <w:sz w:val="20"/>
          <w:lang w:val="en-GB" w:eastAsia="zh-TW"/>
        </w:rPr>
        <w:t>底下的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滾筒轉動時，</w:t>
      </w:r>
      <w:r w:rsidR="008F2986" w:rsidRPr="00EC62A8">
        <w:rPr>
          <w:rFonts w:ascii="Tahoma" w:eastAsia="PMingLiU" w:hAnsi="Tahoma" w:cs="Tahoma"/>
          <w:sz w:val="20"/>
          <w:lang w:val="en-GB" w:eastAsia="zh-TW"/>
        </w:rPr>
        <w:t>顏色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標</w:t>
      </w:r>
      <w:r w:rsidR="005C134C" w:rsidRPr="00EC62A8">
        <w:rPr>
          <w:rFonts w:ascii="Tahoma" w:eastAsia="PMingLiU" w:hAnsi="Tahoma" w:cs="Tahoma"/>
          <w:sz w:val="20"/>
          <w:lang w:val="en-GB" w:eastAsia="zh-TW"/>
        </w:rPr>
        <w:t>記</w:t>
      </w:r>
      <w:r w:rsidR="00B63F3E" w:rsidRPr="00EC62A8">
        <w:rPr>
          <w:rFonts w:ascii="Tahoma" w:eastAsia="PMingLiU" w:hAnsi="Tahoma" w:cs="Tahoma"/>
          <w:sz w:val="20"/>
          <w:lang w:val="en-GB" w:eastAsia="zh-TW"/>
        </w:rPr>
        <w:t>線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沿刻度推進顯示分鐘，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期間一條彈簧會不斷旋緊，當滾筒轉動了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300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度，標記</w:t>
      </w:r>
      <w:r w:rsidR="00F2232E" w:rsidRPr="00EC62A8">
        <w:rPr>
          <w:rFonts w:ascii="Tahoma" w:eastAsia="PMingLiU" w:hAnsi="Tahoma" w:cs="Tahoma"/>
          <w:sz w:val="20"/>
          <w:lang w:val="en-GB" w:eastAsia="zh-TW"/>
        </w:rPr>
        <w:t>已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移至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60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分鐘位置，</w:t>
      </w:r>
      <w:r w:rsidR="009B5BBE" w:rsidRPr="00EC62A8">
        <w:rPr>
          <w:rFonts w:ascii="Tahoma" w:eastAsia="PMingLiU" w:hAnsi="Tahoma" w:cs="Tahoma"/>
          <w:sz w:val="20"/>
          <w:lang w:val="en-GB" w:eastAsia="zh-TW"/>
        </w:rPr>
        <w:t>這時候彈簧鬆開，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滾筒會再轉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60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度，</w:t>
      </w:r>
      <w:proofErr w:type="gramStart"/>
      <w:r w:rsidR="00C06315" w:rsidRPr="00EC62A8">
        <w:rPr>
          <w:rFonts w:ascii="Tahoma" w:eastAsia="PMingLiU" w:hAnsi="Tahoma" w:cs="Tahoma"/>
          <w:sz w:val="20"/>
          <w:lang w:val="en-GB" w:eastAsia="zh-TW"/>
        </w:rPr>
        <w:t>標記像回撥一樣返回起點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(</w:t>
      </w:r>
      <w:proofErr w:type="gramEnd"/>
      <w:r w:rsidR="00C06315" w:rsidRPr="00EC62A8">
        <w:rPr>
          <w:rFonts w:ascii="Tahoma" w:eastAsia="PMingLiU" w:hAnsi="Tahoma" w:cs="Tahoma"/>
          <w:sz w:val="20"/>
          <w:lang w:val="en-GB" w:eastAsia="zh-TW"/>
        </w:rPr>
        <w:t>0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分鐘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)</w:t>
      </w:r>
      <w:r w:rsidR="00FD72A5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293648" w:rsidRPr="00EC62A8">
        <w:rPr>
          <w:rFonts w:ascii="Tahoma" w:eastAsia="PMingLiU" w:hAnsi="Tahoma" w:cs="Tahoma"/>
          <w:sz w:val="20"/>
          <w:lang w:val="en-GB" w:eastAsia="zh-TW"/>
        </w:rPr>
        <w:t>同時驅動</w:t>
      </w:r>
      <w:r w:rsidR="0099684B" w:rsidRPr="00EC62A8">
        <w:rPr>
          <w:rFonts w:ascii="Tahoma" w:eastAsia="PMingLiU" w:hAnsi="Tahoma" w:cs="Tahoma"/>
          <w:sz w:val="20"/>
          <w:lang w:val="en-GB" w:eastAsia="zh-TW"/>
        </w:rPr>
        <w:t>左邊的小時顯示</w:t>
      </w:r>
      <w:r w:rsidR="00841563" w:rsidRPr="00EC62A8">
        <w:rPr>
          <w:rFonts w:ascii="Tahoma" w:eastAsia="PMingLiU" w:hAnsi="Tahoma" w:cs="Tahoma"/>
          <w:sz w:val="20"/>
          <w:lang w:val="en-GB" w:eastAsia="zh-TW"/>
        </w:rPr>
        <w:t>跳</w:t>
      </w:r>
      <w:r w:rsidR="0099684B" w:rsidRPr="00EC62A8">
        <w:rPr>
          <w:rFonts w:ascii="Tahoma" w:eastAsia="PMingLiU" w:hAnsi="Tahoma" w:cs="Tahoma"/>
          <w:sz w:val="20"/>
          <w:lang w:val="en-GB" w:eastAsia="zh-TW"/>
        </w:rPr>
        <w:t>1</w:t>
      </w:r>
      <w:r w:rsidR="0099684B" w:rsidRPr="00EC62A8">
        <w:rPr>
          <w:rFonts w:ascii="Tahoma" w:eastAsia="PMingLiU" w:hAnsi="Tahoma" w:cs="Tahoma"/>
          <w:sz w:val="20"/>
          <w:lang w:val="en-GB" w:eastAsia="zh-TW"/>
        </w:rPr>
        <w:t>小時</w:t>
      </w:r>
      <w:r w:rsidR="00841563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522811" w:rsidRPr="00EC62A8">
        <w:rPr>
          <w:rFonts w:ascii="Tahoma" w:eastAsia="PMingLiU" w:hAnsi="Tahoma" w:cs="Tahoma"/>
          <w:sz w:val="20"/>
          <w:lang w:val="en-GB" w:eastAsia="zh-TW"/>
        </w:rPr>
        <w:t>滾筒轉動及數字推進協調絲毫不差</w:t>
      </w:r>
      <w:r w:rsidR="005650C7" w:rsidRPr="00EC62A8">
        <w:rPr>
          <w:rFonts w:ascii="Tahoma" w:eastAsia="PMingLiU" w:hAnsi="Tahoma" w:cs="Tahoma"/>
          <w:sz w:val="20"/>
          <w:lang w:val="en-GB" w:eastAsia="zh-TW"/>
        </w:rPr>
        <w:t>天衣無縫</w:t>
      </w:r>
      <w:r w:rsidR="00522811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633087" w:rsidRPr="00EC62A8">
        <w:rPr>
          <w:rFonts w:ascii="Tahoma" w:eastAsia="PMingLiU" w:hAnsi="Tahoma" w:cs="Tahoma"/>
          <w:sz w:val="20"/>
          <w:lang w:val="en-GB" w:eastAsia="zh-TW"/>
        </w:rPr>
        <w:t>視覺效果令人</w:t>
      </w:r>
      <w:r w:rsidR="00793816" w:rsidRPr="00EC62A8">
        <w:rPr>
          <w:rFonts w:ascii="Tahoma" w:eastAsia="PMingLiU" w:hAnsi="Tahoma" w:cs="Tahoma"/>
          <w:sz w:val="20"/>
          <w:lang w:val="en-GB" w:eastAsia="zh-TW"/>
        </w:rPr>
        <w:t>激賞</w:t>
      </w:r>
      <w:r w:rsidR="00633087" w:rsidRPr="00EC62A8">
        <w:rPr>
          <w:rFonts w:ascii="Tahoma" w:eastAsia="PMingLiU" w:hAnsi="Tahoma" w:cs="Tahoma"/>
          <w:sz w:val="20"/>
          <w:lang w:val="en-GB" w:eastAsia="zh-TW"/>
        </w:rPr>
        <w:t>。</w:t>
      </w:r>
    </w:p>
    <w:p w:rsidR="00287BD1" w:rsidRPr="00EC62A8" w:rsidRDefault="00287BD1" w:rsidP="00287BD1">
      <w:pPr>
        <w:snapToGrid w:val="0"/>
        <w:spacing w:after="0" w:line="240" w:lineRule="auto"/>
        <w:jc w:val="center"/>
        <w:rPr>
          <w:rFonts w:ascii="Tahoma" w:eastAsia="PMingLiU" w:hAnsi="Tahoma" w:cs="Tahoma" w:hint="eastAsia"/>
          <w:sz w:val="20"/>
          <w:lang w:val="en-GB" w:eastAsia="zh-TW"/>
        </w:rPr>
      </w:pPr>
      <w:r w:rsidRPr="00C55E1F">
        <w:rPr>
          <w:rFonts w:ascii="Arial" w:eastAsia="Times New Roman" w:hAnsi="Arial" w:cs="Arial"/>
          <w:noProof/>
          <w:color w:val="000000"/>
          <w:sz w:val="20"/>
          <w:szCs w:val="20"/>
          <w:lang w:eastAsia="fr-CH"/>
        </w:rPr>
        <w:drawing>
          <wp:inline distT="0" distB="0" distL="0" distR="0" wp14:anchorId="2A8C75E9" wp14:editId="69942F4D">
            <wp:extent cx="2663825" cy="1823659"/>
            <wp:effectExtent l="0" t="0" r="3175" b="5715"/>
            <wp:docPr id="5" name="Image 5" descr="C:\Users\YS\Pictures\MONTRES\111\dessins\DESSIN AU TRAIT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\Pictures\MONTRES\111\dessins\DESSIN AU TRAIT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73"/>
                    <a:stretch/>
                  </pic:blipFill>
                  <pic:spPr bwMode="auto">
                    <a:xfrm>
                      <a:off x="0" y="0"/>
                      <a:ext cx="2664000" cy="182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5E82" w:rsidRPr="00EC62A8" w:rsidRDefault="00055E82" w:rsidP="00055E8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7C2DD5" w:rsidRPr="00EC62A8" w:rsidRDefault="00747A46" w:rsidP="00055E8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第二項革新是</w:t>
      </w:r>
      <w:r w:rsidR="00055E82" w:rsidRPr="00EC62A8">
        <w:rPr>
          <w:rFonts w:ascii="Tahoma" w:eastAsia="PMingLiU" w:hAnsi="Tahoma" w:cs="Tahoma"/>
          <w:sz w:val="20"/>
          <w:lang w:val="en-GB" w:eastAsia="fr-CH"/>
        </w:rPr>
        <w:t>秒鐘</w:t>
      </w:r>
      <w:r w:rsidRPr="00EC62A8">
        <w:rPr>
          <w:rFonts w:ascii="Tahoma" w:eastAsia="PMingLiU" w:hAnsi="Tahoma" w:cs="Tahoma"/>
          <w:sz w:val="20"/>
          <w:lang w:val="en-GB" w:eastAsia="zh-TW"/>
        </w:rPr>
        <w:t>顯示：</w:t>
      </w:r>
      <w:r w:rsidR="00C30E95" w:rsidRPr="00EC62A8">
        <w:rPr>
          <w:rFonts w:ascii="Tahoma" w:eastAsia="PMingLiU" w:hAnsi="Tahoma" w:cs="Tahoma"/>
          <w:sz w:val="20"/>
          <w:lang w:val="en-GB" w:eastAsia="zh-TW"/>
        </w:rPr>
        <w:t>兩個光刻電鑄技術製造的秒鐘輪</w:t>
      </w:r>
      <w:r w:rsidR="0020682F" w:rsidRPr="00EC62A8">
        <w:rPr>
          <w:rFonts w:ascii="Tahoma" w:eastAsia="PMingLiU" w:hAnsi="Tahoma" w:cs="Tahoma"/>
          <w:sz w:val="20"/>
          <w:lang w:val="en-GB" w:eastAsia="zh-TW"/>
        </w:rPr>
        <w:t>極為輕巧，各僅重</w:t>
      </w:r>
      <w:r w:rsidR="0020682F" w:rsidRPr="00EC62A8">
        <w:rPr>
          <w:rFonts w:ascii="Tahoma" w:eastAsia="PMingLiU" w:hAnsi="Tahoma" w:cs="Tahoma"/>
          <w:sz w:val="20"/>
          <w:lang w:val="en-GB" w:eastAsia="zh-TW"/>
        </w:rPr>
        <w:t>0.025</w:t>
      </w:r>
      <w:r w:rsidR="0020682F" w:rsidRPr="00EC62A8">
        <w:rPr>
          <w:rFonts w:ascii="Tahoma" w:eastAsia="PMingLiU" w:hAnsi="Tahoma" w:cs="Tahoma"/>
          <w:sz w:val="20"/>
          <w:lang w:val="en-GB" w:eastAsia="zh-TW"/>
        </w:rPr>
        <w:t>克</w:t>
      </w:r>
      <w:r w:rsidR="009A507B" w:rsidRPr="00EC62A8">
        <w:rPr>
          <w:rFonts w:ascii="Tahoma" w:eastAsia="PMingLiU" w:hAnsi="Tahoma" w:cs="Tahoma"/>
          <w:sz w:val="20"/>
          <w:lang w:val="en-GB" w:eastAsia="zh-TW"/>
        </w:rPr>
        <w:t>並</w:t>
      </w:r>
      <w:r w:rsidR="007C2DD5" w:rsidRPr="00EC62A8">
        <w:rPr>
          <w:rFonts w:ascii="Tahoma" w:eastAsia="PMingLiU" w:hAnsi="Tahoma" w:cs="Tahoma"/>
          <w:sz w:val="20"/>
          <w:lang w:val="en-GB" w:eastAsia="zh-TW"/>
        </w:rPr>
        <w:t>連著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6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個</w:t>
      </w:r>
      <w:r w:rsidR="007C2DD5" w:rsidRPr="00EC62A8">
        <w:rPr>
          <w:rFonts w:ascii="Tahoma" w:eastAsia="PMingLiU" w:hAnsi="Tahoma" w:cs="Tahoma"/>
          <w:sz w:val="20"/>
          <w:lang w:val="en-GB" w:eastAsia="zh-TW"/>
        </w:rPr>
        <w:t>鏤</w:t>
      </w:r>
      <w:r w:rsidR="0020682F" w:rsidRPr="00EC62A8">
        <w:rPr>
          <w:rFonts w:ascii="Tahoma" w:eastAsia="PMingLiU" w:hAnsi="Tahoma" w:cs="Tahoma"/>
          <w:sz w:val="20"/>
          <w:lang w:val="en-GB" w:eastAsia="zh-TW"/>
        </w:rPr>
        <w:t>刻</w:t>
      </w:r>
      <w:r w:rsidR="007C2DD5" w:rsidRPr="00EC62A8">
        <w:rPr>
          <w:rFonts w:ascii="Tahoma" w:eastAsia="PMingLiU" w:hAnsi="Tahoma" w:cs="Tahoma"/>
          <w:sz w:val="20"/>
          <w:lang w:val="en-GB" w:eastAsia="zh-TW"/>
        </w:rPr>
        <w:t>秒鐘數字</w:t>
      </w:r>
      <w:r w:rsidR="007C2DD5" w:rsidRPr="00EC62A8">
        <w:rPr>
          <w:rFonts w:ascii="Tahoma" w:eastAsia="PMingLiU" w:hAnsi="Tahoma" w:cs="Tahoma"/>
          <w:sz w:val="20"/>
          <w:lang w:val="en-GB" w:eastAsia="zh-TW"/>
        </w:rPr>
        <w:t>(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分別是單數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05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至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55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及雙數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10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至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 xml:space="preserve"> 60)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，兩輪一起轉</w:t>
      </w:r>
      <w:r w:rsidR="009A507B" w:rsidRPr="00EC62A8">
        <w:rPr>
          <w:rFonts w:ascii="Tahoma" w:eastAsia="PMingLiU" w:hAnsi="Tahoma" w:cs="Tahoma"/>
          <w:sz w:val="20"/>
          <w:lang w:val="en-GB" w:eastAsia="zh-TW"/>
        </w:rPr>
        <w:t>動，</w:t>
      </w:r>
      <w:r w:rsidR="00755476" w:rsidRPr="00EC62A8">
        <w:rPr>
          <w:rFonts w:ascii="Tahoma" w:eastAsia="PMingLiU" w:hAnsi="Tahoma" w:cs="Tahoma"/>
          <w:sz w:val="20"/>
          <w:lang w:val="en-GB" w:eastAsia="zh-TW"/>
        </w:rPr>
        <w:t>就像兩個齒輪的齒牙緊密咬合</w:t>
      </w:r>
      <w:r w:rsidR="00F70F11" w:rsidRPr="00EC62A8">
        <w:rPr>
          <w:rFonts w:ascii="Tahoma" w:eastAsia="PMingLiU" w:hAnsi="Tahoma" w:cs="Tahoma"/>
          <w:sz w:val="20"/>
          <w:lang w:val="en-GB" w:eastAsia="zh-TW"/>
        </w:rPr>
        <w:t>，兩邊數字每隔</w:t>
      </w:r>
      <w:r w:rsidR="00F70F11" w:rsidRPr="00EC62A8">
        <w:rPr>
          <w:rFonts w:ascii="Tahoma" w:eastAsia="PMingLiU" w:hAnsi="Tahoma" w:cs="Tahoma"/>
          <w:sz w:val="20"/>
          <w:lang w:val="en-GB" w:eastAsia="zh-TW"/>
        </w:rPr>
        <w:t>5</w:t>
      </w:r>
      <w:r w:rsidR="00F70F11" w:rsidRPr="00EC62A8">
        <w:rPr>
          <w:rFonts w:ascii="Tahoma" w:eastAsia="PMingLiU" w:hAnsi="Tahoma" w:cs="Tahoma"/>
          <w:sz w:val="20"/>
          <w:lang w:val="en-GB" w:eastAsia="zh-TW"/>
        </w:rPr>
        <w:t>秒相間出現，從而顯示秒鐘。</w:t>
      </w:r>
      <w:r w:rsidR="009D5948" w:rsidRPr="00EC62A8">
        <w:rPr>
          <w:rFonts w:ascii="Tahoma" w:eastAsia="PMingLiU" w:hAnsi="Tahoma" w:cs="Tahoma"/>
          <w:sz w:val="20"/>
          <w:lang w:val="en-GB" w:eastAsia="zh-TW"/>
        </w:rPr>
        <w:t>本來數字非常細小肉眼難辨，但數字上面十分一毫米位置有一束光纖</w:t>
      </w:r>
      <w:r w:rsidR="00FA41E9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D70277" w:rsidRPr="00EC62A8">
        <w:rPr>
          <w:rFonts w:ascii="Tahoma" w:eastAsia="PMingLiU" w:hAnsi="Tahoma" w:cs="Tahoma"/>
          <w:sz w:val="20"/>
          <w:lang w:val="en-GB" w:eastAsia="zh-TW"/>
        </w:rPr>
        <w:t>像圓透鏡般</w:t>
      </w:r>
      <w:r w:rsidR="009D5948" w:rsidRPr="00EC62A8">
        <w:rPr>
          <w:rFonts w:ascii="Tahoma" w:eastAsia="PMingLiU" w:hAnsi="Tahoma" w:cs="Tahoma"/>
          <w:sz w:val="20"/>
          <w:lang w:val="en-GB" w:eastAsia="zh-TW"/>
        </w:rPr>
        <w:t>將數字</w:t>
      </w:r>
      <w:r w:rsidR="00D70277" w:rsidRPr="00EC62A8">
        <w:rPr>
          <w:rFonts w:ascii="Tahoma" w:eastAsia="PMingLiU" w:hAnsi="Tahoma" w:cs="Tahoma"/>
          <w:sz w:val="20"/>
          <w:lang w:val="en-GB" w:eastAsia="zh-TW"/>
        </w:rPr>
        <w:t>放大</w:t>
      </w:r>
      <w:r w:rsidR="009D5948" w:rsidRPr="00EC62A8">
        <w:rPr>
          <w:rFonts w:ascii="Tahoma" w:eastAsia="PMingLiU" w:hAnsi="Tahoma" w:cs="Tahoma"/>
          <w:sz w:val="20"/>
          <w:lang w:val="en-GB" w:eastAsia="zh-TW"/>
        </w:rPr>
        <w:t>投射，看起來清楚得多。</w:t>
      </w:r>
    </w:p>
    <w:p w:rsidR="007C2DD5" w:rsidRPr="00EC62A8" w:rsidRDefault="007C2DD5" w:rsidP="00055E8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</w:p>
    <w:p w:rsidR="00631EA6" w:rsidRPr="00EC62A8" w:rsidRDefault="00D3498F" w:rsidP="00055E8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第三項創新是用於上鏈及設定</w:t>
      </w:r>
      <w:r w:rsidR="00AB55E5" w:rsidRPr="00EC62A8">
        <w:rPr>
          <w:rFonts w:ascii="Tahoma" w:eastAsia="PMingLiU" w:hAnsi="Tahoma" w:cs="Tahoma"/>
          <w:sz w:val="20"/>
          <w:lang w:val="en-GB" w:eastAsia="zh-TW"/>
        </w:rPr>
        <w:t>時間的</w:t>
      </w:r>
      <w:r w:rsidRPr="00EC62A8">
        <w:rPr>
          <w:rFonts w:ascii="Tahoma" w:eastAsia="PMingLiU" w:hAnsi="Tahoma" w:cs="Tahoma"/>
          <w:sz w:val="20"/>
          <w:lang w:val="en-GB" w:eastAsia="zh-TW"/>
        </w:rPr>
        <w:t>嶄新</w:t>
      </w:r>
      <w:r w:rsidR="00055E82" w:rsidRPr="00EC62A8">
        <w:rPr>
          <w:rFonts w:ascii="Tahoma" w:eastAsia="PMingLiU" w:hAnsi="Tahoma" w:cs="Tahoma"/>
          <w:sz w:val="20"/>
          <w:lang w:val="en-GB" w:eastAsia="zh-TW"/>
        </w:rPr>
        <w:t>錶冠</w:t>
      </w:r>
      <w:r w:rsidRPr="00EC62A8">
        <w:rPr>
          <w:rFonts w:ascii="Tahoma" w:eastAsia="PMingLiU" w:hAnsi="Tahoma" w:cs="Tahoma"/>
          <w:sz w:val="20"/>
          <w:lang w:val="en-GB" w:eastAsia="zh-TW"/>
        </w:rPr>
        <w:t>概念</w:t>
      </w:r>
      <w:r w:rsidR="00AB55E5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E25FFF" w:rsidRPr="00EC62A8">
        <w:rPr>
          <w:rFonts w:ascii="Tahoma" w:eastAsia="PMingLiU" w:hAnsi="Tahoma" w:cs="Tahoma"/>
          <w:sz w:val="20"/>
          <w:lang w:val="en-GB" w:eastAsia="zh-TW"/>
        </w:rPr>
        <w:t>URWERK</w:t>
      </w:r>
      <w:r w:rsidR="00F67FF4" w:rsidRPr="00EC62A8">
        <w:rPr>
          <w:rFonts w:ascii="Tahoma" w:eastAsia="PMingLiU" w:hAnsi="Tahoma" w:cs="Tahoma"/>
          <w:sz w:val="20"/>
          <w:lang w:val="en-GB" w:eastAsia="zh-TW"/>
        </w:rPr>
        <w:t>拋開</w:t>
      </w:r>
      <w:r w:rsidR="00E25FFF" w:rsidRPr="00EC62A8">
        <w:rPr>
          <w:rFonts w:ascii="Tahoma" w:eastAsia="PMingLiU" w:hAnsi="Tahoma" w:cs="Tahoma"/>
          <w:sz w:val="20"/>
          <w:lang w:val="en-GB" w:eastAsia="zh-TW"/>
        </w:rPr>
        <w:t>傳統</w:t>
      </w:r>
      <w:r w:rsidR="00F67FF4" w:rsidRPr="00EC62A8">
        <w:rPr>
          <w:rFonts w:ascii="Tahoma" w:eastAsia="PMingLiU" w:hAnsi="Tahoma" w:cs="Tahoma"/>
          <w:sz w:val="20"/>
          <w:lang w:val="en-GB" w:eastAsia="zh-TW"/>
        </w:rPr>
        <w:t>錶殼側</w:t>
      </w:r>
      <w:r w:rsidR="00E83FCB" w:rsidRPr="00EC62A8">
        <w:rPr>
          <w:rFonts w:ascii="Tahoma" w:eastAsia="PMingLiU" w:hAnsi="Tahoma" w:cs="Tahoma"/>
          <w:sz w:val="20"/>
          <w:lang w:val="en-GB" w:eastAsia="zh-TW"/>
        </w:rPr>
        <w:t>設</w:t>
      </w:r>
      <w:r w:rsidR="00F67FF4" w:rsidRPr="00EC62A8">
        <w:rPr>
          <w:rFonts w:ascii="Tahoma" w:eastAsia="PMingLiU" w:hAnsi="Tahoma" w:cs="Tahoma"/>
          <w:sz w:val="20"/>
          <w:lang w:val="en-GB" w:eastAsia="zh-TW"/>
        </w:rPr>
        <w:t>錶冠的想法，在錶殼中間位置嵌</w:t>
      </w:r>
      <w:r w:rsidR="00E83FCB" w:rsidRPr="00EC62A8">
        <w:rPr>
          <w:rFonts w:ascii="Tahoma" w:eastAsia="PMingLiU" w:hAnsi="Tahoma" w:cs="Tahoma"/>
          <w:sz w:val="20"/>
          <w:lang w:val="en-GB" w:eastAsia="zh-TW"/>
        </w:rPr>
        <w:t>一</w:t>
      </w:r>
      <w:r w:rsidR="00F67FF4" w:rsidRPr="00EC62A8">
        <w:rPr>
          <w:rFonts w:ascii="Tahoma" w:eastAsia="PMingLiU" w:hAnsi="Tahoma" w:cs="Tahoma"/>
          <w:sz w:val="20"/>
          <w:lang w:val="en-GB" w:eastAsia="zh-TW"/>
        </w:rPr>
        <w:t>個滾筒</w:t>
      </w:r>
      <w:r w:rsidR="001A461B" w:rsidRPr="00EC62A8">
        <w:rPr>
          <w:rFonts w:ascii="Tahoma" w:eastAsia="PMingLiU" w:hAnsi="Tahoma" w:cs="Tahoma"/>
          <w:sz w:val="20"/>
          <w:lang w:val="en-GB" w:eastAsia="zh-TW"/>
        </w:rPr>
        <w:t>取代上鏈錶冠，旋動滾筒可以</w:t>
      </w:r>
      <w:r w:rsidR="0028746E" w:rsidRPr="00EC62A8">
        <w:rPr>
          <w:rFonts w:ascii="Tahoma" w:eastAsia="PMingLiU" w:hAnsi="Tahoma" w:cs="Tahoma"/>
          <w:sz w:val="20"/>
          <w:lang w:val="en-GB" w:eastAsia="zh-TW"/>
        </w:rPr>
        <w:t>為自動</w:t>
      </w:r>
      <w:r w:rsidR="001A461B" w:rsidRPr="00EC62A8">
        <w:rPr>
          <w:rFonts w:ascii="Tahoma" w:eastAsia="PMingLiU" w:hAnsi="Tahoma" w:cs="Tahoma"/>
          <w:sz w:val="20"/>
          <w:lang w:val="en-GB" w:eastAsia="zh-TW"/>
        </w:rPr>
        <w:t>上鏈</w:t>
      </w:r>
      <w:r w:rsidR="0028746E" w:rsidRPr="00EC62A8">
        <w:rPr>
          <w:rFonts w:ascii="Tahoma" w:eastAsia="PMingLiU" w:hAnsi="Tahoma" w:cs="Tahoma"/>
          <w:sz w:val="20"/>
          <w:lang w:val="en-GB" w:eastAsia="zh-TW"/>
        </w:rPr>
        <w:t>機芯上鏈</w:t>
      </w:r>
      <w:r w:rsidR="001A461B" w:rsidRPr="00EC62A8">
        <w:rPr>
          <w:rFonts w:ascii="Tahoma" w:eastAsia="PMingLiU" w:hAnsi="Tahoma" w:cs="Tahoma"/>
          <w:sz w:val="20"/>
          <w:lang w:val="en-GB" w:eastAsia="zh-TW"/>
        </w:rPr>
        <w:t>；從</w:t>
      </w:r>
      <w:r w:rsidR="00E83FCB" w:rsidRPr="00EC62A8">
        <w:rPr>
          <w:rFonts w:ascii="Tahoma" w:eastAsia="PMingLiU" w:hAnsi="Tahoma" w:cs="Tahoma"/>
          <w:sz w:val="20"/>
          <w:lang w:val="en-GB" w:eastAsia="zh-TW"/>
        </w:rPr>
        <w:t>錶殼</w:t>
      </w:r>
      <w:r w:rsidR="001A461B" w:rsidRPr="00EC62A8">
        <w:rPr>
          <w:rFonts w:ascii="Tahoma" w:eastAsia="PMingLiU" w:hAnsi="Tahoma" w:cs="Tahoma"/>
          <w:sz w:val="20"/>
          <w:lang w:val="en-GB" w:eastAsia="zh-TW"/>
        </w:rPr>
        <w:t>右側拉出拉桿，</w:t>
      </w:r>
      <w:r w:rsidR="001641CC" w:rsidRPr="00EC62A8">
        <w:rPr>
          <w:rFonts w:ascii="Tahoma" w:eastAsia="PMingLiU" w:hAnsi="Tahoma" w:cs="Tahoma"/>
          <w:sz w:val="20"/>
          <w:lang w:val="en-GB" w:eastAsia="zh-TW"/>
        </w:rPr>
        <w:t>再</w:t>
      </w:r>
      <w:r w:rsidR="003774CD" w:rsidRPr="00EC62A8">
        <w:rPr>
          <w:rFonts w:ascii="Tahoma" w:eastAsia="PMingLiU" w:hAnsi="Tahoma" w:cs="Tahoma"/>
          <w:sz w:val="20"/>
          <w:lang w:val="en-GB" w:eastAsia="zh-TW"/>
        </w:rPr>
        <w:t>旋動</w:t>
      </w:r>
      <w:r w:rsidR="001A461B" w:rsidRPr="00EC62A8">
        <w:rPr>
          <w:rFonts w:ascii="Tahoma" w:eastAsia="PMingLiU" w:hAnsi="Tahoma" w:cs="Tahoma"/>
          <w:sz w:val="20"/>
          <w:lang w:val="en-GB" w:eastAsia="zh-TW"/>
        </w:rPr>
        <w:t>滾筒就可以設定</w:t>
      </w:r>
      <w:r w:rsidR="003774CD" w:rsidRPr="00EC62A8">
        <w:rPr>
          <w:rFonts w:ascii="Tahoma" w:eastAsia="PMingLiU" w:hAnsi="Tahoma" w:cs="Tahoma"/>
          <w:sz w:val="20"/>
          <w:lang w:val="en-GB" w:eastAsia="zh-TW"/>
        </w:rPr>
        <w:t>調校</w:t>
      </w:r>
      <w:r w:rsidR="001A461B" w:rsidRPr="00EC62A8">
        <w:rPr>
          <w:rFonts w:ascii="Tahoma" w:eastAsia="PMingLiU" w:hAnsi="Tahoma" w:cs="Tahoma"/>
          <w:sz w:val="20"/>
          <w:lang w:val="en-GB" w:eastAsia="zh-TW"/>
        </w:rPr>
        <w:t>時間，</w:t>
      </w:r>
      <w:r w:rsidR="003774CD" w:rsidRPr="00EC62A8">
        <w:rPr>
          <w:rFonts w:ascii="Tahoma" w:eastAsia="PMingLiU" w:hAnsi="Tahoma" w:cs="Tahoma"/>
          <w:sz w:val="20"/>
          <w:lang w:val="en-GB" w:eastAsia="zh-TW"/>
        </w:rPr>
        <w:t>並</w:t>
      </w:r>
      <w:r w:rsidR="00631EA6" w:rsidRPr="00EC62A8">
        <w:rPr>
          <w:rFonts w:ascii="Tahoma" w:eastAsia="PMingLiU" w:hAnsi="Tahoma" w:cs="Tahoma"/>
          <w:sz w:val="20"/>
          <w:lang w:val="en-GB" w:eastAsia="zh-TW"/>
        </w:rPr>
        <w:t>附有停秒功能。</w:t>
      </w:r>
    </w:p>
    <w:p w:rsidR="00631EA6" w:rsidRPr="00EC62A8" w:rsidRDefault="00091A25" w:rsidP="00055E8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要將所有精</w:t>
      </w:r>
      <w:r w:rsidR="001641CC" w:rsidRPr="00EC62A8">
        <w:rPr>
          <w:rFonts w:ascii="Tahoma" w:eastAsia="PMingLiU" w:hAnsi="Tahoma" w:cs="Tahoma"/>
          <w:sz w:val="20"/>
          <w:lang w:val="en-GB" w:eastAsia="zh-TW"/>
        </w:rPr>
        <w:t>密</w:t>
      </w:r>
      <w:r w:rsidRPr="00EC62A8">
        <w:rPr>
          <w:rFonts w:ascii="Tahoma" w:eastAsia="PMingLiU" w:hAnsi="Tahoma" w:cs="Tahoma"/>
          <w:sz w:val="20"/>
          <w:lang w:val="en-GB" w:eastAsia="zh-TW"/>
        </w:rPr>
        <w:t>零件完美組合驅動</w:t>
      </w:r>
      <w:r w:rsidRPr="00EC62A8">
        <w:rPr>
          <w:rFonts w:ascii="Tahoma" w:eastAsia="PMingLiU" w:hAnsi="Tahoma" w:cs="Tahoma"/>
          <w:sz w:val="20"/>
          <w:lang w:val="en-GB" w:eastAsia="zh-TW"/>
        </w:rPr>
        <w:t>UR-111C</w:t>
      </w:r>
      <w:r w:rsidRPr="00EC62A8">
        <w:rPr>
          <w:rFonts w:ascii="Tahoma" w:eastAsia="PMingLiU" w:hAnsi="Tahoma" w:cs="Tahoma"/>
          <w:sz w:val="20"/>
          <w:lang w:val="en-GB" w:eastAsia="zh-TW"/>
        </w:rPr>
        <w:t>時計功能</w:t>
      </w:r>
      <w:r w:rsidR="00195A6B" w:rsidRPr="00EC62A8">
        <w:rPr>
          <w:rFonts w:ascii="Tahoma" w:eastAsia="PMingLiU" w:hAnsi="Tahoma" w:cs="Tahoma"/>
          <w:sz w:val="20"/>
          <w:lang w:val="en-GB" w:eastAsia="zh-TW"/>
        </w:rPr>
        <w:t>絕</w:t>
      </w:r>
      <w:r w:rsidR="007A13CE" w:rsidRPr="00EC62A8">
        <w:rPr>
          <w:rFonts w:ascii="Tahoma" w:eastAsia="PMingLiU" w:hAnsi="Tahoma" w:cs="Tahoma"/>
          <w:sz w:val="20"/>
          <w:lang w:val="en-GB" w:eastAsia="zh-TW"/>
        </w:rPr>
        <w:t>非</w:t>
      </w:r>
      <w:r w:rsidRPr="00EC62A8">
        <w:rPr>
          <w:rFonts w:ascii="Tahoma" w:eastAsia="PMingLiU" w:hAnsi="Tahoma" w:cs="Tahoma"/>
          <w:sz w:val="20"/>
          <w:lang w:val="en-GB" w:eastAsia="zh-TW"/>
        </w:rPr>
        <w:t>易事，</w:t>
      </w:r>
      <w:r w:rsidR="00E179F9" w:rsidRPr="00EC62A8">
        <w:rPr>
          <w:rFonts w:ascii="Tahoma" w:eastAsia="PMingLiU" w:hAnsi="Tahoma" w:cs="Tahoma"/>
          <w:sz w:val="20"/>
          <w:lang w:val="en-GB" w:eastAsia="zh-TW"/>
        </w:rPr>
        <w:t>尤其是將</w:t>
      </w:r>
      <w:r w:rsidR="00195A6B" w:rsidRPr="00EC62A8">
        <w:rPr>
          <w:rFonts w:ascii="Tahoma" w:eastAsia="PMingLiU" w:hAnsi="Tahoma" w:cs="Tahoma"/>
          <w:sz w:val="20"/>
          <w:lang w:val="en-GB" w:eastAsia="zh-TW"/>
        </w:rPr>
        <w:t>水平式機芯結構</w:t>
      </w:r>
      <w:r w:rsidR="00E179F9" w:rsidRPr="00EC62A8">
        <w:rPr>
          <w:rFonts w:ascii="Tahoma" w:eastAsia="PMingLiU" w:hAnsi="Tahoma" w:cs="Tahoma"/>
          <w:sz w:val="20"/>
          <w:lang w:val="en-GB" w:eastAsia="zh-TW"/>
        </w:rPr>
        <w:t>轉變成左右兩個</w:t>
      </w:r>
      <w:r w:rsidR="005618C0" w:rsidRPr="00EC62A8">
        <w:rPr>
          <w:rFonts w:ascii="Tahoma" w:eastAsia="PMingLiU" w:hAnsi="Tahoma" w:cs="Tahoma"/>
          <w:sz w:val="20"/>
          <w:lang w:val="en-GB" w:eastAsia="zh-TW"/>
        </w:rPr>
        <w:t>滾筒的</w:t>
      </w:r>
      <w:r w:rsidR="00195A6B" w:rsidRPr="00EC62A8">
        <w:rPr>
          <w:rFonts w:ascii="Tahoma" w:eastAsia="PMingLiU" w:hAnsi="Tahoma" w:cs="Tahoma"/>
          <w:sz w:val="20"/>
          <w:lang w:val="en-GB" w:eastAsia="zh-TW"/>
        </w:rPr>
        <w:t>垂直式</w:t>
      </w:r>
      <w:r w:rsidR="005618C0" w:rsidRPr="00EC62A8">
        <w:rPr>
          <w:rFonts w:ascii="Tahoma" w:eastAsia="PMingLiU" w:hAnsi="Tahoma" w:cs="Tahoma"/>
          <w:sz w:val="20"/>
          <w:lang w:val="en-GB" w:eastAsia="zh-TW"/>
        </w:rPr>
        <w:t>小時及分鐘顯示，</w:t>
      </w:r>
      <w:r w:rsidR="00122D45" w:rsidRPr="00EC62A8">
        <w:rPr>
          <w:rFonts w:ascii="Tahoma" w:eastAsia="PMingLiU" w:hAnsi="Tahoma" w:cs="Tahoma"/>
          <w:sz w:val="20"/>
          <w:lang w:val="en-GB" w:eastAsia="zh-TW"/>
        </w:rPr>
        <w:t>以及將中央上鏈滾筒與上鏈柄軸相連，涉及</w:t>
      </w:r>
      <w:r w:rsidR="003F70EC" w:rsidRPr="00EC62A8">
        <w:rPr>
          <w:rFonts w:ascii="Tahoma" w:eastAsia="PMingLiU" w:hAnsi="Tahoma" w:cs="Tahoma"/>
          <w:sz w:val="20"/>
          <w:lang w:val="en-GB" w:eastAsia="zh-TW"/>
        </w:rPr>
        <w:t>繁複</w:t>
      </w:r>
      <w:r w:rsidR="00122D45" w:rsidRPr="00EC62A8">
        <w:rPr>
          <w:rFonts w:ascii="Tahoma" w:eastAsia="PMingLiU" w:hAnsi="Tahoma" w:cs="Tahoma"/>
          <w:sz w:val="20"/>
          <w:lang w:val="en-GB" w:eastAsia="zh-TW"/>
        </w:rPr>
        <w:t>精密工程製作</w:t>
      </w:r>
      <w:r w:rsidR="007A13CE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1641CC" w:rsidRPr="00EC62A8">
        <w:rPr>
          <w:rFonts w:ascii="Tahoma" w:eastAsia="PMingLiU" w:hAnsi="Tahoma" w:cs="Tahoma"/>
          <w:sz w:val="20"/>
          <w:lang w:val="en-GB" w:eastAsia="zh-TW"/>
        </w:rPr>
        <w:t>必須</w:t>
      </w:r>
      <w:r w:rsidR="007A13CE" w:rsidRPr="00EC62A8">
        <w:rPr>
          <w:rFonts w:ascii="Tahoma" w:eastAsia="PMingLiU" w:hAnsi="Tahoma" w:cs="Tahoma"/>
          <w:sz w:val="20"/>
          <w:lang w:val="en-GB" w:eastAsia="zh-TW"/>
        </w:rPr>
        <w:t>精準調校齒輪角度令動力有效傳遞。</w:t>
      </w:r>
    </w:p>
    <w:p w:rsidR="001A461B" w:rsidRPr="00EC62A8" w:rsidRDefault="001A461B" w:rsidP="00055E8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A83120" w:rsidRPr="00EC62A8" w:rsidRDefault="006D1D75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但這精微刁鑽的</w:t>
      </w:r>
      <w:r w:rsidR="00510B13" w:rsidRPr="00EC62A8">
        <w:rPr>
          <w:rFonts w:ascii="Tahoma" w:eastAsia="PMingLiU" w:hAnsi="Tahoma" w:cs="Tahoma"/>
          <w:sz w:val="20"/>
          <w:lang w:val="en-GB" w:eastAsia="zh-TW"/>
        </w:rPr>
        <w:t>結構</w:t>
      </w:r>
      <w:r w:rsidR="00FF54C1" w:rsidRPr="00EC62A8">
        <w:rPr>
          <w:rFonts w:ascii="Tahoma" w:eastAsia="PMingLiU" w:hAnsi="Tahoma" w:cs="Tahoma"/>
          <w:sz w:val="20"/>
          <w:lang w:val="en-GB" w:eastAsia="zh-TW"/>
        </w:rPr>
        <w:t>正好</w:t>
      </w:r>
      <w:r w:rsidRPr="00EC62A8">
        <w:rPr>
          <w:rFonts w:ascii="Tahoma" w:eastAsia="PMingLiU" w:hAnsi="Tahoma" w:cs="Tahoma"/>
          <w:sz w:val="20"/>
          <w:lang w:val="en-GB" w:eastAsia="zh-TW"/>
        </w:rPr>
        <w:t>呼應兩位創辦人</w:t>
      </w:r>
      <w:r w:rsidRPr="00EC62A8">
        <w:rPr>
          <w:rFonts w:ascii="Tahoma" w:eastAsia="PMingLiU" w:hAnsi="Tahoma" w:cs="Tahoma"/>
          <w:sz w:val="20"/>
          <w:lang w:val="en-GB" w:eastAsia="zh-TW"/>
        </w:rPr>
        <w:t xml:space="preserve">Felix Baumgartner </w:t>
      </w:r>
      <w:r w:rsidR="00564EA3" w:rsidRPr="00EC62A8">
        <w:rPr>
          <w:rFonts w:ascii="Tahoma" w:eastAsia="PMingLiU" w:hAnsi="Tahoma" w:cs="Tahoma"/>
          <w:sz w:val="20"/>
          <w:lang w:val="en-GB" w:eastAsia="zh-TW"/>
        </w:rPr>
        <w:t>與</w:t>
      </w:r>
      <w:r w:rsidR="00564EA3" w:rsidRPr="00EC62A8">
        <w:rPr>
          <w:rFonts w:ascii="Tahoma" w:eastAsia="PMingLiU" w:hAnsi="Tahoma" w:cs="Tahoma"/>
          <w:sz w:val="20"/>
          <w:lang w:val="en-GB" w:eastAsia="zh-TW"/>
        </w:rPr>
        <w:t xml:space="preserve"> Martin Frei</w:t>
      </w:r>
      <w:r w:rsidR="00564EA3" w:rsidRPr="00EC62A8">
        <w:rPr>
          <w:rFonts w:ascii="Tahoma" w:eastAsia="PMingLiU" w:hAnsi="Tahoma" w:cs="Tahoma"/>
          <w:sz w:val="20"/>
          <w:lang w:val="en-GB" w:eastAsia="zh-TW"/>
        </w:rPr>
        <w:t>的設計精神：</w:t>
      </w:r>
      <w:r w:rsidR="002953A5" w:rsidRPr="00EC62A8">
        <w:rPr>
          <w:rFonts w:ascii="Tahoma" w:eastAsia="PMingLiU" w:hAnsi="Tahoma" w:cs="Tahoma"/>
          <w:sz w:val="20"/>
          <w:lang w:val="en-GB" w:eastAsia="zh-TW"/>
        </w:rPr>
        <w:t>UR-111C TT</w:t>
      </w:r>
      <w:r w:rsidR="002953A5" w:rsidRPr="00EC62A8">
        <w:rPr>
          <w:rFonts w:ascii="Tahoma" w:eastAsia="PMingLiU" w:hAnsi="Tahoma" w:cs="Tahoma"/>
          <w:sz w:val="20"/>
          <w:lang w:val="en-GB" w:eastAsia="zh-TW"/>
        </w:rPr>
        <w:t>不單是精密時計</w:t>
      </w:r>
      <w:r w:rsidR="00E77A2E" w:rsidRPr="00EC62A8">
        <w:rPr>
          <w:rFonts w:ascii="Tahoma" w:eastAsia="PMingLiU" w:hAnsi="Tahoma" w:cs="Tahoma"/>
          <w:sz w:val="20"/>
          <w:lang w:val="en-GB" w:eastAsia="zh-TW"/>
        </w:rPr>
        <w:t>，視覺</w:t>
      </w:r>
      <w:r w:rsidR="00EE4AD1" w:rsidRPr="00EC62A8">
        <w:rPr>
          <w:rFonts w:ascii="Tahoma" w:eastAsia="PMingLiU" w:hAnsi="Tahoma" w:cs="Tahoma"/>
          <w:sz w:val="20"/>
          <w:lang w:val="en-GB" w:eastAsia="zh-TW"/>
        </w:rPr>
        <w:t>享受美不勝收</w:t>
      </w:r>
      <w:r w:rsidR="00E77A2E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EE4AD1" w:rsidRPr="00EC62A8">
        <w:rPr>
          <w:rFonts w:ascii="Tahoma" w:eastAsia="PMingLiU" w:hAnsi="Tahoma" w:cs="Tahoma"/>
          <w:sz w:val="20"/>
          <w:lang w:val="en-GB" w:eastAsia="zh-TW"/>
        </w:rPr>
        <w:t>並</w:t>
      </w:r>
      <w:r w:rsidR="002F7E27" w:rsidRPr="00EC62A8">
        <w:rPr>
          <w:rFonts w:ascii="Tahoma" w:eastAsia="PMingLiU" w:hAnsi="Tahoma" w:cs="Tahoma"/>
          <w:sz w:val="20"/>
          <w:lang w:val="en-GB" w:eastAsia="zh-TW"/>
        </w:rPr>
        <w:t>為錶主帶來</w:t>
      </w:r>
      <w:r w:rsidR="00E77A2E" w:rsidRPr="00EC62A8">
        <w:rPr>
          <w:rFonts w:ascii="Tahoma" w:eastAsia="PMingLiU" w:hAnsi="Tahoma" w:cs="Tahoma"/>
          <w:sz w:val="20"/>
          <w:lang w:val="en-GB" w:eastAsia="zh-TW"/>
        </w:rPr>
        <w:t>鐘錶</w:t>
      </w:r>
      <w:r w:rsidR="002F7E27" w:rsidRPr="00EC62A8">
        <w:rPr>
          <w:rFonts w:ascii="Tahoma" w:eastAsia="PMingLiU" w:hAnsi="Tahoma" w:cs="Tahoma"/>
          <w:sz w:val="20"/>
          <w:lang w:val="en-GB" w:eastAsia="zh-TW"/>
        </w:rPr>
        <w:t>界</w:t>
      </w:r>
      <w:r w:rsidR="0078196E" w:rsidRPr="00EC62A8">
        <w:rPr>
          <w:rFonts w:ascii="Tahoma" w:eastAsia="PMingLiU" w:hAnsi="Tahoma" w:cs="Tahoma"/>
          <w:sz w:val="20"/>
          <w:lang w:val="en-GB" w:eastAsia="zh-TW"/>
        </w:rPr>
        <w:t>不常</w:t>
      </w:r>
      <w:r w:rsidR="002F7E27" w:rsidRPr="00EC62A8">
        <w:rPr>
          <w:rFonts w:ascii="Tahoma" w:eastAsia="PMingLiU" w:hAnsi="Tahoma" w:cs="Tahoma"/>
          <w:sz w:val="20"/>
          <w:lang w:val="en-GB" w:eastAsia="zh-TW"/>
        </w:rPr>
        <w:t>見的獨特觸感，</w:t>
      </w:r>
      <w:r w:rsidR="00B8419D" w:rsidRPr="00EC62A8">
        <w:rPr>
          <w:rFonts w:ascii="Tahoma" w:eastAsia="PMingLiU" w:hAnsi="Tahoma" w:cs="Tahoma"/>
          <w:sz w:val="20"/>
          <w:lang w:val="en-GB" w:eastAsia="zh-TW"/>
        </w:rPr>
        <w:t>時刻感覺常新，化身錶主一生良伴。</w:t>
      </w:r>
    </w:p>
    <w:p w:rsidR="00A83120" w:rsidRPr="00EC62A8" w:rsidRDefault="00A83120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287BD1" w:rsidRDefault="00287BD1">
      <w:pPr>
        <w:rPr>
          <w:rFonts w:ascii="Tahoma" w:eastAsia="PMingLiU" w:hAnsi="Tahoma" w:cs="Tahoma"/>
          <w:sz w:val="20"/>
          <w:u w:val="single"/>
          <w:lang w:val="en-GB" w:eastAsia="fr-CH"/>
        </w:rPr>
      </w:pPr>
      <w:r>
        <w:rPr>
          <w:rFonts w:ascii="Tahoma" w:eastAsia="PMingLiU" w:hAnsi="Tahoma" w:cs="Tahoma"/>
          <w:sz w:val="20"/>
          <w:u w:val="single"/>
          <w:lang w:val="en-GB" w:eastAsia="fr-CH"/>
        </w:rPr>
        <w:br w:type="page"/>
      </w: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3F349D" w:rsidRPr="00EC62A8" w:rsidRDefault="003F349D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  <w:r w:rsidRPr="00EC62A8">
        <w:rPr>
          <w:rFonts w:ascii="Tahoma" w:eastAsia="PMingLiU" w:hAnsi="Tahoma" w:cs="Tahoma"/>
          <w:sz w:val="20"/>
          <w:u w:val="single"/>
          <w:lang w:val="en-GB" w:eastAsia="fr-CH"/>
        </w:rPr>
        <w:t xml:space="preserve">UR-111C TT </w:t>
      </w:r>
      <w:r w:rsidRPr="00EC62A8">
        <w:rPr>
          <w:rFonts w:ascii="Tahoma" w:eastAsia="PMingLiU" w:hAnsi="Tahoma" w:cs="Tahoma"/>
          <w:sz w:val="20"/>
          <w:u w:val="single"/>
          <w:lang w:val="en-GB" w:eastAsia="fr-CH"/>
        </w:rPr>
        <w:t>腕錶技術規格</w:t>
      </w:r>
    </w:p>
    <w:p w:rsidR="003F349D" w:rsidRPr="00EC62A8" w:rsidRDefault="003F349D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限量</w:t>
      </w:r>
      <w:r w:rsidRPr="00EC62A8">
        <w:rPr>
          <w:rFonts w:ascii="Tahoma" w:eastAsia="PMingLiU" w:hAnsi="Tahoma" w:cs="Tahoma"/>
          <w:sz w:val="20"/>
          <w:lang w:val="en-GB" w:eastAsia="fr-CH"/>
        </w:rPr>
        <w:t>25</w:t>
      </w:r>
      <w:r w:rsidRPr="00EC62A8">
        <w:rPr>
          <w:rFonts w:ascii="Tahoma" w:eastAsia="PMingLiU" w:hAnsi="Tahoma" w:cs="Tahoma"/>
          <w:sz w:val="20"/>
          <w:lang w:val="en-GB" w:eastAsia="fr-CH"/>
        </w:rPr>
        <w:t>枚</w:t>
      </w:r>
    </w:p>
    <w:p w:rsidR="009608EA" w:rsidRPr="00EC62A8" w:rsidRDefault="009755A4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訂價</w:t>
      </w:r>
      <w:r w:rsidR="003F349D" w:rsidRPr="00EC62A8">
        <w:rPr>
          <w:rFonts w:ascii="Tahoma" w:eastAsia="PMingLiU" w:hAnsi="Tahoma" w:cs="Tahoma"/>
          <w:sz w:val="20"/>
          <w:lang w:val="en-GB" w:eastAsia="fr-CH"/>
        </w:rPr>
        <w:t>：</w:t>
      </w:r>
      <w:r w:rsidR="003F349D" w:rsidRPr="00EC62A8">
        <w:rPr>
          <w:rFonts w:ascii="Tahoma" w:eastAsia="PMingLiU" w:hAnsi="Tahoma" w:cs="Tahoma"/>
          <w:sz w:val="20"/>
          <w:lang w:val="en-GB" w:eastAsia="fr-CH"/>
        </w:rPr>
        <w:t>130,000</w:t>
      </w:r>
      <w:r w:rsidR="003F349D" w:rsidRPr="00EC62A8">
        <w:rPr>
          <w:rFonts w:ascii="Tahoma" w:eastAsia="PMingLiU" w:hAnsi="Tahoma" w:cs="Tahoma"/>
          <w:sz w:val="20"/>
          <w:lang w:val="en-GB" w:eastAsia="fr-CH"/>
        </w:rPr>
        <w:t>瑞士法郎</w:t>
      </w:r>
      <w:r w:rsidR="003F349D" w:rsidRPr="00EC62A8">
        <w:rPr>
          <w:rFonts w:ascii="Tahoma" w:eastAsia="PMingLiU" w:hAnsi="Tahoma" w:cs="Tahoma"/>
          <w:sz w:val="20"/>
          <w:lang w:val="en-GB" w:eastAsia="fr-CH"/>
        </w:rPr>
        <w:t xml:space="preserve"> (</w:t>
      </w:r>
      <w:r w:rsidR="003F349D" w:rsidRPr="00EC62A8">
        <w:rPr>
          <w:rFonts w:ascii="Tahoma" w:eastAsia="PMingLiU" w:hAnsi="Tahoma" w:cs="Tahoma"/>
          <w:sz w:val="20"/>
          <w:lang w:val="en-GB" w:eastAsia="fr-CH"/>
        </w:rPr>
        <w:t>未計稅項</w:t>
      </w:r>
      <w:r w:rsidR="003F349D" w:rsidRPr="00EC62A8">
        <w:rPr>
          <w:rFonts w:ascii="Tahoma" w:eastAsia="PMingLiU" w:hAnsi="Tahoma" w:cs="Tahoma"/>
          <w:sz w:val="20"/>
          <w:lang w:val="en-GB" w:eastAsia="fr-CH"/>
        </w:rPr>
        <w:t>)</w:t>
      </w:r>
    </w:p>
    <w:p w:rsidR="009608EA" w:rsidRPr="00EC62A8" w:rsidRDefault="009608EA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機芯</w:t>
      </w:r>
      <w:r w:rsidRPr="00EC62A8">
        <w:rPr>
          <w:rFonts w:ascii="Tahoma" w:eastAsia="PMingLiU" w:hAnsi="Tahoma" w:cs="Tahoma"/>
          <w:sz w:val="20"/>
          <w:lang w:val="en-GB" w:eastAsia="fr-CH"/>
        </w:rPr>
        <w:tab/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類型：自動上鏈機芯，停秒功能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寶石：</w:t>
      </w:r>
      <w:r w:rsidRPr="00EC62A8">
        <w:rPr>
          <w:rFonts w:ascii="Tahoma" w:eastAsia="PMingLiU" w:hAnsi="Tahoma" w:cs="Tahoma"/>
          <w:sz w:val="20"/>
          <w:lang w:val="en-GB" w:eastAsia="fr-CH"/>
        </w:rPr>
        <w:t>37</w:t>
      </w:r>
      <w:r w:rsidRPr="00EC62A8">
        <w:rPr>
          <w:rFonts w:ascii="Tahoma" w:eastAsia="PMingLiU" w:hAnsi="Tahoma" w:cs="Tahoma"/>
          <w:sz w:val="20"/>
          <w:lang w:val="en-GB" w:eastAsia="fr-CH"/>
        </w:rPr>
        <w:t>顆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擒縱：瑞士槓桿擒縱系統</w:t>
      </w:r>
    </w:p>
    <w:p w:rsidR="00C75386" w:rsidRPr="00EC62A8" w:rsidRDefault="00056A74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振</w:t>
      </w:r>
      <w:r w:rsidR="00C75386" w:rsidRPr="00EC62A8">
        <w:rPr>
          <w:rFonts w:ascii="Tahoma" w:eastAsia="PMingLiU" w:hAnsi="Tahoma" w:cs="Tahoma"/>
          <w:sz w:val="20"/>
          <w:lang w:val="en-GB" w:eastAsia="fr-CH"/>
        </w:rPr>
        <w:t>頻：</w:t>
      </w:r>
      <w:r w:rsidR="00C75386" w:rsidRPr="00EC62A8">
        <w:rPr>
          <w:rFonts w:ascii="Tahoma" w:eastAsia="PMingLiU" w:hAnsi="Tahoma" w:cs="Tahoma"/>
          <w:sz w:val="20"/>
          <w:lang w:val="en-GB" w:eastAsia="fr-CH"/>
        </w:rPr>
        <w:t>4Hz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動力儲備：</w:t>
      </w:r>
      <w:r w:rsidRPr="00EC62A8">
        <w:rPr>
          <w:rFonts w:ascii="Tahoma" w:eastAsia="PMingLiU" w:hAnsi="Tahoma" w:cs="Tahoma"/>
          <w:sz w:val="20"/>
          <w:lang w:val="en-GB" w:eastAsia="fr-CH"/>
        </w:rPr>
        <w:t xml:space="preserve"> 48 </w:t>
      </w:r>
      <w:r w:rsidRPr="00EC62A8">
        <w:rPr>
          <w:rFonts w:ascii="Tahoma" w:eastAsia="PMingLiU" w:hAnsi="Tahoma" w:cs="Tahoma"/>
          <w:sz w:val="20"/>
          <w:lang w:val="en-GB" w:eastAsia="fr-CH"/>
        </w:rPr>
        <w:t>小時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物料：陽極氧化鋁金屬滾筒，光刻電鑄鎳秒鐘輪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修飾打磨：魚鱗紋打磨、噴砂打磨、日內瓦條紋打磨，拋光螺絲頭</w:t>
      </w:r>
    </w:p>
    <w:p w:rsidR="00686F11" w:rsidRPr="00EC62A8" w:rsidRDefault="00686F11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cs/>
          <w:lang w:val="en-GB" w:eastAsia="fr-CH" w:bidi="hi-IN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顯示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跳時，回撥式直線分鐘，數字分鐘，數字秒鐘</w:t>
      </w:r>
      <w:r w:rsidRPr="00EC62A8">
        <w:rPr>
          <w:rFonts w:ascii="Tahoma" w:eastAsia="PMingLiU" w:hAnsi="Tahoma" w:cs="Tahoma"/>
          <w:sz w:val="20"/>
          <w:lang w:val="en-GB" w:eastAsia="fr-CH"/>
        </w:rPr>
        <w:tab/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cs/>
          <w:lang w:val="en-GB" w:eastAsia="fr-CH" w:bidi="hi-IN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錶殼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尺寸：</w:t>
      </w:r>
      <w:r w:rsidRPr="00EC62A8">
        <w:rPr>
          <w:rFonts w:ascii="Tahoma" w:eastAsia="PMingLiU" w:hAnsi="Tahoma" w:cs="Tahoma"/>
          <w:sz w:val="20"/>
          <w:lang w:val="en-GB" w:eastAsia="fr-CH"/>
        </w:rPr>
        <w:t>42</w:t>
      </w:r>
      <w:r w:rsidRPr="00EC62A8">
        <w:rPr>
          <w:rFonts w:ascii="Tahoma" w:eastAsia="PMingLiU" w:hAnsi="Tahoma" w:cs="Tahoma"/>
          <w:sz w:val="20"/>
          <w:lang w:val="en-GB" w:eastAsia="fr-CH"/>
        </w:rPr>
        <w:t>毫米</w:t>
      </w:r>
      <w:r w:rsidRPr="00EC62A8">
        <w:rPr>
          <w:rFonts w:ascii="Tahoma" w:eastAsia="PMingLiU" w:hAnsi="Tahoma" w:cs="Tahoma"/>
          <w:sz w:val="20"/>
          <w:lang w:val="en-GB" w:eastAsia="fr-CH"/>
        </w:rPr>
        <w:t>(</w:t>
      </w:r>
      <w:r w:rsidRPr="00EC62A8">
        <w:rPr>
          <w:rFonts w:ascii="Tahoma" w:eastAsia="PMingLiU" w:hAnsi="Tahoma" w:cs="Tahoma"/>
          <w:sz w:val="20"/>
          <w:lang w:val="en-GB" w:eastAsia="fr-CH"/>
        </w:rPr>
        <w:t>闊</w:t>
      </w:r>
      <w:r w:rsidRPr="00EC62A8">
        <w:rPr>
          <w:rFonts w:ascii="Tahoma" w:eastAsia="PMingLiU" w:hAnsi="Tahoma" w:cs="Tahoma"/>
          <w:sz w:val="20"/>
          <w:lang w:val="en-GB" w:eastAsia="fr-CH"/>
        </w:rPr>
        <w:t>) x 46</w:t>
      </w:r>
      <w:r w:rsidRPr="00EC62A8">
        <w:rPr>
          <w:rFonts w:ascii="Tahoma" w:eastAsia="PMingLiU" w:hAnsi="Tahoma" w:cs="Tahoma"/>
          <w:sz w:val="20"/>
          <w:lang w:val="en-GB" w:eastAsia="fr-CH"/>
        </w:rPr>
        <w:t>毫米</w:t>
      </w:r>
      <w:r w:rsidRPr="00EC62A8">
        <w:rPr>
          <w:rFonts w:ascii="Tahoma" w:eastAsia="PMingLiU" w:hAnsi="Tahoma" w:cs="Tahoma"/>
          <w:sz w:val="20"/>
          <w:lang w:val="en-GB" w:eastAsia="fr-CH"/>
        </w:rPr>
        <w:t>(</w:t>
      </w:r>
      <w:r w:rsidRPr="00EC62A8">
        <w:rPr>
          <w:rFonts w:ascii="Tahoma" w:eastAsia="PMingLiU" w:hAnsi="Tahoma" w:cs="Tahoma"/>
          <w:sz w:val="20"/>
          <w:lang w:val="en-GB" w:eastAsia="fr-CH"/>
        </w:rPr>
        <w:t>長</w:t>
      </w:r>
      <w:r w:rsidRPr="00EC62A8">
        <w:rPr>
          <w:rFonts w:ascii="Tahoma" w:eastAsia="PMingLiU" w:hAnsi="Tahoma" w:cs="Tahoma"/>
          <w:sz w:val="20"/>
          <w:lang w:val="en-GB" w:eastAsia="fr-CH"/>
        </w:rPr>
        <w:t>) x 15</w:t>
      </w:r>
      <w:r w:rsidRPr="00EC62A8">
        <w:rPr>
          <w:rFonts w:ascii="Tahoma" w:eastAsia="PMingLiU" w:hAnsi="Tahoma" w:cs="Tahoma"/>
          <w:sz w:val="20"/>
          <w:lang w:val="en-GB" w:eastAsia="fr-CH"/>
        </w:rPr>
        <w:t>毫米</w:t>
      </w:r>
      <w:r w:rsidRPr="00EC62A8">
        <w:rPr>
          <w:rFonts w:ascii="Tahoma" w:eastAsia="PMingLiU" w:hAnsi="Tahoma" w:cs="Tahoma"/>
          <w:sz w:val="20"/>
          <w:lang w:val="en-GB" w:eastAsia="fr-CH"/>
        </w:rPr>
        <w:t xml:space="preserve"> (</w:t>
      </w:r>
      <w:r w:rsidRPr="00EC62A8">
        <w:rPr>
          <w:rFonts w:ascii="Tahoma" w:eastAsia="PMingLiU" w:hAnsi="Tahoma" w:cs="Tahoma"/>
          <w:sz w:val="20"/>
          <w:lang w:val="en-GB" w:eastAsia="fr-CH"/>
        </w:rPr>
        <w:t>厚</w:t>
      </w:r>
      <w:r w:rsidRPr="00EC62A8">
        <w:rPr>
          <w:rFonts w:ascii="Tahoma" w:eastAsia="PMingLiU" w:hAnsi="Tahoma" w:cs="Tahoma"/>
          <w:sz w:val="20"/>
          <w:lang w:val="en-GB" w:eastAsia="fr-CH"/>
        </w:rPr>
        <w:t>)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錶鏡：防眩藍寶石玻璃錶鏡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防水深度：</w:t>
      </w:r>
      <w:r w:rsidRPr="00EC62A8">
        <w:rPr>
          <w:rFonts w:ascii="Tahoma" w:eastAsia="PMingLiU" w:hAnsi="Tahoma" w:cs="Tahoma"/>
          <w:sz w:val="20"/>
          <w:lang w:val="en-GB" w:eastAsia="fr-CH"/>
        </w:rPr>
        <w:t>3ATM /100</w:t>
      </w:r>
      <w:r w:rsidRPr="00EC62A8">
        <w:rPr>
          <w:rFonts w:ascii="Tahoma" w:eastAsia="PMingLiU" w:hAnsi="Tahoma" w:cs="Tahoma"/>
          <w:sz w:val="20"/>
          <w:lang w:val="en-GB" w:eastAsia="fr-CH"/>
        </w:rPr>
        <w:t>呎</w:t>
      </w:r>
      <w:r w:rsidRPr="00EC62A8">
        <w:rPr>
          <w:rFonts w:ascii="Tahoma" w:eastAsia="PMingLiU" w:hAnsi="Tahoma" w:cs="Tahoma"/>
          <w:sz w:val="20"/>
          <w:lang w:val="en-GB" w:eastAsia="fr-CH"/>
        </w:rPr>
        <w:t xml:space="preserve"> / 30</w:t>
      </w:r>
      <w:r w:rsidRPr="00EC62A8">
        <w:rPr>
          <w:rFonts w:ascii="Tahoma" w:eastAsia="PMingLiU" w:hAnsi="Tahoma" w:cs="Tahoma"/>
          <w:sz w:val="20"/>
          <w:lang w:val="en-GB" w:eastAsia="fr-CH"/>
        </w:rPr>
        <w:t>米</w:t>
      </w:r>
    </w:p>
    <w:p w:rsidR="007C107A" w:rsidRPr="00EC62A8" w:rsidRDefault="007C107A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cs/>
          <w:lang w:val="en-GB" w:eastAsia="fr-CH" w:bidi="hi-IN"/>
        </w:rPr>
      </w:pP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9608EA" w:rsidRPr="00EC62A8" w:rsidRDefault="009608EA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  <w:r w:rsidRPr="00EC62A8">
        <w:rPr>
          <w:rFonts w:ascii="Tahoma" w:eastAsia="PMingLiU" w:hAnsi="Tahoma" w:cs="Tahoma"/>
          <w:sz w:val="20"/>
          <w:lang w:eastAsia="fr-CH"/>
        </w:rPr>
        <w:t>__________________________________</w:t>
      </w:r>
    </w:p>
    <w:p w:rsidR="009608EA" w:rsidRPr="00EC62A8" w:rsidRDefault="009608EA" w:rsidP="000A4BF2">
      <w:pPr>
        <w:snapToGrid w:val="0"/>
        <w:spacing w:after="0" w:line="240" w:lineRule="auto"/>
        <w:rPr>
          <w:rFonts w:ascii="Tahoma" w:eastAsia="PMingLiU" w:hAnsi="Tahoma" w:cs="Tahoma"/>
          <w:i/>
          <w:iCs/>
          <w:sz w:val="20"/>
          <w:lang w:eastAsia="fr-CH"/>
        </w:rPr>
      </w:pPr>
    </w:p>
    <w:p w:rsidR="00461703" w:rsidRPr="00EC62A8" w:rsidRDefault="00461703" w:rsidP="00461703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  <w:proofErr w:type="spellStart"/>
      <w:r w:rsidRPr="00EC62A8">
        <w:rPr>
          <w:rFonts w:ascii="Tahoma" w:eastAsia="PMingLiU" w:hAnsi="Tahoma" w:cs="Tahoma"/>
          <w:sz w:val="20"/>
          <w:lang w:val="en-GB" w:eastAsia="fr-CH"/>
        </w:rPr>
        <w:t>傳媒聯絡</w:t>
      </w:r>
      <w:proofErr w:type="spellEnd"/>
      <w:r w:rsidRPr="00EC62A8">
        <w:rPr>
          <w:rFonts w:ascii="Tahoma" w:eastAsia="PMingLiU" w:hAnsi="Tahoma" w:cs="Tahoma"/>
          <w:sz w:val="20"/>
          <w:lang w:eastAsia="fr-CH"/>
        </w:rPr>
        <w:t>:</w:t>
      </w:r>
    </w:p>
    <w:p w:rsidR="00461703" w:rsidRPr="00EC62A8" w:rsidRDefault="00461703" w:rsidP="00461703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  <w:r w:rsidRPr="00EC62A8">
        <w:rPr>
          <w:rFonts w:ascii="Tahoma" w:eastAsia="PMingLiU" w:hAnsi="Tahoma" w:cs="Tahoma"/>
          <w:sz w:val="20"/>
          <w:lang w:eastAsia="fr-CH"/>
        </w:rPr>
        <w:t xml:space="preserve">Yacine </w:t>
      </w:r>
      <w:proofErr w:type="spellStart"/>
      <w:r w:rsidRPr="00EC62A8">
        <w:rPr>
          <w:rFonts w:ascii="Tahoma" w:eastAsia="PMingLiU" w:hAnsi="Tahoma" w:cs="Tahoma"/>
          <w:sz w:val="20"/>
          <w:lang w:eastAsia="fr-CH"/>
        </w:rPr>
        <w:t>Sar</w:t>
      </w:r>
      <w:r w:rsidRPr="00EC62A8">
        <w:rPr>
          <w:rFonts w:ascii="Tahoma" w:eastAsia="PMingLiU" w:hAnsi="Tahoma" w:cs="Tahoma"/>
          <w:sz w:val="20"/>
          <w:lang w:val="en-GB" w:eastAsia="fr-CH"/>
        </w:rPr>
        <w:t>女士</w:t>
      </w:r>
      <w:proofErr w:type="spellEnd"/>
      <w:r w:rsidRPr="00EC62A8">
        <w:rPr>
          <w:rFonts w:ascii="Tahoma" w:eastAsia="PMingLiU" w:hAnsi="Tahoma" w:cs="Tahoma"/>
          <w:sz w:val="20"/>
          <w:lang w:eastAsia="fr-CH"/>
        </w:rPr>
        <w:t xml:space="preserve">     </w:t>
      </w:r>
    </w:p>
    <w:p w:rsidR="00461703" w:rsidRPr="00EC62A8" w:rsidRDefault="00BA635D" w:rsidP="00461703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電郵</w:t>
      </w:r>
      <w:r w:rsidRPr="00EC62A8">
        <w:rPr>
          <w:rFonts w:ascii="Tahoma" w:eastAsia="PMingLiU" w:hAnsi="Tahoma" w:cs="Tahoma"/>
          <w:sz w:val="20"/>
          <w:lang w:eastAsia="fr-CH"/>
        </w:rPr>
        <w:t xml:space="preserve">: </w:t>
      </w:r>
      <w:r w:rsidR="00461703" w:rsidRPr="00EC62A8">
        <w:rPr>
          <w:rFonts w:ascii="Tahoma" w:eastAsia="PMingLiU" w:hAnsi="Tahoma" w:cs="Tahoma"/>
          <w:sz w:val="20"/>
          <w:lang w:eastAsia="fr-CH"/>
        </w:rPr>
        <w:t>press@urwerk.com</w:t>
      </w:r>
    </w:p>
    <w:p w:rsidR="00461703" w:rsidRPr="00EC62A8" w:rsidRDefault="00461703" w:rsidP="00461703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  <w:proofErr w:type="spellStart"/>
      <w:r w:rsidRPr="00EC62A8">
        <w:rPr>
          <w:rFonts w:ascii="Tahoma" w:eastAsia="PMingLiU" w:hAnsi="Tahoma" w:cs="Tahoma"/>
          <w:sz w:val="20"/>
          <w:lang w:val="en-GB" w:eastAsia="fr-CH"/>
        </w:rPr>
        <w:t>電話</w:t>
      </w:r>
      <w:proofErr w:type="spellEnd"/>
      <w:r w:rsidRPr="00EC62A8">
        <w:rPr>
          <w:rFonts w:ascii="Tahoma" w:eastAsia="PMingLiU" w:hAnsi="Tahoma" w:cs="Tahoma"/>
          <w:sz w:val="20"/>
          <w:lang w:eastAsia="fr-CH"/>
        </w:rPr>
        <w:t xml:space="preserve">: +41 22 900 2027  </w:t>
      </w:r>
    </w:p>
    <w:p w:rsidR="00461703" w:rsidRPr="00EC62A8" w:rsidRDefault="00461703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</w:p>
    <w:p w:rsidR="00B1120F" w:rsidRPr="00EC62A8" w:rsidRDefault="00B1120F" w:rsidP="000A4BF2">
      <w:pPr>
        <w:snapToGrid w:val="0"/>
        <w:spacing w:line="240" w:lineRule="auto"/>
        <w:rPr>
          <w:rFonts w:ascii="Tahoma" w:eastAsia="PMingLiU" w:hAnsi="Tahoma" w:cs="Tahoma"/>
          <w:sz w:val="20"/>
        </w:rPr>
      </w:pPr>
      <w:r w:rsidRPr="00EC62A8">
        <w:rPr>
          <w:rFonts w:ascii="Tahoma" w:eastAsia="PMingLiU" w:hAnsi="Tahoma" w:cs="Tahoma"/>
          <w:sz w:val="20"/>
        </w:rPr>
        <w:br w:type="page"/>
      </w:r>
    </w:p>
    <w:p w:rsidR="00CA5F62" w:rsidRPr="00EC62A8" w:rsidRDefault="00900D71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eastAsia="fr-CH"/>
        </w:rPr>
      </w:pPr>
      <w:proofErr w:type="spellStart"/>
      <w:r w:rsidRPr="00EC62A8">
        <w:rPr>
          <w:rFonts w:ascii="Tahoma" w:eastAsia="PMingLiU" w:hAnsi="Tahoma" w:cs="Tahoma"/>
          <w:sz w:val="20"/>
          <w:u w:val="single"/>
          <w:lang w:val="en-GB" w:eastAsia="fr-CH"/>
        </w:rPr>
        <w:lastRenderedPageBreak/>
        <w:t>兩位創辦人</w:t>
      </w:r>
      <w:r w:rsidRPr="00EC62A8">
        <w:rPr>
          <w:rFonts w:ascii="Tahoma" w:eastAsia="PMingLiU" w:hAnsi="Tahoma" w:cs="Tahoma"/>
          <w:sz w:val="20"/>
          <w:u w:val="single"/>
          <w:lang w:eastAsia="fr-CH"/>
        </w:rPr>
        <w:t>Felix</w:t>
      </w:r>
      <w:proofErr w:type="spellEnd"/>
      <w:r w:rsidRPr="00EC62A8">
        <w:rPr>
          <w:rFonts w:ascii="Tahoma" w:eastAsia="PMingLiU" w:hAnsi="Tahoma" w:cs="Tahoma"/>
          <w:sz w:val="20"/>
          <w:u w:val="single"/>
          <w:lang w:eastAsia="fr-CH"/>
        </w:rPr>
        <w:t xml:space="preserve"> Baumgartner </w:t>
      </w:r>
      <w:r w:rsidRPr="00EC62A8">
        <w:rPr>
          <w:rFonts w:ascii="Tahoma" w:eastAsia="PMingLiU" w:hAnsi="Tahoma" w:cs="Tahoma"/>
          <w:sz w:val="20"/>
          <w:u w:val="single"/>
          <w:lang w:val="en-GB" w:eastAsia="fr-CH"/>
        </w:rPr>
        <w:t>與</w:t>
      </w:r>
      <w:r w:rsidRPr="00EC62A8">
        <w:rPr>
          <w:rFonts w:ascii="Tahoma" w:eastAsia="PMingLiU" w:hAnsi="Tahoma" w:cs="Tahoma"/>
          <w:sz w:val="20"/>
          <w:u w:val="single"/>
          <w:lang w:eastAsia="fr-CH"/>
        </w:rPr>
        <w:t xml:space="preserve"> Martin Frei</w:t>
      </w:r>
      <w:r w:rsidRPr="00EC62A8">
        <w:rPr>
          <w:rFonts w:ascii="Tahoma" w:eastAsia="PMingLiU" w:hAnsi="Tahoma" w:cs="Tahoma"/>
          <w:sz w:val="20"/>
          <w:u w:val="single"/>
          <w:lang w:val="en-GB" w:eastAsia="zh-TW"/>
        </w:rPr>
        <w:t>的解說</w:t>
      </w:r>
      <w:r w:rsidRPr="00EC62A8">
        <w:rPr>
          <w:rFonts w:ascii="Tahoma" w:eastAsia="PMingLiU" w:hAnsi="Tahoma" w:cs="Tahoma"/>
          <w:sz w:val="20"/>
          <w:u w:val="single"/>
          <w:lang w:eastAsia="zh-TW"/>
        </w:rPr>
        <w:t>：</w:t>
      </w:r>
    </w:p>
    <w:p w:rsidR="00BD5DC6" w:rsidRPr="00EC62A8" w:rsidRDefault="00BD5DC6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</w:p>
    <w:p w:rsidR="001271DD" w:rsidRPr="00EC62A8" w:rsidRDefault="001271DD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US" w:eastAsia="zh-TW"/>
        </w:rPr>
      </w:pPr>
      <w:r w:rsidRPr="00287BD1">
        <w:rPr>
          <w:rFonts w:ascii="Tahoma" w:eastAsia="PMingLiU" w:hAnsi="Tahoma" w:cs="Tahoma"/>
          <w:sz w:val="20"/>
          <w:lang w:eastAsia="zh-TW"/>
        </w:rPr>
        <w:t>URWERK</w:t>
      </w:r>
      <w:r w:rsidRPr="00EC62A8">
        <w:rPr>
          <w:rFonts w:ascii="Tahoma" w:eastAsia="PMingLiU" w:hAnsi="Tahoma" w:cs="Tahoma"/>
          <w:sz w:val="20"/>
          <w:lang w:val="en-US" w:eastAsia="zh-TW"/>
        </w:rPr>
        <w:t>創辦人兼製錶大師</w:t>
      </w:r>
      <w:r w:rsidRPr="00287BD1">
        <w:rPr>
          <w:rFonts w:ascii="Tahoma" w:eastAsia="PMingLiU" w:hAnsi="Tahoma" w:cs="Tahoma"/>
          <w:sz w:val="20"/>
          <w:lang w:eastAsia="zh-TW"/>
        </w:rPr>
        <w:t>Felix Baumgartner</w:t>
      </w:r>
      <w:r w:rsidRPr="00EC62A8">
        <w:rPr>
          <w:rFonts w:ascii="Tahoma" w:eastAsia="PMingLiU" w:hAnsi="Tahoma" w:cs="Tahoma"/>
          <w:sz w:val="20"/>
          <w:lang w:val="en-US" w:eastAsia="zh-TW"/>
        </w:rPr>
        <w:t>表示</w:t>
      </w:r>
      <w:r w:rsidR="001726E1" w:rsidRPr="00287BD1">
        <w:rPr>
          <w:rFonts w:ascii="Tahoma" w:eastAsia="PMingLiU" w:hAnsi="Tahoma" w:cs="Tahoma"/>
          <w:sz w:val="20"/>
          <w:lang w:eastAsia="zh-TW"/>
        </w:rPr>
        <w:t>：</w:t>
      </w:r>
      <w:r w:rsidR="001726E1" w:rsidRPr="00EC62A8">
        <w:rPr>
          <w:rFonts w:ascii="Tahoma" w:eastAsia="PMingLiU" w:hAnsi="Tahoma" w:cs="Tahoma"/>
          <w:sz w:val="20"/>
          <w:lang w:val="en-US" w:eastAsia="zh-TW"/>
        </w:rPr>
        <w:t>「</w:t>
      </w:r>
      <w:r w:rsidR="00583B77" w:rsidRPr="00EC62A8">
        <w:rPr>
          <w:rFonts w:ascii="Tahoma" w:eastAsia="PMingLiU" w:hAnsi="Tahoma" w:cs="Tahoma"/>
          <w:sz w:val="20"/>
          <w:lang w:val="en-US" w:eastAsia="zh-TW"/>
        </w:rPr>
        <w:t>我們創辦</w:t>
      </w:r>
      <w:r w:rsidR="00583B77" w:rsidRPr="00287BD1">
        <w:rPr>
          <w:rFonts w:ascii="Tahoma" w:eastAsia="PMingLiU" w:hAnsi="Tahoma" w:cs="Tahoma"/>
          <w:sz w:val="20"/>
          <w:lang w:eastAsia="zh-TW"/>
        </w:rPr>
        <w:t>URWERK</w:t>
      </w:r>
      <w:r w:rsidR="00583B77" w:rsidRPr="00EC62A8">
        <w:rPr>
          <w:rFonts w:ascii="Tahoma" w:eastAsia="PMingLiU" w:hAnsi="Tahoma" w:cs="Tahoma"/>
          <w:sz w:val="20"/>
          <w:lang w:val="en-US" w:eastAsia="zh-TW"/>
        </w:rPr>
        <w:t>是為了享受創新的興奮及喜悅</w:t>
      </w:r>
      <w:r w:rsidR="00583B77" w:rsidRPr="00287BD1">
        <w:rPr>
          <w:rFonts w:ascii="Tahoma" w:eastAsia="PMingLiU" w:hAnsi="Tahoma" w:cs="Tahoma"/>
          <w:sz w:val="20"/>
          <w:lang w:eastAsia="zh-TW"/>
        </w:rPr>
        <w:t>，</w:t>
      </w:r>
      <w:r w:rsidR="00CE43DF" w:rsidRPr="00EC62A8">
        <w:rPr>
          <w:rFonts w:ascii="Tahoma" w:eastAsia="PMingLiU" w:hAnsi="Tahoma" w:cs="Tahoma"/>
          <w:sz w:val="20"/>
          <w:lang w:val="en-US" w:eastAsia="zh-TW"/>
        </w:rPr>
        <w:t>以新角度創作的腕錶不但是複雜機械</w:t>
      </w:r>
      <w:r w:rsidR="00CE43DF" w:rsidRPr="00287BD1">
        <w:rPr>
          <w:rFonts w:ascii="Tahoma" w:eastAsia="PMingLiU" w:hAnsi="Tahoma" w:cs="Tahoma"/>
          <w:sz w:val="20"/>
          <w:lang w:eastAsia="zh-TW"/>
        </w:rPr>
        <w:t>，</w:t>
      </w:r>
      <w:r w:rsidR="00CE43DF" w:rsidRPr="00EC62A8">
        <w:rPr>
          <w:rFonts w:ascii="Tahoma" w:eastAsia="PMingLiU" w:hAnsi="Tahoma" w:cs="Tahoma"/>
          <w:sz w:val="20"/>
          <w:lang w:val="en-US" w:eastAsia="zh-TW"/>
        </w:rPr>
        <w:t>更加是樂趣來源。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我們</w:t>
      </w:r>
      <w:r w:rsidR="00DC5652" w:rsidRPr="00EC62A8">
        <w:rPr>
          <w:rFonts w:ascii="Tahoma" w:eastAsia="PMingLiU" w:hAnsi="Tahoma" w:cs="Tahoma"/>
          <w:sz w:val="20"/>
          <w:lang w:val="en-US" w:eastAsia="zh-TW"/>
        </w:rPr>
        <w:t>構思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UR-111C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的時候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聚焦於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1840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年代面世後基本上沒甚改</w:t>
      </w:r>
      <w:r w:rsidR="00BF419F" w:rsidRPr="00EC62A8">
        <w:rPr>
          <w:rFonts w:ascii="Tahoma" w:eastAsia="PMingLiU" w:hAnsi="Tahoma" w:cs="Tahoma"/>
          <w:sz w:val="20"/>
          <w:lang w:val="en-US" w:eastAsia="zh-TW"/>
        </w:rPr>
        <w:t>動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過的上鏈錶冠</w:t>
      </w:r>
      <w:r w:rsidR="00BF419F" w:rsidRPr="00EC62A8">
        <w:rPr>
          <w:rFonts w:ascii="Tahoma" w:eastAsia="PMingLiU" w:hAnsi="Tahoma" w:cs="Tahoma"/>
          <w:sz w:val="20"/>
          <w:lang w:val="en-US" w:eastAsia="zh-TW"/>
        </w:rPr>
        <w:t>系統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BF419F" w:rsidRPr="00EC62A8">
        <w:rPr>
          <w:rFonts w:ascii="Tahoma" w:eastAsia="PMingLiU" w:hAnsi="Tahoma" w:cs="Tahoma"/>
          <w:sz w:val="20"/>
          <w:lang w:val="en-US" w:eastAsia="zh-TW"/>
        </w:rPr>
        <w:t>並</w:t>
      </w:r>
      <w:r w:rsidR="009025C8" w:rsidRPr="00EC62A8">
        <w:rPr>
          <w:rFonts w:ascii="Tahoma" w:eastAsia="PMingLiU" w:hAnsi="Tahoma" w:cs="Tahoma"/>
          <w:sz w:val="20"/>
          <w:lang w:val="en-US" w:eastAsia="zh-TW"/>
        </w:rPr>
        <w:t>將之全新設計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9025C8" w:rsidRPr="00EC62A8">
        <w:rPr>
          <w:rFonts w:ascii="Tahoma" w:eastAsia="PMingLiU" w:hAnsi="Tahoma" w:cs="Tahoma"/>
          <w:sz w:val="20"/>
          <w:lang w:val="en-US" w:eastAsia="zh-TW"/>
        </w:rPr>
        <w:t>改變腕錶上鏈方式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9025C8" w:rsidRPr="00EC62A8">
        <w:rPr>
          <w:rFonts w:ascii="Tahoma" w:eastAsia="PMingLiU" w:hAnsi="Tahoma" w:cs="Tahoma"/>
          <w:sz w:val="20"/>
          <w:lang w:val="en-US" w:eastAsia="zh-TW"/>
        </w:rPr>
        <w:t>為此我們要</w:t>
      </w:r>
      <w:r w:rsidR="00C72A1F" w:rsidRPr="00EC62A8">
        <w:rPr>
          <w:rFonts w:ascii="Tahoma" w:eastAsia="PMingLiU" w:hAnsi="Tahoma" w:cs="Tahoma"/>
          <w:sz w:val="20"/>
          <w:lang w:val="en-US" w:eastAsia="zh-TW"/>
        </w:rPr>
        <w:t>重新設計整個上鏈傳動系統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2625DB" w:rsidRPr="00EC62A8">
        <w:rPr>
          <w:rFonts w:ascii="Tahoma" w:eastAsia="PMingLiU" w:hAnsi="Tahoma" w:cs="Tahoma"/>
          <w:sz w:val="20"/>
          <w:lang w:val="en-US" w:eastAsia="zh-TW"/>
        </w:rPr>
        <w:t>既</w:t>
      </w:r>
      <w:r w:rsidR="00C72A1F" w:rsidRPr="00EC62A8">
        <w:rPr>
          <w:rFonts w:ascii="Tahoma" w:eastAsia="PMingLiU" w:hAnsi="Tahoma" w:cs="Tahoma"/>
          <w:sz w:val="20"/>
          <w:lang w:val="en-US" w:eastAsia="zh-TW"/>
        </w:rPr>
        <w:t>花時間</w:t>
      </w:r>
      <w:r w:rsidR="002625DB" w:rsidRPr="00EC62A8">
        <w:rPr>
          <w:rFonts w:ascii="Tahoma" w:eastAsia="PMingLiU" w:hAnsi="Tahoma" w:cs="Tahoma"/>
          <w:sz w:val="20"/>
          <w:lang w:val="en-US" w:eastAsia="zh-TW"/>
        </w:rPr>
        <w:t>又</w:t>
      </w:r>
      <w:r w:rsidR="00115370" w:rsidRPr="00EC62A8">
        <w:rPr>
          <w:rFonts w:ascii="Tahoma" w:eastAsia="PMingLiU" w:hAnsi="Tahoma" w:cs="Tahoma"/>
          <w:sz w:val="20"/>
          <w:lang w:val="en-US" w:eastAsia="zh-TW"/>
        </w:rPr>
        <w:t>極</w:t>
      </w:r>
      <w:r w:rsidR="00C72A1F" w:rsidRPr="00EC62A8">
        <w:rPr>
          <w:rFonts w:ascii="Tahoma" w:eastAsia="PMingLiU" w:hAnsi="Tahoma" w:cs="Tahoma"/>
          <w:sz w:val="20"/>
          <w:lang w:val="en-US" w:eastAsia="zh-TW"/>
        </w:rPr>
        <w:t>艱</w:t>
      </w:r>
      <w:r w:rsidR="009D46A6" w:rsidRPr="00EC62A8">
        <w:rPr>
          <w:rFonts w:ascii="Tahoma" w:eastAsia="PMingLiU" w:hAnsi="Tahoma" w:cs="Tahoma"/>
          <w:sz w:val="20"/>
          <w:lang w:val="en-US" w:eastAsia="zh-TW"/>
        </w:rPr>
        <w:t>巨。最終我們成功研發與腕錶</w:t>
      </w:r>
      <w:r w:rsidR="006A74B5" w:rsidRPr="00EC62A8">
        <w:rPr>
          <w:rFonts w:ascii="Tahoma" w:eastAsia="PMingLiU" w:hAnsi="Tahoma" w:cs="Tahoma"/>
          <w:sz w:val="20"/>
          <w:lang w:val="en-US" w:eastAsia="zh-TW"/>
        </w:rPr>
        <w:t>互動的新形式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6A74B5" w:rsidRPr="00EC62A8">
        <w:rPr>
          <w:rFonts w:ascii="Tahoma" w:eastAsia="PMingLiU" w:hAnsi="Tahoma" w:cs="Tahoma"/>
          <w:sz w:val="20"/>
          <w:lang w:val="en-US" w:eastAsia="zh-TW"/>
        </w:rPr>
        <w:t>提升了腕錶及用家的</w:t>
      </w:r>
      <w:r w:rsidR="00517FBF" w:rsidRPr="00EC62A8">
        <w:rPr>
          <w:rFonts w:ascii="Tahoma" w:eastAsia="PMingLiU" w:hAnsi="Tahoma" w:cs="Tahoma"/>
          <w:sz w:val="20"/>
          <w:lang w:val="en-US" w:eastAsia="zh-TW"/>
        </w:rPr>
        <w:t>互動</w:t>
      </w:r>
      <w:r w:rsidR="006A74B5" w:rsidRPr="00EC62A8">
        <w:rPr>
          <w:rFonts w:ascii="Tahoma" w:eastAsia="PMingLiU" w:hAnsi="Tahoma" w:cs="Tahoma"/>
          <w:sz w:val="20"/>
          <w:lang w:val="en-US" w:eastAsia="zh-TW"/>
        </w:rPr>
        <w:t>關係。</w:t>
      </w:r>
      <w:r w:rsidR="001726E1" w:rsidRPr="00EC62A8">
        <w:rPr>
          <w:rFonts w:ascii="Tahoma" w:eastAsia="PMingLiU" w:hAnsi="Tahoma" w:cs="Tahoma"/>
          <w:sz w:val="20"/>
          <w:lang w:val="en-US" w:eastAsia="zh-TW"/>
        </w:rPr>
        <w:t>」</w:t>
      </w:r>
    </w:p>
    <w:p w:rsidR="001612A4" w:rsidRPr="00EC62A8" w:rsidRDefault="001612A4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US" w:eastAsia="zh-TW"/>
        </w:rPr>
      </w:pPr>
    </w:p>
    <w:p w:rsidR="000D37F2" w:rsidRDefault="00BE14E6" w:rsidP="00BE14E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US" w:eastAsia="zh-TW"/>
        </w:rPr>
      </w:pPr>
      <w:r w:rsidRPr="00EC62A8">
        <w:rPr>
          <w:rFonts w:ascii="Tahoma" w:eastAsia="PMingLiU" w:hAnsi="Tahoma" w:cs="Tahoma"/>
          <w:sz w:val="20"/>
          <w:lang w:val="en-US" w:eastAsia="zh-TW"/>
        </w:rPr>
        <w:t>他補充說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：「</w:t>
      </w:r>
      <w:r w:rsidRPr="00EC62A8">
        <w:rPr>
          <w:rFonts w:ascii="Tahoma" w:eastAsia="PMingLiU" w:hAnsi="Tahoma" w:cs="Tahoma"/>
          <w:sz w:val="20"/>
          <w:lang w:val="en-US" w:eastAsia="zh-TW"/>
        </w:rPr>
        <w:t>我</w:t>
      </w:r>
      <w:r w:rsidR="00F5637A" w:rsidRPr="00EC62A8">
        <w:rPr>
          <w:rFonts w:ascii="Tahoma" w:eastAsia="PMingLiU" w:hAnsi="Tahoma" w:cs="Tahoma"/>
          <w:sz w:val="20"/>
          <w:lang w:val="en-US" w:eastAsia="zh-TW"/>
        </w:rPr>
        <w:t>曾經</w:t>
      </w:r>
      <w:r w:rsidR="007D626D" w:rsidRPr="00EC62A8">
        <w:rPr>
          <w:rFonts w:ascii="Tahoma" w:eastAsia="PMingLiU" w:hAnsi="Tahoma" w:cs="Tahoma"/>
          <w:sz w:val="20"/>
          <w:lang w:val="en-US" w:eastAsia="zh-TW"/>
        </w:rPr>
        <w:t>在某處</w:t>
      </w:r>
      <w:r w:rsidR="00115370" w:rsidRPr="00EC62A8">
        <w:rPr>
          <w:rFonts w:ascii="Tahoma" w:eastAsia="PMingLiU" w:hAnsi="Tahoma" w:cs="Tahoma"/>
          <w:sz w:val="20"/>
          <w:lang w:val="en-US" w:eastAsia="zh-TW"/>
        </w:rPr>
        <w:t>讀過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115370" w:rsidRPr="00EC62A8">
        <w:rPr>
          <w:rFonts w:ascii="Tahoma" w:eastAsia="PMingLiU" w:hAnsi="Tahoma" w:cs="Tahoma"/>
          <w:sz w:val="20"/>
          <w:lang w:val="en-US" w:eastAsia="zh-TW"/>
        </w:rPr>
        <w:t>一個人要保持身心健康，每天最少要跟其他人有</w:t>
      </w:r>
      <w:r w:rsidR="00115370" w:rsidRPr="00EC62A8">
        <w:rPr>
          <w:rFonts w:ascii="Tahoma" w:eastAsia="PMingLiU" w:hAnsi="Tahoma" w:cs="Tahoma"/>
          <w:sz w:val="20"/>
          <w:lang w:val="en-US" w:eastAsia="zh-TW"/>
        </w:rPr>
        <w:t>8</w:t>
      </w:r>
      <w:r w:rsidR="00115370" w:rsidRPr="00EC62A8">
        <w:rPr>
          <w:rFonts w:ascii="Tahoma" w:eastAsia="PMingLiU" w:hAnsi="Tahoma" w:cs="Tahoma"/>
          <w:sz w:val="20"/>
          <w:lang w:val="en-US" w:eastAsia="zh-TW"/>
        </w:rPr>
        <w:t>次身體接觸</w:t>
      </w:r>
      <w:r w:rsidR="00F5623E" w:rsidRPr="00EC62A8">
        <w:rPr>
          <w:rFonts w:ascii="Tahoma" w:eastAsia="PMingLiU" w:hAnsi="Tahoma" w:cs="Tahoma"/>
          <w:sz w:val="20"/>
          <w:lang w:val="en-US" w:eastAsia="zh-TW"/>
        </w:rPr>
        <w:t>。我相信機械錶亦一樣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F5623E" w:rsidRPr="00EC62A8">
        <w:rPr>
          <w:rFonts w:ascii="Tahoma" w:eastAsia="PMingLiU" w:hAnsi="Tahoma" w:cs="Tahoma"/>
          <w:sz w:val="20"/>
          <w:lang w:val="en-US" w:eastAsia="zh-TW"/>
        </w:rPr>
        <w:t>如果被冷落</w:t>
      </w:r>
      <w:r w:rsidR="00992F8F" w:rsidRPr="00EC62A8">
        <w:rPr>
          <w:rFonts w:ascii="Tahoma" w:eastAsia="PMingLiU" w:hAnsi="Tahoma" w:cs="Tahoma"/>
          <w:sz w:val="20"/>
          <w:lang w:val="en-US" w:eastAsia="zh-TW"/>
        </w:rPr>
        <w:t>一旁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F5623E" w:rsidRPr="00EC62A8">
        <w:rPr>
          <w:rFonts w:ascii="Tahoma" w:eastAsia="PMingLiU" w:hAnsi="Tahoma" w:cs="Tahoma"/>
          <w:sz w:val="20"/>
          <w:lang w:val="en-US" w:eastAsia="zh-TW"/>
        </w:rPr>
        <w:t>只會變成沒有靈魂的物件。如果你</w:t>
      </w:r>
      <w:r w:rsidR="0030090C" w:rsidRPr="00EC62A8">
        <w:rPr>
          <w:rFonts w:ascii="Tahoma" w:eastAsia="PMingLiU" w:hAnsi="Tahoma" w:cs="Tahoma"/>
          <w:sz w:val="20"/>
          <w:lang w:val="en-US" w:eastAsia="zh-TW"/>
        </w:rPr>
        <w:t>為它</w:t>
      </w:r>
      <w:r w:rsidR="00420708" w:rsidRPr="00EC62A8">
        <w:rPr>
          <w:rFonts w:ascii="Tahoma" w:eastAsia="PMingLiU" w:hAnsi="Tahoma" w:cs="Tahoma"/>
          <w:sz w:val="20"/>
          <w:lang w:val="en-US" w:eastAsia="zh-TW"/>
        </w:rPr>
        <w:t>上鏈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420708" w:rsidRPr="00EC62A8">
        <w:rPr>
          <w:rFonts w:ascii="Tahoma" w:eastAsia="PMingLiU" w:hAnsi="Tahoma" w:cs="Tahoma"/>
          <w:sz w:val="20"/>
          <w:lang w:val="en-US" w:eastAsia="zh-TW"/>
        </w:rPr>
        <w:t>它</w:t>
      </w:r>
      <w:r w:rsidR="00C20FE9" w:rsidRPr="00EC62A8">
        <w:rPr>
          <w:rFonts w:ascii="Tahoma" w:eastAsia="PMingLiU" w:hAnsi="Tahoma" w:cs="Tahoma"/>
          <w:sz w:val="20"/>
          <w:lang w:val="en-US" w:eastAsia="zh-TW"/>
        </w:rPr>
        <w:t>馬上</w:t>
      </w:r>
      <w:r w:rsidR="00420708" w:rsidRPr="00EC62A8">
        <w:rPr>
          <w:rFonts w:ascii="Tahoma" w:eastAsia="PMingLiU" w:hAnsi="Tahoma" w:cs="Tahoma"/>
          <w:sz w:val="20"/>
          <w:lang w:val="en-US" w:eastAsia="zh-TW"/>
        </w:rPr>
        <w:t>就回復生氣，</w:t>
      </w:r>
      <w:r w:rsidR="0030090C" w:rsidRPr="00EC62A8">
        <w:rPr>
          <w:rFonts w:ascii="Tahoma" w:eastAsia="PMingLiU" w:hAnsi="Tahoma" w:cs="Tahoma"/>
          <w:sz w:val="20"/>
          <w:lang w:val="en-US" w:eastAsia="zh-TW"/>
        </w:rPr>
        <w:t>就像</w:t>
      </w:r>
      <w:r w:rsidR="0030090C" w:rsidRPr="00EC62A8">
        <w:rPr>
          <w:rFonts w:ascii="Tahoma" w:eastAsia="PMingLiU" w:hAnsi="Tahoma" w:cs="Tahoma"/>
          <w:sz w:val="20"/>
          <w:lang w:val="en-US" w:eastAsia="zh-TW"/>
        </w:rPr>
        <w:t xml:space="preserve"> UR-111C</w:t>
      </w:r>
      <w:r w:rsidR="0030090C" w:rsidRPr="00EC62A8">
        <w:rPr>
          <w:rFonts w:ascii="Tahoma" w:eastAsia="PMingLiU" w:hAnsi="Tahoma" w:cs="Tahoma"/>
          <w:sz w:val="20"/>
          <w:lang w:val="en-US" w:eastAsia="zh-TW"/>
        </w:rPr>
        <w:t>的秒鐘輪開始轉動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30090C" w:rsidRPr="00EC62A8">
        <w:rPr>
          <w:rFonts w:ascii="Tahoma" w:eastAsia="PMingLiU" w:hAnsi="Tahoma" w:cs="Tahoma"/>
          <w:sz w:val="20"/>
          <w:lang w:val="en-US" w:eastAsia="zh-TW"/>
        </w:rPr>
        <w:t>直線分鐘顯示標</w:t>
      </w:r>
      <w:r w:rsidR="0084694B" w:rsidRPr="00EC62A8">
        <w:rPr>
          <w:rFonts w:ascii="Tahoma" w:eastAsia="PMingLiU" w:hAnsi="Tahoma" w:cs="Tahoma"/>
          <w:sz w:val="20"/>
          <w:lang w:val="en-US" w:eastAsia="zh-TW"/>
        </w:rPr>
        <w:t>記隨隨向上移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363206" w:rsidRPr="00EC62A8">
        <w:rPr>
          <w:rFonts w:ascii="Tahoma" w:eastAsia="PMingLiU" w:hAnsi="Tahoma" w:cs="Tahoma"/>
          <w:sz w:val="20"/>
          <w:lang w:val="en-US" w:eastAsia="zh-TW"/>
        </w:rPr>
        <w:t>跳</w:t>
      </w:r>
      <w:r w:rsidR="0084694B" w:rsidRPr="00EC62A8">
        <w:rPr>
          <w:rFonts w:ascii="Tahoma" w:eastAsia="PMingLiU" w:hAnsi="Tahoma" w:cs="Tahoma"/>
          <w:sz w:val="20"/>
          <w:lang w:val="en-US" w:eastAsia="zh-TW"/>
        </w:rPr>
        <w:t>時</w:t>
      </w:r>
      <w:r w:rsidR="00363206" w:rsidRPr="00EC62A8">
        <w:rPr>
          <w:rFonts w:ascii="Tahoma" w:eastAsia="PMingLiU" w:hAnsi="Tahoma" w:cs="Tahoma"/>
          <w:sz w:val="20"/>
          <w:lang w:val="en-US" w:eastAsia="zh-TW"/>
        </w:rPr>
        <w:t>清楚俐落。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」</w:t>
      </w:r>
    </w:p>
    <w:p w:rsidR="00287BD1" w:rsidRPr="00EC62A8" w:rsidRDefault="00287BD1" w:rsidP="00BE14E6">
      <w:pPr>
        <w:snapToGrid w:val="0"/>
        <w:spacing w:after="0" w:line="240" w:lineRule="auto"/>
        <w:rPr>
          <w:rFonts w:ascii="Tahoma" w:eastAsia="PMingLiU" w:hAnsi="Tahoma" w:cs="Tahoma" w:hint="eastAsia"/>
          <w:sz w:val="20"/>
          <w:lang w:val="en-US" w:eastAsia="zh-TW"/>
        </w:rPr>
      </w:pPr>
    </w:p>
    <w:p w:rsidR="001B2C5C" w:rsidRDefault="001B2C5C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US" w:eastAsia="zh-TW"/>
        </w:rPr>
      </w:pPr>
    </w:p>
    <w:p w:rsidR="00287BD1" w:rsidRDefault="00287BD1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US" w:eastAsia="zh-TW"/>
        </w:rPr>
      </w:pPr>
      <w:r>
        <w:rPr>
          <w:rFonts w:ascii="Tahoma" w:eastAsia="PMingLiU" w:hAnsi="Tahoma" w:cs="Tahoma"/>
          <w:sz w:val="20"/>
          <w:lang w:val="en-US" w:eastAsia="zh-TW"/>
        </w:rPr>
        <w:t>_______________</w:t>
      </w:r>
    </w:p>
    <w:p w:rsidR="00287BD1" w:rsidRPr="00EC62A8" w:rsidRDefault="00287BD1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US" w:eastAsia="zh-TW"/>
        </w:rPr>
      </w:pPr>
    </w:p>
    <w:p w:rsidR="00287BD1" w:rsidRDefault="00287BD1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</w:p>
    <w:p w:rsidR="00287BD1" w:rsidRDefault="00287BD1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</w:p>
    <w:p w:rsidR="00B1120F" w:rsidRPr="00EC62A8" w:rsidRDefault="00851392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URWERK</w:t>
      </w:r>
      <w:r w:rsidRPr="00EC62A8">
        <w:rPr>
          <w:rFonts w:ascii="Tahoma" w:eastAsia="PMingLiU" w:hAnsi="Tahoma" w:cs="Tahoma"/>
          <w:sz w:val="20"/>
          <w:lang w:val="en-GB" w:eastAsia="zh-TW"/>
        </w:rPr>
        <w:t>創辦人兼</w:t>
      </w:r>
      <w:r w:rsidR="007A5EF7" w:rsidRPr="00EC62A8">
        <w:rPr>
          <w:rFonts w:ascii="Tahoma" w:eastAsia="PMingLiU" w:hAnsi="Tahoma" w:cs="Tahoma"/>
          <w:sz w:val="20"/>
          <w:lang w:val="en-GB" w:eastAsia="zh-TW"/>
        </w:rPr>
        <w:t>首席設計</w:t>
      </w:r>
      <w:r w:rsidRPr="00EC62A8">
        <w:rPr>
          <w:rFonts w:ascii="Tahoma" w:eastAsia="PMingLiU" w:hAnsi="Tahoma" w:cs="Tahoma"/>
          <w:sz w:val="20"/>
          <w:lang w:val="en-GB" w:eastAsia="zh-TW"/>
        </w:rPr>
        <w:t>師</w:t>
      </w:r>
      <w:r w:rsidR="007A5EF7" w:rsidRPr="00EC62A8">
        <w:rPr>
          <w:rFonts w:ascii="Tahoma" w:eastAsia="PMingLiU" w:hAnsi="Tahoma" w:cs="Tahoma"/>
          <w:sz w:val="20"/>
          <w:lang w:val="en-GB" w:eastAsia="zh-TW"/>
        </w:rPr>
        <w:t>Martin Frei</w:t>
      </w:r>
      <w:r w:rsidR="00E935BC" w:rsidRPr="00EC62A8">
        <w:rPr>
          <w:rFonts w:ascii="Tahoma" w:eastAsia="PMingLiU" w:hAnsi="Tahoma" w:cs="Tahoma"/>
          <w:sz w:val="20"/>
          <w:lang w:val="en-GB" w:eastAsia="zh-TW"/>
        </w:rPr>
        <w:t>經常從回憶中找到意想不到的靈感</w:t>
      </w:r>
      <w:r w:rsidRPr="00EC62A8">
        <w:rPr>
          <w:rFonts w:ascii="Tahoma" w:eastAsia="PMingLiU" w:hAnsi="Tahoma" w:cs="Tahoma"/>
          <w:sz w:val="20"/>
          <w:lang w:val="en-GB" w:eastAsia="zh-TW"/>
        </w:rPr>
        <w:t>：「</w:t>
      </w:r>
      <w:r w:rsidR="00E935BC" w:rsidRPr="00EC62A8">
        <w:rPr>
          <w:rFonts w:ascii="Tahoma" w:eastAsia="PMingLiU" w:hAnsi="Tahoma" w:cs="Tahoma"/>
          <w:sz w:val="20"/>
          <w:lang w:val="en-GB" w:eastAsia="zh-TW"/>
        </w:rPr>
        <w:t>我記得小時候跟父親去一家珠寶店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187CEF" w:rsidRPr="00EC62A8">
        <w:rPr>
          <w:rFonts w:ascii="Tahoma" w:eastAsia="PMingLiU" w:hAnsi="Tahoma" w:cs="Tahoma"/>
          <w:sz w:val="20"/>
          <w:lang w:val="en-GB" w:eastAsia="zh-TW"/>
        </w:rPr>
        <w:t>他對寶石很著迷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187CEF" w:rsidRPr="00EC62A8">
        <w:rPr>
          <w:rFonts w:ascii="Tahoma" w:eastAsia="PMingLiU" w:hAnsi="Tahoma" w:cs="Tahoma"/>
          <w:sz w:val="20"/>
          <w:lang w:val="en-GB" w:eastAsia="zh-TW"/>
        </w:rPr>
        <w:t>又將寶石當放大鏡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187CEF" w:rsidRPr="00EC62A8">
        <w:rPr>
          <w:rFonts w:ascii="Tahoma" w:eastAsia="PMingLiU" w:hAnsi="Tahoma" w:cs="Tahoma"/>
          <w:sz w:val="20"/>
          <w:lang w:val="en-GB" w:eastAsia="zh-TW"/>
        </w:rPr>
        <w:t>放在報紙上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187CEF" w:rsidRPr="00EC62A8">
        <w:rPr>
          <w:rFonts w:ascii="Tahoma" w:eastAsia="PMingLiU" w:hAnsi="Tahoma" w:cs="Tahoma"/>
          <w:sz w:val="20"/>
          <w:lang w:val="en-GB" w:eastAsia="zh-TW"/>
        </w:rPr>
        <w:t>文字圖片</w:t>
      </w:r>
      <w:r w:rsidR="00F15582" w:rsidRPr="00EC62A8">
        <w:rPr>
          <w:rFonts w:ascii="Tahoma" w:eastAsia="PMingLiU" w:hAnsi="Tahoma" w:cs="Tahoma"/>
          <w:sz w:val="20"/>
          <w:lang w:val="en-GB" w:eastAsia="zh-TW"/>
        </w:rPr>
        <w:t>就投射到寶石表面，光線穿過寶石將下面的物件都照亮，</w:t>
      </w:r>
      <w:r w:rsidR="00692E9C" w:rsidRPr="00EC62A8">
        <w:rPr>
          <w:rFonts w:ascii="Tahoma" w:eastAsia="PMingLiU" w:hAnsi="Tahoma" w:cs="Tahoma"/>
          <w:sz w:val="20"/>
          <w:lang w:val="en-GB" w:eastAsia="zh-TW"/>
        </w:rPr>
        <w:t>這令我非常驚訝。幾十年後這回憶仍歷歷在目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685580" w:rsidRPr="00EC62A8">
        <w:rPr>
          <w:rFonts w:ascii="Tahoma" w:eastAsia="PMingLiU" w:hAnsi="Tahoma" w:cs="Tahoma"/>
          <w:sz w:val="20"/>
          <w:lang w:val="en-GB" w:eastAsia="zh-TW"/>
        </w:rPr>
        <w:t>我</w:t>
      </w:r>
      <w:r w:rsidR="005E1931" w:rsidRPr="00EC62A8">
        <w:rPr>
          <w:rFonts w:ascii="Tahoma" w:eastAsia="PMingLiU" w:hAnsi="Tahoma" w:cs="Tahoma"/>
          <w:sz w:val="20"/>
          <w:lang w:val="en-GB" w:eastAsia="zh-TW"/>
        </w:rPr>
        <w:t>亦思考</w:t>
      </w:r>
      <w:r w:rsidR="00685580" w:rsidRPr="00EC62A8">
        <w:rPr>
          <w:rFonts w:ascii="Tahoma" w:eastAsia="PMingLiU" w:hAnsi="Tahoma" w:cs="Tahoma"/>
          <w:sz w:val="20"/>
          <w:lang w:val="en-GB" w:eastAsia="zh-TW"/>
        </w:rPr>
        <w:t>可否用於腕錶設計。最後我們選用尖端光纖技術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CF2C1D" w:rsidRPr="00EC62A8">
        <w:rPr>
          <w:rFonts w:ascii="Tahoma" w:eastAsia="PMingLiU" w:hAnsi="Tahoma" w:cs="Tahoma"/>
          <w:sz w:val="20"/>
          <w:lang w:val="en-GB" w:eastAsia="zh-TW"/>
        </w:rPr>
        <w:t>至今</w:t>
      </w:r>
      <w:r w:rsidR="00CD32E6" w:rsidRPr="00EC62A8">
        <w:rPr>
          <w:rFonts w:ascii="Tahoma" w:eastAsia="PMingLiU" w:hAnsi="Tahoma" w:cs="Tahoma"/>
          <w:sz w:val="20"/>
          <w:lang w:val="en-GB" w:eastAsia="zh-TW"/>
        </w:rPr>
        <w:t>我仍不禁思量鐘錶界</w:t>
      </w:r>
      <w:r w:rsidR="004A61F4" w:rsidRPr="00EC62A8">
        <w:rPr>
          <w:rFonts w:ascii="Tahoma" w:eastAsia="PMingLiU" w:hAnsi="Tahoma" w:cs="Tahoma"/>
          <w:sz w:val="20"/>
          <w:lang w:val="en-GB" w:eastAsia="zh-TW"/>
        </w:rPr>
        <w:t>何以</w:t>
      </w:r>
      <w:r w:rsidR="00CD32E6" w:rsidRPr="00EC62A8">
        <w:rPr>
          <w:rFonts w:ascii="Tahoma" w:eastAsia="PMingLiU" w:hAnsi="Tahoma" w:cs="Tahoma"/>
          <w:sz w:val="20"/>
          <w:lang w:val="en-GB" w:eastAsia="zh-TW"/>
        </w:rPr>
        <w:t>極少</w:t>
      </w:r>
      <w:r w:rsidR="00CF2C1D" w:rsidRPr="00EC62A8">
        <w:rPr>
          <w:rFonts w:ascii="Tahoma" w:eastAsia="PMingLiU" w:hAnsi="Tahoma" w:cs="Tahoma"/>
          <w:sz w:val="20"/>
          <w:lang w:val="en-GB" w:eastAsia="zh-TW"/>
        </w:rPr>
        <w:t>應用光纖技術呢</w:t>
      </w:r>
      <w:r w:rsidR="00CF2C1D" w:rsidRPr="00EC62A8">
        <w:rPr>
          <w:rFonts w:ascii="Tahoma" w:eastAsia="PMingLiU" w:hAnsi="Tahoma" w:cs="Tahoma"/>
          <w:sz w:val="20"/>
          <w:lang w:val="en-GB" w:eastAsia="zh-TW"/>
        </w:rPr>
        <w:t>?</w:t>
      </w:r>
      <w:r w:rsidRPr="00EC62A8">
        <w:rPr>
          <w:rFonts w:ascii="Tahoma" w:eastAsia="PMingLiU" w:hAnsi="Tahoma" w:cs="Tahoma"/>
          <w:sz w:val="20"/>
          <w:lang w:val="en-GB" w:eastAsia="zh-TW"/>
        </w:rPr>
        <w:t>」</w:t>
      </w:r>
    </w:p>
    <w:p w:rsidR="000D37F2" w:rsidRPr="00EC62A8" w:rsidRDefault="000D37F2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</w:p>
    <w:p w:rsidR="000D37F2" w:rsidRPr="00EC62A8" w:rsidRDefault="008972A6" w:rsidP="000D37F2">
      <w:pPr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他續道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：「</w:t>
      </w:r>
      <w:r w:rsidR="00AA509B" w:rsidRPr="00EC62A8">
        <w:rPr>
          <w:rFonts w:ascii="Tahoma" w:eastAsia="PMingLiU" w:hAnsi="Tahoma" w:cs="Tahoma"/>
          <w:sz w:val="20"/>
          <w:lang w:val="en-GB" w:eastAsia="zh-TW"/>
        </w:rPr>
        <w:t>我認為腕錶有秒鐘顯示非常重要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AA509B" w:rsidRPr="00EC62A8">
        <w:rPr>
          <w:rFonts w:ascii="Tahoma" w:eastAsia="PMingLiU" w:hAnsi="Tahoma" w:cs="Tahoma"/>
          <w:sz w:val="20"/>
          <w:lang w:val="en-GB" w:eastAsia="zh-TW"/>
        </w:rPr>
        <w:t>因為我們從秒鐘感受時間流逝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AA509B" w:rsidRPr="00EC62A8">
        <w:rPr>
          <w:rFonts w:ascii="Tahoma" w:eastAsia="PMingLiU" w:hAnsi="Tahoma" w:cs="Tahoma"/>
          <w:sz w:val="20"/>
          <w:lang w:val="en-GB" w:eastAsia="zh-TW"/>
        </w:rPr>
        <w:t>就像看沙漏一樣。我覺得</w:t>
      </w:r>
      <w:r w:rsidR="00DC5652" w:rsidRPr="00EC62A8">
        <w:rPr>
          <w:rFonts w:ascii="Tahoma" w:eastAsia="PMingLiU" w:hAnsi="Tahoma" w:cs="Tahoma"/>
          <w:sz w:val="20"/>
          <w:lang w:val="en-GB" w:eastAsia="zh-TW"/>
        </w:rPr>
        <w:t>UR-111C</w:t>
      </w:r>
      <w:r w:rsidR="00DC5652" w:rsidRPr="00EC62A8">
        <w:rPr>
          <w:rFonts w:ascii="Tahoma" w:eastAsia="PMingLiU" w:hAnsi="Tahoma" w:cs="Tahoma"/>
          <w:sz w:val="20"/>
          <w:lang w:val="en-GB" w:eastAsia="zh-TW"/>
        </w:rPr>
        <w:t>兩個秒鐘輪轉動時</w:t>
      </w:r>
      <w:r w:rsidR="00665110" w:rsidRPr="00EC62A8">
        <w:rPr>
          <w:rFonts w:ascii="Tahoma" w:eastAsia="PMingLiU" w:hAnsi="Tahoma" w:cs="Tahoma"/>
          <w:sz w:val="20"/>
          <w:lang w:val="en-GB" w:eastAsia="zh-TW"/>
        </w:rPr>
        <w:t>數字</w:t>
      </w:r>
      <w:r w:rsidR="00DC5652" w:rsidRPr="00EC62A8">
        <w:rPr>
          <w:rFonts w:ascii="Tahoma" w:eastAsia="PMingLiU" w:hAnsi="Tahoma" w:cs="Tahoma"/>
          <w:sz w:val="20"/>
          <w:lang w:val="en-GB" w:eastAsia="zh-TW"/>
        </w:rPr>
        <w:t>緊密</w:t>
      </w:r>
      <w:r w:rsidR="00665110" w:rsidRPr="00EC62A8">
        <w:rPr>
          <w:rFonts w:ascii="Tahoma" w:eastAsia="PMingLiU" w:hAnsi="Tahoma" w:cs="Tahoma"/>
          <w:sz w:val="20"/>
          <w:lang w:val="en-GB" w:eastAsia="zh-TW"/>
        </w:rPr>
        <w:t>出現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665110" w:rsidRPr="00EC62A8">
        <w:rPr>
          <w:rFonts w:ascii="Tahoma" w:eastAsia="PMingLiU" w:hAnsi="Tahoma" w:cs="Tahoma"/>
          <w:sz w:val="20"/>
          <w:lang w:val="en-GB" w:eastAsia="zh-TW"/>
        </w:rPr>
        <w:t>就像沙漏的沙</w:t>
      </w:r>
      <w:r w:rsidR="00A63B87" w:rsidRPr="00EC62A8">
        <w:rPr>
          <w:rFonts w:ascii="Tahoma" w:eastAsia="PMingLiU" w:hAnsi="Tahoma" w:cs="Tahoma"/>
          <w:sz w:val="20"/>
          <w:lang w:val="en-GB" w:eastAsia="zh-TW"/>
        </w:rPr>
        <w:t>散</w:t>
      </w:r>
      <w:r w:rsidR="00665110" w:rsidRPr="00EC62A8">
        <w:rPr>
          <w:rFonts w:ascii="Tahoma" w:eastAsia="PMingLiU" w:hAnsi="Tahoma" w:cs="Tahoma"/>
          <w:sz w:val="20"/>
          <w:lang w:val="en-GB" w:eastAsia="zh-TW"/>
        </w:rPr>
        <w:t>落一樣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A63B87" w:rsidRPr="00EC62A8">
        <w:rPr>
          <w:rFonts w:ascii="Tahoma" w:eastAsia="PMingLiU" w:hAnsi="Tahoma" w:cs="Tahoma"/>
          <w:sz w:val="20"/>
          <w:lang w:val="en-GB" w:eastAsia="zh-TW"/>
        </w:rPr>
        <w:t>彰顯了秒鐘</w:t>
      </w:r>
      <w:r w:rsidR="00BF1711" w:rsidRPr="00EC62A8">
        <w:rPr>
          <w:rFonts w:ascii="Tahoma" w:eastAsia="PMingLiU" w:hAnsi="Tahoma" w:cs="Tahoma"/>
          <w:sz w:val="20"/>
          <w:lang w:val="en-GB" w:eastAsia="zh-TW"/>
        </w:rPr>
        <w:t>跳動之</w:t>
      </w:r>
      <w:r w:rsidR="00A63B87" w:rsidRPr="00EC62A8">
        <w:rPr>
          <w:rFonts w:ascii="Tahoma" w:eastAsia="PMingLiU" w:hAnsi="Tahoma" w:cs="Tahoma"/>
          <w:sz w:val="20"/>
          <w:lang w:val="en-GB" w:eastAsia="zh-TW"/>
        </w:rPr>
        <w:t>美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BF1711" w:rsidRPr="00EC62A8">
        <w:rPr>
          <w:rFonts w:ascii="Tahoma" w:eastAsia="PMingLiU" w:hAnsi="Tahoma" w:cs="Tahoma"/>
          <w:sz w:val="20"/>
          <w:lang w:val="en-GB" w:eastAsia="zh-TW"/>
        </w:rPr>
        <w:t>以及觀賞時間的美妙感觀享受。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」</w:t>
      </w:r>
    </w:p>
    <w:p w:rsidR="000D37F2" w:rsidRPr="00EC62A8" w:rsidRDefault="000D37F2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</w:p>
    <w:p w:rsidR="009406D6" w:rsidRPr="00EC62A8" w:rsidRDefault="009406D6" w:rsidP="000A4BF2">
      <w:pPr>
        <w:snapToGrid w:val="0"/>
        <w:spacing w:line="240" w:lineRule="auto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br w:type="page"/>
      </w:r>
    </w:p>
    <w:p w:rsidR="00E2535F" w:rsidRPr="00EC62A8" w:rsidRDefault="00E2535F" w:rsidP="00E253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ahoma" w:eastAsia="PMingLiU" w:hAnsi="Tahoma" w:cs="Tahoma"/>
          <w:sz w:val="20"/>
          <w:u w:val="single"/>
          <w:lang w:val="en-GB" w:eastAsia="zh-TW"/>
        </w:rPr>
      </w:pPr>
      <w:r w:rsidRPr="00EC62A8">
        <w:rPr>
          <w:rFonts w:ascii="Tahoma" w:eastAsia="PMingLiU" w:hAnsi="Tahoma" w:cs="Tahoma"/>
          <w:sz w:val="20"/>
          <w:u w:val="single"/>
          <w:lang w:val="en-GB" w:eastAsia="zh-TW"/>
        </w:rPr>
        <w:lastRenderedPageBreak/>
        <w:t xml:space="preserve">URWERK </w:t>
      </w:r>
      <w:r w:rsidRPr="00EC62A8">
        <w:rPr>
          <w:rFonts w:ascii="Tahoma" w:eastAsia="PMingLiU" w:hAnsi="Tahoma" w:cs="Tahoma"/>
          <w:sz w:val="20"/>
          <w:u w:val="single"/>
          <w:lang w:val="en-GB" w:eastAsia="zh-TW"/>
        </w:rPr>
        <w:t>簡介</w:t>
      </w:r>
    </w:p>
    <w:p w:rsidR="00E2535F" w:rsidRPr="00EC62A8" w:rsidRDefault="00E2535F" w:rsidP="00E253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ahoma" w:eastAsia="PMingLiU" w:hAnsi="Tahoma" w:cs="Tahoma"/>
          <w:sz w:val="20"/>
          <w:lang w:val="en-GB" w:eastAsia="zh-TW"/>
        </w:rPr>
      </w:pPr>
    </w:p>
    <w:p w:rsidR="00201135" w:rsidRPr="00EC62A8" w:rsidRDefault="00287BD1" w:rsidP="00E2535F">
      <w:pPr>
        <w:snapToGrid w:val="0"/>
        <w:spacing w:after="200" w:line="240" w:lineRule="auto"/>
        <w:jc w:val="both"/>
        <w:rPr>
          <w:rFonts w:ascii="Tahoma" w:eastAsia="PMingLiU" w:hAnsi="Tahoma" w:cs="Tahoma"/>
          <w:sz w:val="20"/>
          <w:lang w:val="en-GB" w:eastAsia="zh-TW"/>
        </w:rPr>
      </w:pPr>
      <w:r w:rsidRPr="009D0C50">
        <w:rPr>
          <w:rFonts w:ascii="Calibri" w:eastAsia="Calibri" w:hAnsi="Calibri" w:cs="Times New Roman"/>
          <w:noProof/>
          <w:sz w:val="12"/>
          <w:lang w:eastAsia="fr-CH"/>
        </w:rPr>
        <w:drawing>
          <wp:anchor distT="0" distB="0" distL="114300" distR="114300" simplePos="0" relativeHeight="251659264" behindDoc="1" locked="0" layoutInCell="1" allowOverlap="1" wp14:anchorId="20102720" wp14:editId="26B9C6E0">
            <wp:simplePos x="0" y="0"/>
            <wp:positionH relativeFrom="column">
              <wp:posOffset>376555</wp:posOffset>
            </wp:positionH>
            <wp:positionV relativeFrom="paragraph">
              <wp:posOffset>193040</wp:posOffset>
            </wp:positionV>
            <wp:extent cx="1306195" cy="2059305"/>
            <wp:effectExtent l="4445" t="0" r="0" b="0"/>
            <wp:wrapTight wrapText="bothSides">
              <wp:wrapPolygon edited="0">
                <wp:start x="21526" y="-47"/>
                <wp:lineTo x="420" y="-47"/>
                <wp:lineTo x="420" y="21334"/>
                <wp:lineTo x="21526" y="21334"/>
                <wp:lineTo x="21526" y="-47"/>
              </wp:wrapPolygon>
            </wp:wrapTight>
            <wp:docPr id="1" name="Image 1" descr="C:\Users\YS\Pictures\FELIX BAUMGARTNER\babyFeli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\Pictures\FELIX BAUMGARTNER\babyFelix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0619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 xml:space="preserve">Felix Baumgartner 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>及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 xml:space="preserve"> Martin Frei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>於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>1997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>年創辦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>URWERK</w:t>
      </w:r>
      <w:r w:rsidR="00101D4A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>兩位創辦人深信高級鐘錶製作歷史是一門不斷演變的藝術。</w:t>
      </w:r>
    </w:p>
    <w:p w:rsidR="008473AD" w:rsidRPr="00EC62A8" w:rsidRDefault="00287BD1" w:rsidP="000A4BF2">
      <w:pPr>
        <w:snapToGrid w:val="0"/>
        <w:spacing w:after="200" w:line="240" w:lineRule="auto"/>
        <w:jc w:val="both"/>
        <w:rPr>
          <w:rFonts w:ascii="Tahoma" w:eastAsia="PMingLiU" w:hAnsi="Tahoma" w:cs="Tahoma"/>
          <w:sz w:val="20"/>
          <w:lang w:val="en-GB" w:eastAsia="zh-TW"/>
        </w:rPr>
      </w:pPr>
      <w:r w:rsidRPr="009D0C50">
        <w:rPr>
          <w:rFonts w:ascii="Calibri" w:eastAsia="Calibri" w:hAnsi="Calibri" w:cs="Times New Roman"/>
          <w:noProof/>
          <w:lang w:eastAsia="fr-CH"/>
        </w:rPr>
        <w:drawing>
          <wp:anchor distT="0" distB="0" distL="114300" distR="114300" simplePos="0" relativeHeight="251661312" behindDoc="1" locked="0" layoutInCell="1" allowOverlap="1" wp14:anchorId="22DBB19F" wp14:editId="6139E326">
            <wp:simplePos x="0" y="0"/>
            <wp:positionH relativeFrom="column">
              <wp:posOffset>4128770</wp:posOffset>
            </wp:positionH>
            <wp:positionV relativeFrom="paragraph">
              <wp:posOffset>224314</wp:posOffset>
            </wp:positionV>
            <wp:extent cx="1744124" cy="2520000"/>
            <wp:effectExtent l="0" t="0" r="8890" b="0"/>
            <wp:wrapTight wrapText="bothSides">
              <wp:wrapPolygon edited="0">
                <wp:start x="0" y="0"/>
                <wp:lineTo x="0" y="21393"/>
                <wp:lineTo x="21474" y="21393"/>
                <wp:lineTo x="21474" y="0"/>
                <wp:lineTo x="0" y="0"/>
              </wp:wrapPolygon>
            </wp:wrapTight>
            <wp:docPr id="3" name="Image 3" descr="C:\Users\YS\Pictures\MARTIN FREI\1987 Mar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S\Pictures\MARTIN FREI\1987 Mart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12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73AD" w:rsidRPr="00EC62A8">
        <w:rPr>
          <w:rFonts w:ascii="Tahoma" w:eastAsia="PMingLiU" w:hAnsi="Tahoma" w:cs="Tahoma"/>
          <w:sz w:val="20"/>
          <w:lang w:val="en-GB" w:eastAsia="zh-TW"/>
        </w:rPr>
        <w:t>製錶師</w:t>
      </w:r>
      <w:r w:rsidR="008473AD" w:rsidRPr="00EC62A8">
        <w:rPr>
          <w:rFonts w:ascii="Tahoma" w:eastAsia="PMingLiU" w:hAnsi="Tahoma" w:cs="Tahoma"/>
          <w:sz w:val="20"/>
          <w:lang w:val="en-GB" w:eastAsia="zh-TW"/>
        </w:rPr>
        <w:t>Felix Baumgartner</w:t>
      </w:r>
      <w:r w:rsidR="008473AD" w:rsidRPr="00EC62A8">
        <w:rPr>
          <w:rFonts w:ascii="Tahoma" w:eastAsia="PMingLiU" w:hAnsi="Tahoma" w:cs="Tahoma"/>
          <w:sz w:val="20"/>
          <w:lang w:val="en-GB" w:eastAsia="zh-TW"/>
        </w:rPr>
        <w:t>來自鐘錶世家，父親與祖父都是製錶師，工藝三代相傳；他在瑞士沙夫豪森</w:t>
      </w:r>
      <w:r w:rsidR="008473AD" w:rsidRPr="00EC62A8">
        <w:rPr>
          <w:rFonts w:ascii="Tahoma" w:eastAsia="PMingLiU" w:hAnsi="Tahoma" w:cs="Tahoma"/>
          <w:sz w:val="20"/>
          <w:lang w:val="en-GB" w:eastAsia="zh-TW"/>
        </w:rPr>
        <w:t>(Schaffhausen)</w:t>
      </w:r>
      <w:r w:rsidR="008473AD" w:rsidRPr="00EC62A8">
        <w:rPr>
          <w:rFonts w:ascii="Tahoma" w:eastAsia="PMingLiU" w:hAnsi="Tahoma" w:cs="Tahoma"/>
          <w:sz w:val="20"/>
          <w:lang w:val="en-GB" w:eastAsia="zh-TW"/>
        </w:rPr>
        <w:t>的製錶學校畢業，</w:t>
      </w:r>
      <w:r w:rsidR="00DF708A" w:rsidRPr="00EC62A8">
        <w:rPr>
          <w:rFonts w:ascii="Tahoma" w:eastAsia="PMingLiU" w:hAnsi="Tahoma" w:cs="Tahoma"/>
          <w:sz w:val="20"/>
          <w:lang w:val="en-GB" w:eastAsia="zh-TW"/>
        </w:rPr>
        <w:t>並且</w:t>
      </w:r>
      <w:r w:rsidR="008473AD" w:rsidRPr="00EC62A8">
        <w:rPr>
          <w:rFonts w:ascii="Tahoma" w:eastAsia="PMingLiU" w:hAnsi="Tahoma" w:cs="Tahoma"/>
          <w:sz w:val="20"/>
          <w:lang w:val="en-GB" w:eastAsia="zh-TW"/>
        </w:rPr>
        <w:t>在父親的工作間學懂製作三問報時、陀飛輪及萬年曆等複雜功能技術。</w:t>
      </w:r>
    </w:p>
    <w:p w:rsidR="0096474D" w:rsidRPr="00EC62A8" w:rsidRDefault="0096474D" w:rsidP="000A4BF2">
      <w:pPr>
        <w:snapToGrid w:val="0"/>
        <w:spacing w:after="200" w:line="240" w:lineRule="auto"/>
        <w:jc w:val="both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eastAsia="zh-TW"/>
        </w:rPr>
        <w:t>設計師</w:t>
      </w:r>
      <w:r w:rsidRPr="00EC62A8">
        <w:rPr>
          <w:rFonts w:ascii="Tahoma" w:eastAsia="PMingLiU" w:hAnsi="Tahoma" w:cs="Tahoma"/>
          <w:sz w:val="20"/>
          <w:lang w:val="en-GB" w:eastAsia="zh-TW"/>
        </w:rPr>
        <w:t>Martin Frei</w:t>
      </w:r>
      <w:r w:rsidRPr="00EC62A8">
        <w:rPr>
          <w:rFonts w:ascii="Tahoma" w:eastAsia="PMingLiU" w:hAnsi="Tahoma" w:cs="Tahoma"/>
          <w:sz w:val="20"/>
          <w:lang w:eastAsia="zh-TW"/>
        </w:rPr>
        <w:t>的藝術設計背景與</w:t>
      </w:r>
      <w:r w:rsidRPr="00EC62A8">
        <w:rPr>
          <w:rFonts w:ascii="Tahoma" w:eastAsia="PMingLiU" w:hAnsi="Tahoma" w:cs="Tahoma"/>
          <w:sz w:val="20"/>
          <w:lang w:val="en-GB" w:eastAsia="zh-TW"/>
        </w:rPr>
        <w:t>Felix Baumgartner</w:t>
      </w:r>
      <w:r w:rsidRPr="00EC62A8">
        <w:rPr>
          <w:rFonts w:ascii="Tahoma" w:eastAsia="PMingLiU" w:hAnsi="Tahoma" w:cs="Tahoma"/>
          <w:sz w:val="20"/>
          <w:lang w:eastAsia="zh-TW"/>
        </w:rPr>
        <w:t>大相逕庭</w:t>
      </w:r>
      <w:r w:rsidR="002A5D20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Pr="00EC62A8">
        <w:rPr>
          <w:rFonts w:ascii="Tahoma" w:eastAsia="PMingLiU" w:hAnsi="Tahoma" w:cs="Tahoma"/>
          <w:sz w:val="20"/>
          <w:lang w:val="en-GB" w:eastAsia="zh-TW"/>
        </w:rPr>
        <w:t>1987</w:t>
      </w:r>
      <w:r w:rsidRPr="00EC62A8">
        <w:rPr>
          <w:rFonts w:ascii="Tahoma" w:eastAsia="PMingLiU" w:hAnsi="Tahoma" w:cs="Tahoma"/>
          <w:sz w:val="20"/>
          <w:lang w:eastAsia="zh-TW"/>
        </w:rPr>
        <w:t>年考入瑞士琉森藝術設計學院</w:t>
      </w:r>
      <w:r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Pr="00EC62A8">
        <w:rPr>
          <w:rFonts w:ascii="Tahoma" w:eastAsia="PMingLiU" w:hAnsi="Tahoma" w:cs="Tahoma"/>
          <w:sz w:val="20"/>
          <w:lang w:eastAsia="zh-TW"/>
        </w:rPr>
        <w:t>對於繪畫、雕塑以至錄像等不同視覺藝術創作媒介皆有涉獵</w:t>
      </w:r>
      <w:r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Pr="00EC62A8">
        <w:rPr>
          <w:rFonts w:ascii="Tahoma" w:eastAsia="PMingLiU" w:hAnsi="Tahoma" w:cs="Tahoma"/>
          <w:sz w:val="20"/>
          <w:lang w:eastAsia="zh-TW"/>
        </w:rPr>
        <w:t>從學院畢業時已</w:t>
      </w:r>
      <w:r w:rsidR="002A5D20" w:rsidRPr="00EC62A8">
        <w:rPr>
          <w:rFonts w:ascii="Tahoma" w:eastAsia="PMingLiU" w:hAnsi="Tahoma" w:cs="Tahoma"/>
          <w:sz w:val="20"/>
          <w:lang w:eastAsia="zh-TW"/>
        </w:rPr>
        <w:t>是</w:t>
      </w:r>
      <w:r w:rsidRPr="00EC62A8">
        <w:rPr>
          <w:rFonts w:ascii="Tahoma" w:eastAsia="PMingLiU" w:hAnsi="Tahoma" w:cs="Tahoma"/>
          <w:sz w:val="20"/>
          <w:lang w:eastAsia="zh-TW"/>
        </w:rPr>
        <w:t>擁有</w:t>
      </w:r>
      <w:r w:rsidR="002A5D20" w:rsidRPr="00EC62A8">
        <w:rPr>
          <w:rFonts w:ascii="Tahoma" w:eastAsia="PMingLiU" w:hAnsi="Tahoma" w:cs="Tahoma"/>
          <w:sz w:val="20"/>
          <w:lang w:eastAsia="zh-TW"/>
        </w:rPr>
        <w:t>成熟</w:t>
      </w:r>
      <w:r w:rsidRPr="00EC62A8">
        <w:rPr>
          <w:rFonts w:ascii="Tahoma" w:eastAsia="PMingLiU" w:hAnsi="Tahoma" w:cs="Tahoma"/>
          <w:sz w:val="20"/>
          <w:lang w:eastAsia="zh-TW"/>
        </w:rPr>
        <w:t>觀點的藝術家</w:t>
      </w:r>
    </w:p>
    <w:p w:rsidR="0096474D" w:rsidRPr="00EC62A8" w:rsidRDefault="0096474D" w:rsidP="0096474D">
      <w:pPr>
        <w:widowControl w:val="0"/>
        <w:autoSpaceDE w:val="0"/>
        <w:autoSpaceDN w:val="0"/>
        <w:adjustRightInd w:val="0"/>
        <w:spacing w:after="0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eastAsia="zh-TW"/>
        </w:rPr>
        <w:t>兩位創辦人機緣巧合下認識</w:t>
      </w:r>
      <w:r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Pr="00EC62A8">
        <w:rPr>
          <w:rFonts w:ascii="Tahoma" w:eastAsia="PMingLiU" w:hAnsi="Tahoma" w:cs="Tahoma"/>
          <w:sz w:val="20"/>
          <w:lang w:eastAsia="zh-TW"/>
        </w:rPr>
        <w:t>發覺大家同樣對時間藝術著迷</w:t>
      </w:r>
      <w:r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Pr="00EC62A8">
        <w:rPr>
          <w:rFonts w:ascii="Tahoma" w:eastAsia="PMingLiU" w:hAnsi="Tahoma" w:cs="Tahoma"/>
          <w:sz w:val="20"/>
          <w:lang w:eastAsia="zh-TW"/>
        </w:rPr>
        <w:t>經常促膝長談市面發售的腕錶與他們心目中的時計意念之別。</w:t>
      </w:r>
    </w:p>
    <w:p w:rsidR="00303EC9" w:rsidRDefault="00303EC9" w:rsidP="00185ABD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</w:p>
    <w:p w:rsidR="00287BD1" w:rsidRPr="00EC62A8" w:rsidRDefault="00287BD1" w:rsidP="00185ABD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  <w:bookmarkStart w:id="0" w:name="_GoBack"/>
      <w:bookmarkEnd w:id="0"/>
    </w:p>
    <w:p w:rsidR="00FB6290" w:rsidRPr="00EC62A8" w:rsidRDefault="00D64DC2" w:rsidP="00185ABD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他們在九十年代初研發的第一款腕錶，</w:t>
      </w:r>
      <w:r w:rsidR="008473AD" w:rsidRPr="00EC62A8">
        <w:rPr>
          <w:rFonts w:ascii="Tahoma" w:eastAsia="PMingLiU" w:hAnsi="Tahoma" w:cs="Tahoma"/>
          <w:sz w:val="20"/>
          <w:lang w:eastAsia="zh-TW"/>
        </w:rPr>
        <w:t>靈感</w:t>
      </w:r>
      <w:r w:rsidR="0022347D" w:rsidRPr="00EC62A8">
        <w:rPr>
          <w:rFonts w:ascii="Tahoma" w:eastAsia="PMingLiU" w:hAnsi="Tahoma" w:cs="Tahoma"/>
          <w:sz w:val="20"/>
          <w:lang w:eastAsia="zh-TW"/>
        </w:rPr>
        <w:t>來自十七</w:t>
      </w:r>
      <w:r w:rsidR="008473AD" w:rsidRPr="00EC62A8">
        <w:rPr>
          <w:rFonts w:ascii="Tahoma" w:eastAsia="PMingLiU" w:hAnsi="Tahoma" w:cs="Tahoma"/>
          <w:sz w:val="20"/>
          <w:lang w:eastAsia="zh-TW"/>
        </w:rPr>
        <w:t>世紀</w:t>
      </w:r>
      <w:proofErr w:type="spellStart"/>
      <w:r w:rsidR="008473AD" w:rsidRPr="00EC62A8">
        <w:rPr>
          <w:rFonts w:ascii="Tahoma" w:eastAsia="PMingLiU" w:hAnsi="Tahoma" w:cs="Tahoma"/>
          <w:sz w:val="20"/>
          <w:lang w:val="en-GB" w:eastAsia="zh-TW"/>
        </w:rPr>
        <w:t>Campan</w:t>
      </w:r>
      <w:r w:rsidR="0022347D" w:rsidRPr="00EC62A8">
        <w:rPr>
          <w:rFonts w:ascii="Tahoma" w:eastAsia="PMingLiU" w:hAnsi="Tahoma" w:cs="Tahoma"/>
          <w:sz w:val="20"/>
          <w:lang w:val="en-GB" w:eastAsia="zh-TW"/>
        </w:rPr>
        <w:t>us</w:t>
      </w:r>
      <w:proofErr w:type="spellEnd"/>
      <w:r w:rsidR="008473AD" w:rsidRPr="00EC62A8">
        <w:rPr>
          <w:rFonts w:ascii="Tahoma" w:eastAsia="PMingLiU" w:hAnsi="Tahoma" w:cs="Tahoma"/>
          <w:sz w:val="20"/>
          <w:lang w:eastAsia="zh-TW"/>
        </w:rPr>
        <w:t>兄弟製作的夜鐘</w:t>
      </w:r>
      <w:r w:rsidR="00D54492" w:rsidRPr="00EC62A8">
        <w:rPr>
          <w:rFonts w:ascii="Tahoma" w:eastAsia="PMingLiU" w:hAnsi="Tahoma" w:cs="Tahoma"/>
          <w:sz w:val="20"/>
          <w:lang w:eastAsia="zh-TW"/>
        </w:rPr>
        <w:t>。</w:t>
      </w:r>
      <w:r w:rsidR="00F63143" w:rsidRPr="00EC62A8">
        <w:rPr>
          <w:rFonts w:ascii="Tahoma" w:eastAsia="PMingLiU" w:hAnsi="Tahoma" w:cs="Tahoma"/>
          <w:sz w:val="20"/>
          <w:lang w:eastAsia="zh-TW"/>
        </w:rPr>
        <w:t>該</w:t>
      </w:r>
      <w:r w:rsidR="00FB6290" w:rsidRPr="00EC62A8">
        <w:rPr>
          <w:rFonts w:ascii="Tahoma" w:eastAsia="PMingLiU" w:hAnsi="Tahoma" w:cs="Tahoma"/>
          <w:sz w:val="20"/>
          <w:lang w:eastAsia="zh-TW"/>
        </w:rPr>
        <w:t>座鐘的小時</w:t>
      </w:r>
      <w:r w:rsidR="00154BD7" w:rsidRPr="00EC62A8">
        <w:rPr>
          <w:rFonts w:ascii="Tahoma" w:eastAsia="PMingLiU" w:hAnsi="Tahoma" w:cs="Tahoma"/>
          <w:sz w:val="20"/>
          <w:lang w:eastAsia="zh-TW"/>
        </w:rPr>
        <w:t>數字</w:t>
      </w:r>
      <w:r w:rsidR="008A61FE" w:rsidRPr="00EC62A8">
        <w:rPr>
          <w:rFonts w:ascii="Tahoma" w:eastAsia="PMingLiU" w:hAnsi="Tahoma" w:cs="Tahoma"/>
          <w:sz w:val="20"/>
          <w:lang w:eastAsia="zh-TW"/>
        </w:rPr>
        <w:t>刻於</w:t>
      </w:r>
      <w:r w:rsidR="00FB6290" w:rsidRPr="00EC62A8">
        <w:rPr>
          <w:rFonts w:ascii="Tahoma" w:eastAsia="PMingLiU" w:hAnsi="Tahoma" w:cs="Tahoma"/>
          <w:sz w:val="20"/>
          <w:lang w:eastAsia="zh-TW"/>
        </w:rPr>
        <w:t>轉盤上，在弧形視窗裡</w:t>
      </w:r>
      <w:r w:rsidR="00D54492" w:rsidRPr="00EC62A8">
        <w:rPr>
          <w:rFonts w:ascii="Tahoma" w:eastAsia="PMingLiU" w:hAnsi="Tahoma" w:cs="Tahoma"/>
          <w:sz w:val="20"/>
          <w:lang w:eastAsia="zh-TW"/>
        </w:rPr>
        <w:t>推進</w:t>
      </w:r>
      <w:r w:rsidR="00FB6290" w:rsidRPr="00EC62A8">
        <w:rPr>
          <w:rFonts w:ascii="Tahoma" w:eastAsia="PMingLiU" w:hAnsi="Tahoma" w:cs="Tahoma"/>
          <w:sz w:val="20"/>
          <w:lang w:eastAsia="zh-TW"/>
        </w:rPr>
        <w:t>就像太陽般升</w:t>
      </w:r>
      <w:r w:rsidR="00E24F98" w:rsidRPr="00EC62A8">
        <w:rPr>
          <w:rFonts w:ascii="Tahoma" w:eastAsia="PMingLiU" w:hAnsi="Tahoma" w:cs="Tahoma"/>
          <w:sz w:val="20"/>
          <w:lang w:eastAsia="zh-TW"/>
        </w:rPr>
        <w:t>降</w:t>
      </w:r>
      <w:r w:rsidR="008A61FE" w:rsidRPr="00EC62A8">
        <w:rPr>
          <w:rFonts w:ascii="Tahoma" w:eastAsia="PMingLiU" w:hAnsi="Tahoma" w:cs="Tahoma"/>
          <w:sz w:val="20"/>
          <w:lang w:eastAsia="zh-TW"/>
        </w:rPr>
        <w:t>，</w:t>
      </w:r>
      <w:r w:rsidR="00CA41F0" w:rsidRPr="00EC62A8">
        <w:rPr>
          <w:rFonts w:ascii="Tahoma" w:eastAsia="PMingLiU" w:hAnsi="Tahoma" w:cs="Tahoma"/>
          <w:sz w:val="20"/>
          <w:lang w:eastAsia="zh-TW"/>
        </w:rPr>
        <w:t>這遊走</w:t>
      </w:r>
      <w:r w:rsidR="00E24F98" w:rsidRPr="00EC62A8">
        <w:rPr>
          <w:rFonts w:ascii="Tahoma" w:eastAsia="PMingLiU" w:hAnsi="Tahoma" w:cs="Tahoma"/>
          <w:sz w:val="20"/>
          <w:lang w:eastAsia="zh-TW"/>
        </w:rPr>
        <w:t>小</w:t>
      </w:r>
      <w:r w:rsidR="00FB6290" w:rsidRPr="00EC62A8">
        <w:rPr>
          <w:rFonts w:ascii="Tahoma" w:eastAsia="PMingLiU" w:hAnsi="Tahoma" w:cs="Tahoma"/>
          <w:sz w:val="20"/>
          <w:lang w:eastAsia="zh-TW"/>
        </w:rPr>
        <w:t>時</w:t>
      </w:r>
      <w:r w:rsidR="00D54492" w:rsidRPr="00EC62A8">
        <w:rPr>
          <w:rFonts w:ascii="Tahoma" w:eastAsia="PMingLiU" w:hAnsi="Tahoma" w:cs="Tahoma"/>
          <w:sz w:val="20"/>
          <w:lang w:eastAsia="zh-TW"/>
        </w:rPr>
        <w:t>的</w:t>
      </w:r>
      <w:r w:rsidR="00CA41F0" w:rsidRPr="00EC62A8">
        <w:rPr>
          <w:rFonts w:ascii="Tahoma" w:eastAsia="PMingLiU" w:hAnsi="Tahoma" w:cs="Tahoma"/>
          <w:sz w:val="20"/>
          <w:lang w:eastAsia="zh-TW"/>
        </w:rPr>
        <w:t>概</w:t>
      </w:r>
      <w:r w:rsidR="00FB6290" w:rsidRPr="00EC62A8">
        <w:rPr>
          <w:rFonts w:ascii="Tahoma" w:eastAsia="PMingLiU" w:hAnsi="Tahoma" w:cs="Tahoma"/>
          <w:sz w:val="20"/>
          <w:lang w:eastAsia="zh-TW"/>
        </w:rPr>
        <w:t>念，成</w:t>
      </w:r>
      <w:r w:rsidR="00CA41F0" w:rsidRPr="00EC62A8">
        <w:rPr>
          <w:rFonts w:ascii="Tahoma" w:eastAsia="PMingLiU" w:hAnsi="Tahoma" w:cs="Tahoma"/>
          <w:sz w:val="20"/>
          <w:lang w:eastAsia="zh-TW"/>
        </w:rPr>
        <w:t>為</w:t>
      </w:r>
      <w:r w:rsidR="00FB6290" w:rsidRPr="00EC62A8">
        <w:rPr>
          <w:rFonts w:ascii="Tahoma" w:eastAsia="PMingLiU" w:hAnsi="Tahoma" w:cs="Tahoma"/>
          <w:sz w:val="20"/>
          <w:lang w:eastAsia="zh-TW"/>
        </w:rPr>
        <w:t>URWERK</w:t>
      </w:r>
      <w:r w:rsidR="00CA41F0" w:rsidRPr="00EC62A8">
        <w:rPr>
          <w:rFonts w:ascii="Tahoma" w:eastAsia="PMingLiU" w:hAnsi="Tahoma" w:cs="Tahoma"/>
          <w:sz w:val="20"/>
          <w:lang w:eastAsia="zh-TW"/>
        </w:rPr>
        <w:t>震動錶壇的</w:t>
      </w:r>
      <w:r w:rsidR="002F080A" w:rsidRPr="00EC62A8">
        <w:rPr>
          <w:rFonts w:ascii="Tahoma" w:eastAsia="PMingLiU" w:hAnsi="Tahoma" w:cs="Tahoma"/>
          <w:sz w:val="20"/>
          <w:lang w:eastAsia="zh-TW"/>
        </w:rPr>
        <w:t>衛星</w:t>
      </w:r>
      <w:r w:rsidR="002F080A" w:rsidRPr="00EC62A8">
        <w:rPr>
          <w:rFonts w:ascii="Tahoma" w:eastAsia="PMingLiU" w:hAnsi="Tahoma" w:cs="Tahoma"/>
          <w:sz w:val="20"/>
          <w:lang w:val="en-GB" w:eastAsia="zh-TW"/>
        </w:rPr>
        <w:t>漫遊</w:t>
      </w:r>
      <w:r w:rsidR="00EF2119" w:rsidRPr="00EC62A8">
        <w:rPr>
          <w:rFonts w:ascii="Tahoma" w:eastAsia="PMingLiU" w:hAnsi="Tahoma" w:cs="Tahoma"/>
          <w:sz w:val="20"/>
          <w:lang w:val="en-GB" w:eastAsia="zh-TW"/>
        </w:rPr>
        <w:t>腕錶系列</w:t>
      </w:r>
      <w:r w:rsidR="008246C2" w:rsidRPr="00EC62A8">
        <w:rPr>
          <w:rFonts w:ascii="Tahoma" w:eastAsia="PMingLiU" w:hAnsi="Tahoma" w:cs="Tahoma"/>
          <w:sz w:val="20"/>
          <w:lang w:val="en-GB" w:eastAsia="zh-TW"/>
        </w:rPr>
        <w:t>(</w:t>
      </w:r>
      <w:r w:rsidR="00EF2119" w:rsidRPr="00EC62A8">
        <w:rPr>
          <w:rFonts w:ascii="Tahoma" w:eastAsia="PMingLiU" w:hAnsi="Tahoma" w:cs="Tahoma"/>
          <w:sz w:val="20"/>
          <w:lang w:val="en-GB" w:eastAsia="zh-TW"/>
        </w:rPr>
        <w:t>Satellite Collection</w:t>
      </w:r>
      <w:r w:rsidR="008246C2" w:rsidRPr="00EC62A8">
        <w:rPr>
          <w:rFonts w:ascii="Tahoma" w:eastAsia="PMingLiU" w:hAnsi="Tahoma" w:cs="Tahoma"/>
          <w:sz w:val="20"/>
          <w:lang w:val="en-GB" w:eastAsia="zh-TW"/>
        </w:rPr>
        <w:t>)</w:t>
      </w:r>
      <w:r w:rsidR="006A45E0" w:rsidRPr="00EC62A8">
        <w:rPr>
          <w:rFonts w:ascii="Tahoma" w:eastAsia="PMingLiU" w:hAnsi="Tahoma" w:cs="Tahoma"/>
          <w:sz w:val="20"/>
          <w:lang w:val="en-GB" w:eastAsia="zh-TW"/>
        </w:rPr>
        <w:t>的</w:t>
      </w:r>
      <w:r w:rsidR="00EF2119" w:rsidRPr="00EC62A8">
        <w:rPr>
          <w:rFonts w:ascii="Tahoma" w:eastAsia="PMingLiU" w:hAnsi="Tahoma" w:cs="Tahoma"/>
          <w:sz w:val="20"/>
          <w:lang w:val="en-GB" w:eastAsia="zh-TW"/>
        </w:rPr>
        <w:t>技術</w:t>
      </w:r>
      <w:r w:rsidR="006A45E0" w:rsidRPr="00EC62A8">
        <w:rPr>
          <w:rFonts w:ascii="Tahoma" w:eastAsia="PMingLiU" w:hAnsi="Tahoma" w:cs="Tahoma"/>
          <w:sz w:val="20"/>
          <w:lang w:val="en-GB" w:eastAsia="zh-TW"/>
        </w:rPr>
        <w:t>基礎。</w:t>
      </w:r>
      <w:r w:rsidR="006D1C11" w:rsidRPr="00EC62A8">
        <w:rPr>
          <w:rFonts w:ascii="Tahoma" w:eastAsia="PMingLiU" w:hAnsi="Tahoma" w:cs="Tahoma"/>
          <w:sz w:val="20"/>
          <w:lang w:val="en-GB" w:eastAsia="zh-TW"/>
        </w:rPr>
        <w:t>URWERK</w:t>
      </w:r>
      <w:r w:rsidR="006D1C11" w:rsidRPr="00EC62A8">
        <w:rPr>
          <w:rFonts w:ascii="Tahoma" w:eastAsia="PMingLiU" w:hAnsi="Tahoma" w:cs="Tahoma"/>
          <w:sz w:val="20"/>
          <w:lang w:val="en-GB" w:eastAsia="zh-TW"/>
        </w:rPr>
        <w:t>不斷鑽研開拓</w:t>
      </w:r>
      <w:r w:rsidR="00EF2119" w:rsidRPr="00EC62A8">
        <w:rPr>
          <w:rFonts w:ascii="Tahoma" w:eastAsia="PMingLiU" w:hAnsi="Tahoma" w:cs="Tahoma"/>
          <w:sz w:val="20"/>
          <w:lang w:val="en-GB" w:eastAsia="zh-TW"/>
        </w:rPr>
        <w:t>機械功能可能性，提升時計精準度，同時展開</w:t>
      </w:r>
      <w:r w:rsidR="000940E0" w:rsidRPr="00EC62A8">
        <w:rPr>
          <w:rFonts w:ascii="Tahoma" w:eastAsia="PMingLiU" w:hAnsi="Tahoma" w:cs="Tahoma"/>
          <w:sz w:val="20"/>
          <w:lang w:val="en-GB" w:eastAsia="zh-TW"/>
        </w:rPr>
        <w:t>漫遊小時腕錶以外</w:t>
      </w:r>
      <w:r w:rsidR="00E24F98" w:rsidRPr="00EC62A8">
        <w:rPr>
          <w:rFonts w:ascii="Tahoma" w:eastAsia="PMingLiU" w:hAnsi="Tahoma" w:cs="Tahoma"/>
          <w:sz w:val="20"/>
          <w:lang w:val="en-GB" w:eastAsia="zh-TW"/>
        </w:rPr>
        <w:t>的</w:t>
      </w:r>
      <w:r w:rsidR="00EF2119" w:rsidRPr="00EC62A8">
        <w:rPr>
          <w:rFonts w:ascii="Tahoma" w:eastAsia="PMingLiU" w:hAnsi="Tahoma" w:cs="Tahoma"/>
          <w:sz w:val="20"/>
          <w:lang w:val="en-GB" w:eastAsia="zh-TW"/>
        </w:rPr>
        <w:t>長期研發項目，</w:t>
      </w:r>
      <w:r w:rsidR="000940E0" w:rsidRPr="00EC62A8">
        <w:rPr>
          <w:rFonts w:ascii="Tahoma" w:eastAsia="PMingLiU" w:hAnsi="Tahoma" w:cs="Tahoma"/>
          <w:sz w:val="20"/>
          <w:lang w:val="en-GB" w:eastAsia="zh-TW"/>
        </w:rPr>
        <w:t>並邀請</w:t>
      </w:r>
      <w:r w:rsidR="0006269A" w:rsidRPr="00EC62A8">
        <w:rPr>
          <w:rFonts w:ascii="Tahoma" w:eastAsia="PMingLiU" w:hAnsi="Tahoma" w:cs="Tahoma"/>
          <w:sz w:val="20"/>
          <w:lang w:val="en-GB" w:eastAsia="zh-TW"/>
        </w:rPr>
        <w:t>量子物理學專家參與，運用最尖端科研技術，研發極精準</w:t>
      </w:r>
      <w:r w:rsidR="00303EC9" w:rsidRPr="00EC62A8">
        <w:rPr>
          <w:rFonts w:ascii="Tahoma" w:eastAsia="PMingLiU" w:hAnsi="Tahoma" w:cs="Tahoma"/>
          <w:sz w:val="20"/>
          <w:lang w:val="en-GB" w:eastAsia="zh-TW"/>
        </w:rPr>
        <w:t>的</w:t>
      </w:r>
      <w:r w:rsidR="0006269A" w:rsidRPr="00EC62A8">
        <w:rPr>
          <w:rFonts w:ascii="Tahoma" w:eastAsia="PMingLiU" w:hAnsi="Tahoma" w:cs="Tahoma"/>
          <w:sz w:val="20"/>
          <w:lang w:val="en-GB" w:eastAsia="zh-TW"/>
        </w:rPr>
        <w:t>Chronometry Collection</w:t>
      </w:r>
      <w:r w:rsidR="0006269A" w:rsidRPr="00EC62A8">
        <w:rPr>
          <w:rFonts w:ascii="Tahoma" w:eastAsia="PMingLiU" w:hAnsi="Tahoma" w:cs="Tahoma"/>
          <w:sz w:val="20"/>
          <w:lang w:val="en-GB" w:eastAsia="zh-TW"/>
        </w:rPr>
        <w:t>計時儀器</w:t>
      </w:r>
      <w:r w:rsidR="00303EC9" w:rsidRPr="00EC62A8">
        <w:rPr>
          <w:rFonts w:ascii="Tahoma" w:eastAsia="PMingLiU" w:hAnsi="Tahoma" w:cs="Tahoma"/>
          <w:sz w:val="20"/>
          <w:lang w:val="en-GB" w:eastAsia="zh-TW"/>
        </w:rPr>
        <w:t>系列</w:t>
      </w:r>
      <w:r w:rsidR="0006269A" w:rsidRPr="00EC62A8">
        <w:rPr>
          <w:rFonts w:ascii="Tahoma" w:eastAsia="PMingLiU" w:hAnsi="Tahoma" w:cs="Tahoma"/>
          <w:sz w:val="20"/>
          <w:lang w:val="en-GB" w:eastAsia="zh-TW"/>
        </w:rPr>
        <w:t>。</w:t>
      </w:r>
    </w:p>
    <w:p w:rsidR="00185ABD" w:rsidRPr="00EC62A8" w:rsidRDefault="00185ABD" w:rsidP="008473AD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zh-TW"/>
        </w:rPr>
      </w:pPr>
    </w:p>
    <w:p w:rsidR="00FF5893" w:rsidRPr="00EC62A8" w:rsidRDefault="00FF5893" w:rsidP="00A4698E">
      <w:pPr>
        <w:widowControl w:val="0"/>
        <w:autoSpaceDE w:val="0"/>
        <w:autoSpaceDN w:val="0"/>
        <w:adjustRightInd w:val="0"/>
        <w:spacing w:after="0"/>
        <w:rPr>
          <w:rFonts w:ascii="Tahoma" w:eastAsia="PMingLiU" w:hAnsi="Tahoma" w:cs="Tahoma"/>
          <w:sz w:val="20"/>
          <w:lang w:eastAsia="zh-TW"/>
        </w:rPr>
      </w:pPr>
      <w:r w:rsidRPr="00EC62A8">
        <w:rPr>
          <w:rFonts w:ascii="Tahoma" w:eastAsia="PMingLiU" w:hAnsi="Tahoma" w:cs="Tahoma"/>
          <w:sz w:val="20"/>
          <w:lang w:eastAsia="zh-TW"/>
        </w:rPr>
        <w:t>Felix Baumgartner</w:t>
      </w:r>
      <w:r w:rsidRPr="00EC62A8">
        <w:rPr>
          <w:rFonts w:ascii="Tahoma" w:eastAsia="PMingLiU" w:hAnsi="Tahoma" w:cs="Tahoma"/>
          <w:sz w:val="20"/>
          <w:lang w:eastAsia="zh-TW"/>
        </w:rPr>
        <w:t>解釋說：「</w:t>
      </w:r>
      <w:r w:rsidRPr="00EC62A8">
        <w:rPr>
          <w:rFonts w:ascii="Tahoma" w:eastAsia="PMingLiU" w:hAnsi="Tahoma" w:cs="Tahoma"/>
          <w:sz w:val="20"/>
          <w:lang w:eastAsia="zh-TW"/>
        </w:rPr>
        <w:t>URWERK</w:t>
      </w:r>
      <w:r w:rsidRPr="00EC62A8">
        <w:rPr>
          <w:rFonts w:ascii="Tahoma" w:eastAsia="PMingLiU" w:hAnsi="Tahoma" w:cs="Tahoma"/>
          <w:sz w:val="20"/>
          <w:lang w:eastAsia="zh-TW"/>
        </w:rPr>
        <w:t>的哲學並非為現有的機械時計功能研發新版本，我們的視野超越傳統鐘錶國度的界限；</w:t>
      </w:r>
      <w:r w:rsidRPr="00EC62A8">
        <w:rPr>
          <w:rFonts w:ascii="Tahoma" w:eastAsia="PMingLiU" w:hAnsi="Tahoma" w:cs="Tahoma"/>
          <w:sz w:val="20"/>
          <w:lang w:eastAsia="zh-TW"/>
        </w:rPr>
        <w:t>URWERK</w:t>
      </w:r>
      <w:r w:rsidRPr="00EC62A8">
        <w:rPr>
          <w:rFonts w:ascii="Tahoma" w:eastAsia="PMingLiU" w:hAnsi="Tahoma" w:cs="Tahoma"/>
          <w:sz w:val="20"/>
          <w:lang w:eastAsia="zh-TW"/>
        </w:rPr>
        <w:t>的時計獨一無二，因為每款設計皆從原創角度構思，</w:t>
      </w:r>
      <w:r w:rsidR="00BF7D31" w:rsidRPr="00EC62A8">
        <w:rPr>
          <w:rFonts w:ascii="Tahoma" w:eastAsia="PMingLiU" w:hAnsi="Tahoma" w:cs="Tahoma"/>
          <w:sz w:val="20"/>
          <w:lang w:eastAsia="zh-TW"/>
        </w:rPr>
        <w:t>亦是</w:t>
      </w:r>
      <w:r w:rsidR="000F0F89" w:rsidRPr="00EC62A8">
        <w:rPr>
          <w:rFonts w:ascii="Tahoma" w:eastAsia="PMingLiU" w:hAnsi="Tahoma" w:cs="Tahoma"/>
          <w:sz w:val="20"/>
          <w:lang w:eastAsia="zh-TW"/>
        </w:rPr>
        <w:t>其</w:t>
      </w:r>
      <w:r w:rsidRPr="00EC62A8">
        <w:rPr>
          <w:rFonts w:ascii="Tahoma" w:eastAsia="PMingLiU" w:hAnsi="Tahoma" w:cs="Tahoma"/>
          <w:sz w:val="20"/>
          <w:lang w:eastAsia="zh-TW"/>
        </w:rPr>
        <w:t>名貴珍罕之原因。」</w:t>
      </w:r>
      <w:r w:rsidRPr="00EC62A8">
        <w:rPr>
          <w:rFonts w:ascii="Tahoma" w:eastAsia="PMingLiU" w:hAnsi="Tahoma" w:cs="Tahoma"/>
          <w:sz w:val="20"/>
          <w:lang w:eastAsia="zh-TW"/>
        </w:rPr>
        <w:t>Martin Frei</w:t>
      </w:r>
      <w:r w:rsidRPr="00EC62A8">
        <w:rPr>
          <w:rFonts w:ascii="Tahoma" w:eastAsia="PMingLiU" w:hAnsi="Tahoma" w:cs="Tahoma"/>
          <w:sz w:val="20"/>
          <w:lang w:eastAsia="zh-TW"/>
        </w:rPr>
        <w:t>的精彩設計呈現嶄新時間觀念，將品牌的前衛製錶哲學表現出來，他指出：「我成長於追求完全創作自由的環境，不受既有鐘錶製作觀念所限，我的文化藝術背景成為我的設計靈感泉源。」</w:t>
      </w:r>
    </w:p>
    <w:p w:rsidR="00A12CD1" w:rsidRPr="00EC62A8" w:rsidRDefault="00A12CD1" w:rsidP="00FF5893">
      <w:pPr>
        <w:pStyle w:val="Sansinterligne"/>
        <w:snapToGrid w:val="0"/>
        <w:rPr>
          <w:rFonts w:ascii="Tahoma" w:eastAsia="PMingLiU" w:hAnsi="Tahoma" w:cs="Tahoma"/>
          <w:sz w:val="20"/>
          <w:lang w:val="en-GB" w:eastAsia="zh-TW"/>
        </w:rPr>
      </w:pPr>
    </w:p>
    <w:p w:rsidR="00D279B4" w:rsidRPr="00EC62A8" w:rsidRDefault="00FF5893" w:rsidP="00FF5893">
      <w:pPr>
        <w:pStyle w:val="Sansinterligne"/>
        <w:snapToGrid w:val="0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URWERK</w:t>
      </w:r>
      <w:r w:rsidR="00D279B4" w:rsidRPr="00EC62A8">
        <w:rPr>
          <w:rFonts w:ascii="Tahoma" w:eastAsia="PMingLiU" w:hAnsi="Tahoma" w:cs="Tahoma"/>
          <w:sz w:val="20"/>
          <w:lang w:val="en-GB" w:eastAsia="zh-TW"/>
        </w:rPr>
        <w:t>品牌之名亦</w:t>
      </w:r>
      <w:r w:rsidR="00044FF4" w:rsidRPr="00EC62A8">
        <w:rPr>
          <w:rFonts w:ascii="Tahoma" w:eastAsia="PMingLiU" w:hAnsi="Tahoma" w:cs="Tahoma"/>
          <w:sz w:val="20"/>
          <w:lang w:val="en-GB" w:eastAsia="zh-TW"/>
        </w:rPr>
        <w:t>有探索時間之始的含義。</w:t>
      </w:r>
      <w:r w:rsidR="005C447A" w:rsidRPr="00EC62A8">
        <w:rPr>
          <w:rFonts w:ascii="Tahoma" w:eastAsia="PMingLiU" w:hAnsi="Tahoma" w:cs="Tahoma"/>
          <w:sz w:val="20"/>
          <w:lang w:val="en-GB" w:eastAsia="zh-TW"/>
        </w:rPr>
        <w:t>URWERK</w:t>
      </w:r>
      <w:r w:rsidR="005C447A" w:rsidRPr="00EC62A8">
        <w:rPr>
          <w:rFonts w:ascii="Tahoma" w:eastAsia="PMingLiU" w:hAnsi="Tahoma" w:cs="Tahoma"/>
          <w:sz w:val="20"/>
          <w:lang w:val="en-GB" w:eastAsia="zh-TW"/>
        </w:rPr>
        <w:t>意謂</w:t>
      </w:r>
      <w:r w:rsidR="005C447A" w:rsidRPr="00EC62A8">
        <w:rPr>
          <w:rFonts w:ascii="Tahoma" w:eastAsia="PMingLiU" w:hAnsi="Tahoma" w:cs="Tahoma"/>
          <w:sz w:val="20"/>
          <w:lang w:val="en-GB" w:eastAsia="zh-TW"/>
        </w:rPr>
        <w:t xml:space="preserve"> </w:t>
      </w:r>
      <w:r w:rsidR="005C447A" w:rsidRPr="00EC62A8">
        <w:rPr>
          <w:rFonts w:ascii="Tahoma" w:eastAsia="PMingLiU" w:hAnsi="Tahoma" w:cs="Tahoma"/>
          <w:sz w:val="20"/>
          <w:lang w:val="en-GB" w:eastAsia="zh-TW"/>
        </w:rPr>
        <w:t>「原創之成就」</w:t>
      </w:r>
      <w:r w:rsidR="003C3DDD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3C3DDD" w:rsidRPr="00EC62A8">
        <w:rPr>
          <w:rFonts w:ascii="Tahoma" w:eastAsia="PMingLiU" w:hAnsi="Tahoma" w:cs="Tahoma"/>
          <w:sz w:val="20"/>
          <w:lang w:val="en-GB" w:eastAsia="zh-TW"/>
        </w:rPr>
        <w:t>Ur</w:t>
      </w:r>
      <w:r w:rsidR="003C3DDD" w:rsidRPr="00EC62A8">
        <w:rPr>
          <w:rFonts w:ascii="Tahoma" w:eastAsia="PMingLiU" w:hAnsi="Tahoma" w:cs="Tahoma"/>
          <w:sz w:val="20"/>
          <w:lang w:val="en-GB" w:eastAsia="zh-TW"/>
        </w:rPr>
        <w:t>是</w:t>
      </w:r>
      <w:r w:rsidR="000F209F" w:rsidRPr="00EC62A8">
        <w:rPr>
          <w:rFonts w:ascii="Tahoma" w:eastAsia="PMingLiU" w:hAnsi="Tahoma" w:cs="Tahoma"/>
          <w:sz w:val="20"/>
          <w:lang w:val="en-GB" w:eastAsia="zh-TW"/>
        </w:rPr>
        <w:t>指</w:t>
      </w:r>
    </w:p>
    <w:p w:rsidR="00FF5893" w:rsidRPr="00EC62A8" w:rsidRDefault="00FF5893" w:rsidP="00FF5893">
      <w:pPr>
        <w:pStyle w:val="Sansinterligne"/>
        <w:snapToGrid w:val="0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近</w:t>
      </w:r>
      <w:r w:rsidRPr="00EC62A8">
        <w:rPr>
          <w:rFonts w:ascii="Tahoma" w:eastAsia="PMingLiU" w:hAnsi="Tahoma" w:cs="Tahoma"/>
          <w:sz w:val="20"/>
          <w:lang w:val="en-GB" w:eastAsia="zh-TW"/>
        </w:rPr>
        <w:t>6,000</w:t>
      </w:r>
      <w:r w:rsidRPr="00EC62A8">
        <w:rPr>
          <w:rFonts w:ascii="Tahoma" w:eastAsia="PMingLiU" w:hAnsi="Tahoma" w:cs="Tahoma"/>
          <w:sz w:val="20"/>
          <w:lang w:val="en-GB" w:eastAsia="zh-TW"/>
        </w:rPr>
        <w:t>年前</w:t>
      </w:r>
      <w:r w:rsidRPr="00EC62A8">
        <w:rPr>
          <w:rFonts w:ascii="Tahoma" w:eastAsia="PMingLiU" w:hAnsi="Tahoma" w:cs="Tahoma"/>
          <w:sz w:val="20"/>
          <w:lang w:eastAsia="zh-TW"/>
        </w:rPr>
        <w:t>美索不達米亞平原迦勒底的吾珥</w:t>
      </w:r>
      <w:r w:rsidRPr="00EC62A8">
        <w:rPr>
          <w:rFonts w:ascii="Tahoma" w:eastAsia="PMingLiU" w:hAnsi="Tahoma" w:cs="Tahoma"/>
          <w:sz w:val="20"/>
          <w:lang w:val="en-GB" w:eastAsia="zh-TW"/>
        </w:rPr>
        <w:t>（</w:t>
      </w:r>
      <w:r w:rsidRPr="00EC62A8">
        <w:rPr>
          <w:rFonts w:ascii="Tahoma" w:eastAsia="PMingLiU" w:hAnsi="Tahoma" w:cs="Tahoma"/>
          <w:sz w:val="20"/>
          <w:lang w:val="en-GB" w:eastAsia="zh-TW"/>
        </w:rPr>
        <w:t>Ur</w:t>
      </w:r>
      <w:r w:rsidRPr="00EC62A8">
        <w:rPr>
          <w:rFonts w:ascii="Tahoma" w:eastAsia="PMingLiU" w:hAnsi="Tahoma" w:cs="Tahoma"/>
          <w:sz w:val="20"/>
          <w:lang w:val="en-GB" w:eastAsia="zh-TW"/>
        </w:rPr>
        <w:t>）</w:t>
      </w:r>
      <w:r w:rsidRPr="00EC62A8">
        <w:rPr>
          <w:rFonts w:ascii="Tahoma" w:eastAsia="PMingLiU" w:hAnsi="Tahoma" w:cs="Tahoma"/>
          <w:sz w:val="20"/>
          <w:lang w:eastAsia="zh-TW"/>
        </w:rPr>
        <w:t>古城</w:t>
      </w:r>
      <w:r w:rsidRPr="00EC62A8">
        <w:rPr>
          <w:rFonts w:ascii="Tahoma" w:eastAsia="PMingLiU" w:hAnsi="Tahoma" w:cs="Tahoma"/>
          <w:sz w:val="20"/>
          <w:lang w:val="en-GB" w:eastAsia="zh-TW"/>
        </w:rPr>
        <w:t>，當時的</w:t>
      </w:r>
      <w:r w:rsidRPr="00EC62A8">
        <w:rPr>
          <w:rFonts w:ascii="Tahoma" w:eastAsia="PMingLiU" w:hAnsi="Tahoma" w:cs="Tahoma"/>
          <w:sz w:val="20"/>
          <w:lang w:eastAsia="zh-TW"/>
        </w:rPr>
        <w:t>蘇美人已懂得從</w:t>
      </w:r>
      <w:r w:rsidR="000E6086" w:rsidRPr="00EC62A8">
        <w:rPr>
          <w:rFonts w:ascii="Tahoma" w:eastAsia="PMingLiU" w:hAnsi="Tahoma" w:cs="Tahoma"/>
          <w:sz w:val="20"/>
          <w:lang w:eastAsia="zh-TW"/>
        </w:rPr>
        <w:t>觀察天象及季節更迭</w:t>
      </w:r>
      <w:r w:rsidR="000E6086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Pr="00EC62A8">
        <w:rPr>
          <w:rFonts w:ascii="Tahoma" w:eastAsia="PMingLiU" w:hAnsi="Tahoma" w:cs="Tahoma"/>
          <w:sz w:val="20"/>
          <w:lang w:eastAsia="zh-TW"/>
        </w:rPr>
        <w:t>研究出</w:t>
      </w:r>
      <w:r w:rsidR="000E6086" w:rsidRPr="00EC62A8">
        <w:rPr>
          <w:rFonts w:ascii="Tahoma" w:eastAsia="PMingLiU" w:hAnsi="Tahoma" w:cs="Tahoma"/>
          <w:sz w:val="20"/>
          <w:lang w:eastAsia="zh-TW"/>
        </w:rPr>
        <w:t>最早期的</w:t>
      </w:r>
      <w:r w:rsidRPr="00EC62A8">
        <w:rPr>
          <w:rFonts w:ascii="Tahoma" w:eastAsia="PMingLiU" w:hAnsi="Tahoma" w:cs="Tahoma"/>
          <w:sz w:val="20"/>
          <w:lang w:eastAsia="zh-TW"/>
        </w:rPr>
        <w:t>時間測量單位。</w:t>
      </w:r>
    </w:p>
    <w:p w:rsidR="00FF5893" w:rsidRPr="00EC62A8" w:rsidRDefault="00FF5893" w:rsidP="00FF5893">
      <w:pPr>
        <w:snapToGrid w:val="0"/>
        <w:spacing w:after="200" w:line="240" w:lineRule="auto"/>
        <w:jc w:val="both"/>
        <w:rPr>
          <w:rFonts w:ascii="Tahoma" w:eastAsia="PMingLiU" w:hAnsi="Tahoma" w:cs="Tahoma"/>
          <w:sz w:val="20"/>
          <w:lang w:val="en-GB" w:eastAsia="zh-TW"/>
        </w:rPr>
      </w:pPr>
    </w:p>
    <w:sectPr w:rsidR="00FF5893" w:rsidRPr="00EC6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A85" w:rsidRDefault="00256A85" w:rsidP="00EF00DC">
      <w:pPr>
        <w:spacing w:after="0" w:line="240" w:lineRule="auto"/>
      </w:pPr>
      <w:r>
        <w:separator/>
      </w:r>
    </w:p>
  </w:endnote>
  <w:endnote w:type="continuationSeparator" w:id="0">
    <w:p w:rsidR="00256A85" w:rsidRDefault="00256A85" w:rsidP="00EF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A85" w:rsidRDefault="00256A85" w:rsidP="00EF00DC">
      <w:pPr>
        <w:spacing w:after="0" w:line="240" w:lineRule="auto"/>
      </w:pPr>
      <w:r>
        <w:separator/>
      </w:r>
    </w:p>
  </w:footnote>
  <w:footnote w:type="continuationSeparator" w:id="0">
    <w:p w:rsidR="00256A85" w:rsidRDefault="00256A85" w:rsidP="00EF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A8" w:rsidRDefault="00EC62A8" w:rsidP="00EC62A8">
    <w:pPr>
      <w:pStyle w:val="En-tte"/>
      <w:jc w:val="right"/>
    </w:pPr>
    <w:r>
      <w:rPr>
        <w:noProof/>
        <w:lang w:eastAsia="fr-CH"/>
      </w:rPr>
      <w:drawing>
        <wp:inline distT="0" distB="0" distL="0" distR="0">
          <wp:extent cx="2520000" cy="684412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rwerk-Pos-Black-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00DC" w:rsidRDefault="00EF00D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20"/>
    <w:rsid w:val="00014219"/>
    <w:rsid w:val="00016B99"/>
    <w:rsid w:val="00020B39"/>
    <w:rsid w:val="00025AF5"/>
    <w:rsid w:val="00033246"/>
    <w:rsid w:val="000426CB"/>
    <w:rsid w:val="00044FF4"/>
    <w:rsid w:val="0005370C"/>
    <w:rsid w:val="00055E82"/>
    <w:rsid w:val="00056A74"/>
    <w:rsid w:val="0006269A"/>
    <w:rsid w:val="000629D3"/>
    <w:rsid w:val="00067ACA"/>
    <w:rsid w:val="000913CB"/>
    <w:rsid w:val="00091A25"/>
    <w:rsid w:val="000940E0"/>
    <w:rsid w:val="000A3EB7"/>
    <w:rsid w:val="000A4BF2"/>
    <w:rsid w:val="000B0FEE"/>
    <w:rsid w:val="000C1156"/>
    <w:rsid w:val="000C263F"/>
    <w:rsid w:val="000C6D9F"/>
    <w:rsid w:val="000D2D99"/>
    <w:rsid w:val="000D37F2"/>
    <w:rsid w:val="000E3D8D"/>
    <w:rsid w:val="000E6086"/>
    <w:rsid w:val="000F0F89"/>
    <w:rsid w:val="000F209F"/>
    <w:rsid w:val="000F7560"/>
    <w:rsid w:val="00101D4A"/>
    <w:rsid w:val="00115370"/>
    <w:rsid w:val="00122D45"/>
    <w:rsid w:val="001259CC"/>
    <w:rsid w:val="001271DD"/>
    <w:rsid w:val="00132227"/>
    <w:rsid w:val="00154BD7"/>
    <w:rsid w:val="001612A4"/>
    <w:rsid w:val="001641CC"/>
    <w:rsid w:val="001726E1"/>
    <w:rsid w:val="00172A6F"/>
    <w:rsid w:val="001759DB"/>
    <w:rsid w:val="001820EE"/>
    <w:rsid w:val="00185ABD"/>
    <w:rsid w:val="00187CEF"/>
    <w:rsid w:val="00195A6B"/>
    <w:rsid w:val="001A461B"/>
    <w:rsid w:val="001B2C5C"/>
    <w:rsid w:val="001E155C"/>
    <w:rsid w:val="001E177A"/>
    <w:rsid w:val="001E79D6"/>
    <w:rsid w:val="00201135"/>
    <w:rsid w:val="0020682F"/>
    <w:rsid w:val="0022347D"/>
    <w:rsid w:val="00233B54"/>
    <w:rsid w:val="00237CFE"/>
    <w:rsid w:val="00256A85"/>
    <w:rsid w:val="002625DB"/>
    <w:rsid w:val="00266EEC"/>
    <w:rsid w:val="00284793"/>
    <w:rsid w:val="0028746E"/>
    <w:rsid w:val="00287BD1"/>
    <w:rsid w:val="00292324"/>
    <w:rsid w:val="00293648"/>
    <w:rsid w:val="002953A5"/>
    <w:rsid w:val="00297D1A"/>
    <w:rsid w:val="002A5D20"/>
    <w:rsid w:val="002C5F1F"/>
    <w:rsid w:val="002C7EDC"/>
    <w:rsid w:val="002D19C4"/>
    <w:rsid w:val="002D39EE"/>
    <w:rsid w:val="002F080A"/>
    <w:rsid w:val="002F2A88"/>
    <w:rsid w:val="002F7E27"/>
    <w:rsid w:val="0030090C"/>
    <w:rsid w:val="00303EC9"/>
    <w:rsid w:val="0031737F"/>
    <w:rsid w:val="00363206"/>
    <w:rsid w:val="003774CD"/>
    <w:rsid w:val="003907E7"/>
    <w:rsid w:val="003C3DDD"/>
    <w:rsid w:val="003D06D1"/>
    <w:rsid w:val="003D38FA"/>
    <w:rsid w:val="003E0736"/>
    <w:rsid w:val="003F349D"/>
    <w:rsid w:val="003F70EC"/>
    <w:rsid w:val="00420708"/>
    <w:rsid w:val="00460973"/>
    <w:rsid w:val="00461703"/>
    <w:rsid w:val="00463023"/>
    <w:rsid w:val="00482DE7"/>
    <w:rsid w:val="004A61F4"/>
    <w:rsid w:val="004B5232"/>
    <w:rsid w:val="004D529D"/>
    <w:rsid w:val="004D5313"/>
    <w:rsid w:val="004D57F9"/>
    <w:rsid w:val="004E4A7A"/>
    <w:rsid w:val="004E6A4D"/>
    <w:rsid w:val="004E755B"/>
    <w:rsid w:val="004F27B5"/>
    <w:rsid w:val="005019AA"/>
    <w:rsid w:val="00510B13"/>
    <w:rsid w:val="00517FBF"/>
    <w:rsid w:val="00522811"/>
    <w:rsid w:val="0053496F"/>
    <w:rsid w:val="00540932"/>
    <w:rsid w:val="005505A8"/>
    <w:rsid w:val="00555621"/>
    <w:rsid w:val="00556570"/>
    <w:rsid w:val="005618C0"/>
    <w:rsid w:val="0056351C"/>
    <w:rsid w:val="00564EA3"/>
    <w:rsid w:val="005650C7"/>
    <w:rsid w:val="00575A2D"/>
    <w:rsid w:val="00583B77"/>
    <w:rsid w:val="0058592E"/>
    <w:rsid w:val="005A6B8F"/>
    <w:rsid w:val="005A75CB"/>
    <w:rsid w:val="005C134C"/>
    <w:rsid w:val="005C447A"/>
    <w:rsid w:val="005E1931"/>
    <w:rsid w:val="005E38E8"/>
    <w:rsid w:val="006064D2"/>
    <w:rsid w:val="00631444"/>
    <w:rsid w:val="00631EA6"/>
    <w:rsid w:val="00633087"/>
    <w:rsid w:val="006602F9"/>
    <w:rsid w:val="00665110"/>
    <w:rsid w:val="00685580"/>
    <w:rsid w:val="00686F11"/>
    <w:rsid w:val="00692E9C"/>
    <w:rsid w:val="006A45E0"/>
    <w:rsid w:val="006A74B5"/>
    <w:rsid w:val="006D1C11"/>
    <w:rsid w:val="006D1D75"/>
    <w:rsid w:val="006E73AA"/>
    <w:rsid w:val="00716F0F"/>
    <w:rsid w:val="0071780E"/>
    <w:rsid w:val="00721EAB"/>
    <w:rsid w:val="00745F31"/>
    <w:rsid w:val="00747A46"/>
    <w:rsid w:val="00755476"/>
    <w:rsid w:val="00766904"/>
    <w:rsid w:val="00775379"/>
    <w:rsid w:val="0078196E"/>
    <w:rsid w:val="00793816"/>
    <w:rsid w:val="007A13CE"/>
    <w:rsid w:val="007A5EF7"/>
    <w:rsid w:val="007C107A"/>
    <w:rsid w:val="007C134C"/>
    <w:rsid w:val="007C2DD5"/>
    <w:rsid w:val="007D626D"/>
    <w:rsid w:val="007E3BC0"/>
    <w:rsid w:val="007E607A"/>
    <w:rsid w:val="007F02FE"/>
    <w:rsid w:val="00805B12"/>
    <w:rsid w:val="008246C2"/>
    <w:rsid w:val="00841563"/>
    <w:rsid w:val="0084694B"/>
    <w:rsid w:val="008473AD"/>
    <w:rsid w:val="00851392"/>
    <w:rsid w:val="008524A5"/>
    <w:rsid w:val="00856BD7"/>
    <w:rsid w:val="008972A6"/>
    <w:rsid w:val="008A61FE"/>
    <w:rsid w:val="008A626E"/>
    <w:rsid w:val="008D1702"/>
    <w:rsid w:val="008D29C1"/>
    <w:rsid w:val="008F2986"/>
    <w:rsid w:val="00900D71"/>
    <w:rsid w:val="009025C8"/>
    <w:rsid w:val="009214BB"/>
    <w:rsid w:val="00927A46"/>
    <w:rsid w:val="009406D6"/>
    <w:rsid w:val="00941D7E"/>
    <w:rsid w:val="009608EA"/>
    <w:rsid w:val="0096474D"/>
    <w:rsid w:val="009755A4"/>
    <w:rsid w:val="00992F8F"/>
    <w:rsid w:val="0099684B"/>
    <w:rsid w:val="009A507B"/>
    <w:rsid w:val="009B5BBE"/>
    <w:rsid w:val="009D46A6"/>
    <w:rsid w:val="009D5948"/>
    <w:rsid w:val="00A0065B"/>
    <w:rsid w:val="00A12CD1"/>
    <w:rsid w:val="00A177AA"/>
    <w:rsid w:val="00A41883"/>
    <w:rsid w:val="00A4698E"/>
    <w:rsid w:val="00A61083"/>
    <w:rsid w:val="00A63B87"/>
    <w:rsid w:val="00A7254A"/>
    <w:rsid w:val="00A751E7"/>
    <w:rsid w:val="00A813C1"/>
    <w:rsid w:val="00A8263B"/>
    <w:rsid w:val="00A83120"/>
    <w:rsid w:val="00A96EC9"/>
    <w:rsid w:val="00AA509B"/>
    <w:rsid w:val="00AB55E5"/>
    <w:rsid w:val="00AF5368"/>
    <w:rsid w:val="00B1120F"/>
    <w:rsid w:val="00B50136"/>
    <w:rsid w:val="00B61E1D"/>
    <w:rsid w:val="00B63F3E"/>
    <w:rsid w:val="00B66042"/>
    <w:rsid w:val="00B8419D"/>
    <w:rsid w:val="00B863A9"/>
    <w:rsid w:val="00BA635D"/>
    <w:rsid w:val="00BC5AAB"/>
    <w:rsid w:val="00BD1BCF"/>
    <w:rsid w:val="00BD5DC6"/>
    <w:rsid w:val="00BE14E6"/>
    <w:rsid w:val="00BE5FBE"/>
    <w:rsid w:val="00BF1157"/>
    <w:rsid w:val="00BF1711"/>
    <w:rsid w:val="00BF3D9C"/>
    <w:rsid w:val="00BF419F"/>
    <w:rsid w:val="00BF7D31"/>
    <w:rsid w:val="00C06315"/>
    <w:rsid w:val="00C146B5"/>
    <w:rsid w:val="00C164DD"/>
    <w:rsid w:val="00C20998"/>
    <w:rsid w:val="00C20FE9"/>
    <w:rsid w:val="00C30211"/>
    <w:rsid w:val="00C30E95"/>
    <w:rsid w:val="00C362D8"/>
    <w:rsid w:val="00C72A1F"/>
    <w:rsid w:val="00C75386"/>
    <w:rsid w:val="00CA41F0"/>
    <w:rsid w:val="00CA5F62"/>
    <w:rsid w:val="00CB1AC6"/>
    <w:rsid w:val="00CD32E6"/>
    <w:rsid w:val="00CE43DF"/>
    <w:rsid w:val="00CF2C1D"/>
    <w:rsid w:val="00D044DF"/>
    <w:rsid w:val="00D13EDF"/>
    <w:rsid w:val="00D279B4"/>
    <w:rsid w:val="00D3498F"/>
    <w:rsid w:val="00D54492"/>
    <w:rsid w:val="00D64DC2"/>
    <w:rsid w:val="00D70277"/>
    <w:rsid w:val="00D74D51"/>
    <w:rsid w:val="00DA0AAA"/>
    <w:rsid w:val="00DC5652"/>
    <w:rsid w:val="00DD6B80"/>
    <w:rsid w:val="00DE0503"/>
    <w:rsid w:val="00DE7D21"/>
    <w:rsid w:val="00DF708A"/>
    <w:rsid w:val="00E0207B"/>
    <w:rsid w:val="00E179F9"/>
    <w:rsid w:val="00E24F98"/>
    <w:rsid w:val="00E2535F"/>
    <w:rsid w:val="00E25538"/>
    <w:rsid w:val="00E25FFF"/>
    <w:rsid w:val="00E31D4C"/>
    <w:rsid w:val="00E77A2E"/>
    <w:rsid w:val="00E81882"/>
    <w:rsid w:val="00E83FCB"/>
    <w:rsid w:val="00E935BC"/>
    <w:rsid w:val="00E9774B"/>
    <w:rsid w:val="00EB080B"/>
    <w:rsid w:val="00EC62A8"/>
    <w:rsid w:val="00EC68E8"/>
    <w:rsid w:val="00ED03F8"/>
    <w:rsid w:val="00EE4AD1"/>
    <w:rsid w:val="00EF00DC"/>
    <w:rsid w:val="00EF2119"/>
    <w:rsid w:val="00EF5AF5"/>
    <w:rsid w:val="00F15582"/>
    <w:rsid w:val="00F2232E"/>
    <w:rsid w:val="00F55202"/>
    <w:rsid w:val="00F5623E"/>
    <w:rsid w:val="00F5637A"/>
    <w:rsid w:val="00F63143"/>
    <w:rsid w:val="00F65D8E"/>
    <w:rsid w:val="00F67FF4"/>
    <w:rsid w:val="00F703C0"/>
    <w:rsid w:val="00F70F11"/>
    <w:rsid w:val="00F71DD3"/>
    <w:rsid w:val="00F9039D"/>
    <w:rsid w:val="00F94A77"/>
    <w:rsid w:val="00FA2801"/>
    <w:rsid w:val="00FA41E9"/>
    <w:rsid w:val="00FB0ED0"/>
    <w:rsid w:val="00FB6290"/>
    <w:rsid w:val="00FC64A6"/>
    <w:rsid w:val="00FD72A5"/>
    <w:rsid w:val="00FF54C1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62AFAB-135E-44E0-8245-20809F9F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83120"/>
    <w:rPr>
      <w:color w:val="0000EE"/>
      <w:u w:val="single"/>
    </w:rPr>
  </w:style>
  <w:style w:type="character" w:customStyle="1" w:styleId="yiv4978509088s1">
    <w:name w:val="yiv4978509088s1"/>
    <w:basedOn w:val="Policepardfaut"/>
    <w:rsid w:val="00A83120"/>
  </w:style>
  <w:style w:type="character" w:customStyle="1" w:styleId="yiv4978509088s2">
    <w:name w:val="yiv4978509088s2"/>
    <w:basedOn w:val="Policepardfaut"/>
    <w:rsid w:val="00A83120"/>
  </w:style>
  <w:style w:type="paragraph" w:styleId="En-tte">
    <w:name w:val="header"/>
    <w:basedOn w:val="Normal"/>
    <w:link w:val="En-tteCar"/>
    <w:uiPriority w:val="99"/>
    <w:unhideWhenUsed/>
    <w:rsid w:val="00EF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DC"/>
  </w:style>
  <w:style w:type="paragraph" w:styleId="Pieddepage">
    <w:name w:val="footer"/>
    <w:basedOn w:val="Normal"/>
    <w:link w:val="PieddepageCar"/>
    <w:uiPriority w:val="99"/>
    <w:unhideWhenUsed/>
    <w:rsid w:val="00EF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DC"/>
  </w:style>
  <w:style w:type="paragraph" w:styleId="Textedebulles">
    <w:name w:val="Balloon Text"/>
    <w:basedOn w:val="Normal"/>
    <w:link w:val="TextedebullesCar"/>
    <w:uiPriority w:val="99"/>
    <w:semiHidden/>
    <w:unhideWhenUsed/>
    <w:rsid w:val="008D2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9C1"/>
    <w:rPr>
      <w:rFonts w:ascii="Segoe UI" w:hAnsi="Segoe UI" w:cs="Segoe UI"/>
      <w:sz w:val="18"/>
      <w:szCs w:val="18"/>
    </w:rPr>
  </w:style>
  <w:style w:type="paragraph" w:customStyle="1" w:styleId="TimesNew12">
    <w:name w:val="Times New 12"/>
    <w:basedOn w:val="Normal"/>
    <w:rsid w:val="00ED03F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fr-FR" w:eastAsia="fr-FR"/>
    </w:rPr>
  </w:style>
  <w:style w:type="paragraph" w:styleId="Sansinterligne">
    <w:name w:val="No Spacing"/>
    <w:uiPriority w:val="1"/>
    <w:qFormat/>
    <w:rsid w:val="001E7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3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3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1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558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5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9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2401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1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87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9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1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0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9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5897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7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6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6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9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4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37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1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2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47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0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7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0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4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8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1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49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5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05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5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8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5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29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19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9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0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9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91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7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E0BA-04FF-42CA-8C5C-7140CD43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Sar</dc:creator>
  <cp:keywords/>
  <dc:description/>
  <cp:lastModifiedBy>Yacine Sar</cp:lastModifiedBy>
  <cp:revision>5</cp:revision>
  <cp:lastPrinted>2020-01-31T11:06:00Z</cp:lastPrinted>
  <dcterms:created xsi:type="dcterms:W3CDTF">2020-02-24T08:23:00Z</dcterms:created>
  <dcterms:modified xsi:type="dcterms:W3CDTF">2020-02-24T10:59:00Z</dcterms:modified>
</cp:coreProperties>
</file>