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DCED7" w14:textId="77777777" w:rsidR="00E1172C" w:rsidRPr="003673B7" w:rsidRDefault="00E1172C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</w:p>
    <w:p w14:paraId="02D4DF08" w14:textId="77777777" w:rsidR="00620F68" w:rsidRPr="008C7BE0" w:rsidRDefault="003F7F76">
      <w:pPr>
        <w:jc w:val="center"/>
        <w:rPr>
          <w:rFonts w:asciiTheme="majorHAnsi" w:hAnsiTheme="majorHAnsi" w:cstheme="majorHAnsi"/>
          <w:szCs w:val="22"/>
          <w:lang w:val="en-US"/>
        </w:rPr>
      </w:pPr>
      <w:r w:rsidRPr="008C7BE0">
        <w:rPr>
          <w:rFonts w:asciiTheme="majorHAnsi" w:hAnsiTheme="majorHAnsi" w:cstheme="majorHAnsi"/>
          <w:b/>
          <w:bCs/>
          <w:szCs w:val="22"/>
          <w:lang w:val="en-US"/>
        </w:rPr>
        <w:t>UR-112</w:t>
      </w:r>
      <w:r w:rsidR="00A43D2B" w:rsidRPr="008C7BE0">
        <w:rPr>
          <w:rFonts w:asciiTheme="majorHAnsi" w:hAnsiTheme="majorHAnsi" w:cstheme="majorHAnsi"/>
          <w:b/>
          <w:bCs/>
          <w:szCs w:val="22"/>
          <w:lang w:val="en-US"/>
        </w:rPr>
        <w:t xml:space="preserve"> </w:t>
      </w:r>
      <w:proofErr w:type="spellStart"/>
      <w:r w:rsidR="00A43D2B" w:rsidRPr="008C7BE0">
        <w:rPr>
          <w:rFonts w:asciiTheme="majorHAnsi" w:hAnsiTheme="majorHAnsi" w:cstheme="majorHAnsi"/>
          <w:b/>
          <w:bCs/>
          <w:szCs w:val="22"/>
          <w:lang w:val="en-US"/>
        </w:rPr>
        <w:t>Aggregat</w:t>
      </w:r>
      <w:proofErr w:type="spellEnd"/>
      <w:r w:rsidR="006D0EF4" w:rsidRPr="008C7BE0">
        <w:rPr>
          <w:rFonts w:asciiTheme="majorHAnsi" w:hAnsiTheme="majorHAnsi" w:cstheme="majorHAnsi"/>
          <w:b/>
          <w:bCs/>
          <w:i/>
          <w:szCs w:val="22"/>
          <w:lang w:val="en-US"/>
        </w:rPr>
        <w:t xml:space="preserve"> </w:t>
      </w:r>
      <w:proofErr w:type="spellStart"/>
      <w:r w:rsidR="006D0EF4" w:rsidRPr="008C7BE0">
        <w:rPr>
          <w:rFonts w:asciiTheme="majorHAnsi" w:hAnsiTheme="majorHAnsi" w:cstheme="majorHAnsi"/>
          <w:b/>
          <w:bCs/>
          <w:i/>
          <w:szCs w:val="22"/>
          <w:lang w:val="en-US"/>
        </w:rPr>
        <w:t>Ody</w:t>
      </w:r>
      <w:r w:rsidR="00A43D2B" w:rsidRPr="008C7BE0">
        <w:rPr>
          <w:rFonts w:asciiTheme="majorHAnsi" w:hAnsiTheme="majorHAnsi" w:cstheme="majorHAnsi"/>
          <w:b/>
          <w:bCs/>
          <w:i/>
          <w:szCs w:val="22"/>
          <w:lang w:val="en-US"/>
        </w:rPr>
        <w:t>s</w:t>
      </w:r>
      <w:r w:rsidR="006D0EF4" w:rsidRPr="008C7BE0">
        <w:rPr>
          <w:rFonts w:asciiTheme="majorHAnsi" w:hAnsiTheme="majorHAnsi" w:cstheme="majorHAnsi"/>
          <w:b/>
          <w:bCs/>
          <w:i/>
          <w:szCs w:val="22"/>
          <w:lang w:val="en-US"/>
        </w:rPr>
        <w:t>sée</w:t>
      </w:r>
      <w:proofErr w:type="spellEnd"/>
      <w:r w:rsidR="008C7BE0" w:rsidRPr="008C7BE0">
        <w:rPr>
          <w:rFonts w:asciiTheme="majorHAnsi" w:hAnsiTheme="majorHAnsi" w:cstheme="majorHAnsi"/>
          <w:b/>
          <w:bCs/>
          <w:iCs/>
          <w:szCs w:val="22"/>
          <w:lang w:val="en-US"/>
        </w:rPr>
        <w:t xml:space="preserve">: </w:t>
      </w:r>
      <w:r w:rsidR="008C7BE0" w:rsidRPr="008C7BE0">
        <w:rPr>
          <w:rFonts w:asciiTheme="majorHAnsi" w:hAnsiTheme="majorHAnsi" w:cstheme="majorHAnsi"/>
          <w:b/>
          <w:bCs/>
          <w:iCs/>
          <w:szCs w:val="22"/>
          <w:lang w:val="ru-RU"/>
        </w:rPr>
        <w:t>новое</w:t>
      </w:r>
      <w:r w:rsidR="008C7BE0" w:rsidRPr="008C7BE0">
        <w:rPr>
          <w:rFonts w:asciiTheme="majorHAnsi" w:hAnsiTheme="majorHAnsi" w:cstheme="majorHAnsi"/>
          <w:b/>
          <w:bCs/>
          <w:iCs/>
          <w:szCs w:val="22"/>
          <w:lang w:val="en-US"/>
        </w:rPr>
        <w:t xml:space="preserve"> </w:t>
      </w:r>
      <w:r w:rsidR="008C7BE0" w:rsidRPr="008C7BE0">
        <w:rPr>
          <w:rFonts w:asciiTheme="majorHAnsi" w:hAnsiTheme="majorHAnsi" w:cstheme="majorHAnsi"/>
          <w:b/>
          <w:bCs/>
          <w:iCs/>
          <w:szCs w:val="22"/>
          <w:lang w:val="ru-RU"/>
        </w:rPr>
        <w:t>достижение</w:t>
      </w:r>
      <w:r w:rsidR="008C7BE0" w:rsidRPr="008C7BE0">
        <w:rPr>
          <w:rFonts w:asciiTheme="majorHAnsi" w:hAnsiTheme="majorHAnsi" w:cstheme="majorHAnsi"/>
          <w:b/>
          <w:bCs/>
          <w:iCs/>
          <w:szCs w:val="22"/>
          <w:lang w:val="en-US"/>
        </w:rPr>
        <w:t xml:space="preserve"> </w:t>
      </w:r>
      <w:r w:rsidR="004004F1" w:rsidRPr="008C7BE0">
        <w:rPr>
          <w:rFonts w:asciiTheme="majorHAnsi" w:hAnsiTheme="majorHAnsi" w:cstheme="majorHAnsi"/>
          <w:b/>
          <w:bCs/>
          <w:szCs w:val="22"/>
          <w:lang w:val="en-US"/>
        </w:rPr>
        <w:t>URWERK</w:t>
      </w:r>
    </w:p>
    <w:p w14:paraId="3B7CEFFA" w14:textId="77777777" w:rsidR="00620F68" w:rsidRPr="008C7BE0" w:rsidRDefault="00620F68">
      <w:pPr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14:paraId="430F1AE5" w14:textId="77777777" w:rsidR="00620F68" w:rsidRPr="008C7BE0" w:rsidRDefault="00620F68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3587A234" w14:textId="77777777" w:rsidR="008C7BE0" w:rsidRPr="008C7BE0" w:rsidRDefault="008C7BE0" w:rsidP="008C7BE0">
      <w:pPr>
        <w:jc w:val="both"/>
        <w:rPr>
          <w:rFonts w:ascii="Calibri Light" w:hAnsi="Calibri Light" w:cs="Calibri Light"/>
          <w:b/>
          <w:sz w:val="22"/>
          <w:szCs w:val="22"/>
          <w:lang w:val="ru-RU"/>
        </w:rPr>
      </w:pPr>
      <w:r w:rsidRPr="008C7BE0">
        <w:rPr>
          <w:rFonts w:ascii="Calibri Light" w:hAnsi="Calibri Light" w:cs="Calibri Light"/>
          <w:b/>
          <w:sz w:val="22"/>
          <w:szCs w:val="22"/>
          <w:lang w:val="ru-RU"/>
        </w:rPr>
        <w:t>Женева, 23 февраля 2022 года</w:t>
      </w:r>
    </w:p>
    <w:p w14:paraId="2F6664A8" w14:textId="77777777" w:rsidR="008C7BE0" w:rsidRPr="008C7BE0" w:rsidRDefault="008C7BE0" w:rsidP="008C7BE0">
      <w:pPr>
        <w:jc w:val="both"/>
        <w:rPr>
          <w:rFonts w:ascii="Calibri Light" w:hAnsi="Calibri Light" w:cs="Calibri Light"/>
          <w:b/>
          <w:sz w:val="22"/>
          <w:szCs w:val="22"/>
          <w:lang w:val="ru-RU"/>
        </w:rPr>
      </w:pPr>
      <w:r w:rsidRPr="008C7BE0">
        <w:rPr>
          <w:rFonts w:ascii="Calibri Light" w:hAnsi="Calibri Light" w:cs="Calibri Light"/>
          <w:b/>
          <w:sz w:val="22"/>
          <w:szCs w:val="22"/>
          <w:lang w:val="ru-RU"/>
        </w:rPr>
        <w:t>В спокойном безоблачном небе Высокого часового искусства на горизонте вырисовывается НЛО. Что это: предвестник неминуемых катаклизмов? Предчувствие эмоционального потрясения?</w:t>
      </w:r>
    </w:p>
    <w:p w14:paraId="06304A9D" w14:textId="77777777" w:rsidR="00620F68" w:rsidRPr="008C7BE0" w:rsidRDefault="008C7BE0" w:rsidP="008C7BE0">
      <w:pPr>
        <w:ind w:right="-143"/>
        <w:jc w:val="both"/>
        <w:rPr>
          <w:rFonts w:ascii="Calibri Light" w:hAnsi="Calibri Light" w:cs="Calibri Light"/>
          <w:b/>
          <w:sz w:val="22"/>
          <w:szCs w:val="22"/>
          <w:lang w:val="ru-RU"/>
        </w:rPr>
      </w:pPr>
      <w:r w:rsidRPr="008C7BE0">
        <w:rPr>
          <w:rFonts w:ascii="Calibri Light" w:hAnsi="Calibri Light" w:cs="Calibri Light"/>
          <w:b/>
          <w:sz w:val="22"/>
          <w:szCs w:val="22"/>
          <w:lang w:val="ru-RU"/>
        </w:rPr>
        <w:t xml:space="preserve">Прорезая горизонт, новая модель </w:t>
      </w:r>
      <w:r>
        <w:rPr>
          <w:rFonts w:ascii="Calibri Light" w:hAnsi="Calibri Light" w:cs="Calibri Light"/>
          <w:b/>
          <w:sz w:val="22"/>
          <w:szCs w:val="22"/>
        </w:rPr>
        <w:t>UR</w:t>
      </w:r>
      <w:r w:rsidRPr="008C7BE0">
        <w:rPr>
          <w:rFonts w:ascii="Calibri Light" w:hAnsi="Calibri Light" w:cs="Calibri Light"/>
          <w:b/>
          <w:sz w:val="22"/>
          <w:szCs w:val="22"/>
          <w:lang w:val="ru-RU"/>
        </w:rPr>
        <w:t xml:space="preserve">-112 </w:t>
      </w:r>
      <w:proofErr w:type="spellStart"/>
      <w:r>
        <w:rPr>
          <w:rFonts w:ascii="Calibri Light" w:hAnsi="Calibri Light" w:cs="Calibri Light"/>
          <w:b/>
          <w:sz w:val="22"/>
          <w:szCs w:val="22"/>
        </w:rPr>
        <w:t>Aggregat</w:t>
      </w:r>
      <w:proofErr w:type="spellEnd"/>
      <w:r w:rsidRPr="008C7BE0">
        <w:rPr>
          <w:rFonts w:ascii="Calibri Light" w:hAnsi="Calibri Light" w:cs="Calibri Light"/>
          <w:b/>
          <w:sz w:val="22"/>
          <w:szCs w:val="22"/>
          <w:lang w:val="ru-RU"/>
        </w:rPr>
        <w:t xml:space="preserve"> </w:t>
      </w:r>
      <w:proofErr w:type="spellStart"/>
      <w:r>
        <w:rPr>
          <w:rFonts w:ascii="Calibri Light" w:hAnsi="Calibri Light" w:cs="Calibri Light"/>
          <w:b/>
          <w:i/>
          <w:sz w:val="22"/>
          <w:szCs w:val="22"/>
        </w:rPr>
        <w:t>Odyss</w:t>
      </w:r>
      <w:proofErr w:type="spellEnd"/>
      <w:r w:rsidRPr="008C7BE0">
        <w:rPr>
          <w:rFonts w:ascii="Calibri Light" w:hAnsi="Calibri Light" w:cs="Calibri Light"/>
          <w:b/>
          <w:i/>
          <w:sz w:val="22"/>
          <w:szCs w:val="22"/>
          <w:lang w:val="ru-RU"/>
        </w:rPr>
        <w:t>é</w:t>
      </w:r>
      <w:r>
        <w:rPr>
          <w:rFonts w:ascii="Calibri Light" w:hAnsi="Calibri Light" w:cs="Calibri Light"/>
          <w:b/>
          <w:i/>
          <w:sz w:val="22"/>
          <w:szCs w:val="22"/>
        </w:rPr>
        <w:t>e</w:t>
      </w:r>
      <w:r w:rsidRPr="008C7BE0">
        <w:rPr>
          <w:rFonts w:ascii="Calibri Light" w:hAnsi="Calibri Light" w:cs="Calibri Light"/>
          <w:b/>
          <w:sz w:val="22"/>
          <w:szCs w:val="22"/>
          <w:lang w:val="ru-RU"/>
        </w:rPr>
        <w:t xml:space="preserve"> появляется в потоке металла! Последняя из версий </w:t>
      </w:r>
      <w:r>
        <w:rPr>
          <w:rFonts w:ascii="Calibri Light" w:hAnsi="Calibri Light" w:cs="Calibri Light"/>
          <w:b/>
          <w:sz w:val="22"/>
          <w:szCs w:val="22"/>
        </w:rPr>
        <w:t>UR</w:t>
      </w:r>
      <w:r w:rsidRPr="008C7BE0">
        <w:rPr>
          <w:rFonts w:ascii="Calibri Light" w:hAnsi="Calibri Light" w:cs="Calibri Light"/>
          <w:b/>
          <w:sz w:val="22"/>
          <w:szCs w:val="22"/>
          <w:lang w:val="ru-RU"/>
        </w:rPr>
        <w:t xml:space="preserve">-112 с гордостью демонстрирует не виданный ранее корпус из титана и стали. В этой ограниченной серии </w:t>
      </w:r>
      <w:r>
        <w:rPr>
          <w:rFonts w:ascii="Calibri Light" w:hAnsi="Calibri Light" w:cs="Calibri Light"/>
          <w:b/>
          <w:sz w:val="22"/>
          <w:szCs w:val="22"/>
        </w:rPr>
        <w:t>URWERK</w:t>
      </w:r>
      <w:r>
        <w:rPr>
          <w:rFonts w:ascii="Calibri Light" w:hAnsi="Calibri Light" w:cs="Calibri Light"/>
          <w:b/>
          <w:sz w:val="22"/>
          <w:szCs w:val="22"/>
          <w:lang w:val="ru-RU"/>
        </w:rPr>
        <w:t xml:space="preserve"> – </w:t>
      </w:r>
      <w:r w:rsidRPr="008C7BE0">
        <w:rPr>
          <w:rFonts w:ascii="Calibri Light" w:hAnsi="Calibri Light" w:cs="Calibri Light"/>
          <w:b/>
          <w:sz w:val="22"/>
          <w:szCs w:val="22"/>
          <w:lang w:val="ru-RU"/>
        </w:rPr>
        <w:t>создатель</w:t>
      </w:r>
      <w:r>
        <w:rPr>
          <w:rFonts w:ascii="Calibri Light" w:hAnsi="Calibri Light" w:cs="Calibri Light"/>
          <w:b/>
          <w:sz w:val="22"/>
          <w:szCs w:val="22"/>
          <w:lang w:val="ru-RU"/>
        </w:rPr>
        <w:t xml:space="preserve"> </w:t>
      </w:r>
      <w:r w:rsidR="00713103">
        <w:rPr>
          <w:rFonts w:ascii="Calibri Light" w:hAnsi="Calibri Light" w:cs="Calibri Light"/>
          <w:b/>
          <w:sz w:val="22"/>
          <w:szCs w:val="22"/>
          <w:lang w:val="ru-RU"/>
        </w:rPr>
        <w:t>часовой</w:t>
      </w:r>
      <w:r>
        <w:rPr>
          <w:rFonts w:ascii="Calibri Light" w:hAnsi="Calibri Light" w:cs="Calibri Light"/>
          <w:b/>
          <w:sz w:val="22"/>
          <w:szCs w:val="22"/>
          <w:lang w:val="ru-RU"/>
        </w:rPr>
        <w:t xml:space="preserve"> </w:t>
      </w:r>
      <w:r w:rsidRPr="008C7BE0">
        <w:rPr>
          <w:rFonts w:ascii="Calibri Light" w:hAnsi="Calibri Light" w:cs="Calibri Light"/>
          <w:b/>
          <w:sz w:val="22"/>
          <w:szCs w:val="22"/>
          <w:lang w:val="ru-RU"/>
        </w:rPr>
        <w:t xml:space="preserve">межгалактической </w:t>
      </w:r>
      <w:r w:rsidRPr="00713103">
        <w:rPr>
          <w:rFonts w:ascii="Calibri Light" w:hAnsi="Calibri Light" w:cs="Calibri Light"/>
          <w:b/>
          <w:sz w:val="22"/>
          <w:szCs w:val="22"/>
          <w:lang w:val="ru-RU"/>
        </w:rPr>
        <w:t>одиссеи</w:t>
      </w:r>
      <w:r w:rsidRPr="008C7BE0">
        <w:rPr>
          <w:rFonts w:ascii="Calibri Light" w:hAnsi="Calibri Light" w:cs="Calibri Light"/>
          <w:b/>
          <w:sz w:val="22"/>
          <w:szCs w:val="22"/>
          <w:lang w:val="ru-RU"/>
        </w:rPr>
        <w:t xml:space="preserve"> </w:t>
      </w:r>
      <w:r>
        <w:rPr>
          <w:rFonts w:ascii="Calibri Light" w:hAnsi="Calibri Light" w:cs="Calibri Light"/>
          <w:b/>
          <w:sz w:val="22"/>
          <w:szCs w:val="22"/>
          <w:lang w:val="ru-RU"/>
        </w:rPr>
        <w:t>–</w:t>
      </w:r>
      <w:r w:rsidRPr="008C7BE0">
        <w:rPr>
          <w:rFonts w:ascii="Calibri Light" w:hAnsi="Calibri Light" w:cs="Calibri Light"/>
          <w:b/>
          <w:sz w:val="22"/>
          <w:szCs w:val="22"/>
          <w:lang w:val="ru-RU"/>
        </w:rPr>
        <w:t xml:space="preserve"> отодвигает границы ещ</w:t>
      </w:r>
      <w:r>
        <w:rPr>
          <w:rFonts w:ascii="Calibri Light" w:hAnsi="Calibri Light" w:cs="Calibri Light"/>
          <w:b/>
          <w:sz w:val="22"/>
          <w:szCs w:val="22"/>
          <w:lang w:val="ru-RU"/>
        </w:rPr>
        <w:t>е</w:t>
      </w:r>
      <w:r w:rsidRPr="008C7BE0">
        <w:rPr>
          <w:rFonts w:ascii="Calibri Light" w:hAnsi="Calibri Light" w:cs="Calibri Light"/>
          <w:b/>
          <w:sz w:val="22"/>
          <w:szCs w:val="22"/>
          <w:lang w:val="ru-RU"/>
        </w:rPr>
        <w:t xml:space="preserve"> дальше, до бесконечности и за е</w:t>
      </w:r>
      <w:r>
        <w:rPr>
          <w:rFonts w:ascii="Calibri Light" w:hAnsi="Calibri Light" w:cs="Calibri Light"/>
          <w:b/>
          <w:sz w:val="22"/>
          <w:szCs w:val="22"/>
          <w:lang w:val="ru-RU"/>
        </w:rPr>
        <w:t>е</w:t>
      </w:r>
      <w:r w:rsidRPr="008C7BE0">
        <w:rPr>
          <w:rFonts w:ascii="Calibri Light" w:hAnsi="Calibri Light" w:cs="Calibri Light"/>
          <w:b/>
          <w:sz w:val="22"/>
          <w:szCs w:val="22"/>
          <w:lang w:val="ru-RU"/>
        </w:rPr>
        <w:t xml:space="preserve"> пределы!</w:t>
      </w:r>
    </w:p>
    <w:p w14:paraId="05AB2AC0" w14:textId="77777777" w:rsidR="00620F68" w:rsidRPr="00713103" w:rsidRDefault="00620F68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14:paraId="1293C6B1" w14:textId="77777777" w:rsidR="00620F68" w:rsidRPr="00994404" w:rsidRDefault="008C7BE0">
      <w:pPr>
        <w:jc w:val="both"/>
        <w:rPr>
          <w:rFonts w:ascii="Calibri Light" w:hAnsi="Calibri Light" w:cs="Calibri Light"/>
          <w:sz w:val="22"/>
          <w:szCs w:val="22"/>
          <w:lang w:val="ru-RU"/>
        </w:rPr>
      </w:pPr>
      <w:r w:rsidRPr="008C7BE0">
        <w:rPr>
          <w:rFonts w:ascii="Calibri Light" w:hAnsi="Calibri Light" w:cs="Calibri Light"/>
          <w:sz w:val="22"/>
          <w:szCs w:val="22"/>
          <w:lang w:val="ru-RU"/>
        </w:rPr>
        <w:t>Отполированная до блеска ка</w:t>
      </w:r>
      <w:r w:rsidRPr="008C7BE0">
        <w:rPr>
          <w:rFonts w:ascii="Calibri Light" w:hAnsi="Calibri Light" w:cs="Calibri Light"/>
          <w:color w:val="000000"/>
          <w:sz w:val="22"/>
          <w:szCs w:val="22"/>
          <w:lang w:val="ru-RU"/>
        </w:rPr>
        <w:t xml:space="preserve">к </w:t>
      </w:r>
      <w:r>
        <w:rPr>
          <w:rFonts w:ascii="Calibri Light" w:hAnsi="Calibri Light" w:cs="Calibri Light"/>
          <w:color w:val="000000"/>
          <w:sz w:val="22"/>
          <w:szCs w:val="22"/>
          <w:lang w:val="ru-RU" w:eastAsia="fr-FR"/>
        </w:rPr>
        <w:t>J-type 327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 xml:space="preserve"> Падме Амидалы, оснащ</w:t>
      </w:r>
      <w:r w:rsidR="00994404">
        <w:rPr>
          <w:rFonts w:ascii="Calibri Light" w:hAnsi="Calibri Light" w:cs="Calibri Light"/>
          <w:sz w:val="22"/>
          <w:szCs w:val="22"/>
          <w:lang w:val="ru-RU"/>
        </w:rPr>
        <w:t>е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>нная двумя большими оптическими системами как Арчи</w:t>
      </w:r>
      <w:r w:rsidR="00994404">
        <w:rPr>
          <w:rFonts w:ascii="Calibri Light" w:hAnsi="Calibri Light" w:cs="Calibri Light"/>
          <w:sz w:val="22"/>
          <w:szCs w:val="22"/>
          <w:lang w:val="ru-RU"/>
        </w:rPr>
        <w:t xml:space="preserve"> – 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>корабль</w:t>
      </w:r>
      <w:r w:rsidR="00994404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>Хранителя, с обтекаемым корпусом как Клингонская Хищная птица, рифл</w:t>
      </w:r>
      <w:r w:rsidR="00994404">
        <w:rPr>
          <w:rFonts w:ascii="Calibri Light" w:hAnsi="Calibri Light" w:cs="Calibri Light"/>
          <w:sz w:val="22"/>
          <w:szCs w:val="22"/>
          <w:lang w:val="ru-RU"/>
        </w:rPr>
        <w:t>е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>ная как зв</w:t>
      </w:r>
      <w:r w:rsidR="00994404">
        <w:rPr>
          <w:rFonts w:ascii="Calibri Light" w:hAnsi="Calibri Light" w:cs="Calibri Light"/>
          <w:sz w:val="22"/>
          <w:szCs w:val="22"/>
          <w:lang w:val="ru-RU"/>
        </w:rPr>
        <w:t>е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 xml:space="preserve">здный крейсер «Галактика» </w:t>
      </w:r>
      <w:r w:rsidR="00994404">
        <w:rPr>
          <w:rFonts w:ascii="Calibri Light" w:hAnsi="Calibri Light" w:cs="Calibri Light"/>
          <w:sz w:val="22"/>
          <w:szCs w:val="22"/>
          <w:lang w:val="ru-RU"/>
        </w:rPr>
        <w:t>–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 xml:space="preserve"> модель </w:t>
      </w:r>
      <w:r>
        <w:rPr>
          <w:rFonts w:ascii="Calibri Light" w:hAnsi="Calibri Light" w:cs="Calibri Light"/>
          <w:sz w:val="22"/>
          <w:szCs w:val="22"/>
        </w:rPr>
        <w:t>UR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 xml:space="preserve">-112 </w:t>
      </w:r>
      <w:proofErr w:type="spellStart"/>
      <w:r>
        <w:rPr>
          <w:rFonts w:ascii="Calibri Light" w:hAnsi="Calibri Light" w:cs="Calibri Light"/>
          <w:sz w:val="22"/>
          <w:szCs w:val="22"/>
        </w:rPr>
        <w:t>Aggregat</w:t>
      </w:r>
      <w:proofErr w:type="spellEnd"/>
      <w:r w:rsidRPr="008C7BE0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proofErr w:type="spellStart"/>
      <w:r>
        <w:rPr>
          <w:rFonts w:ascii="Calibri Light" w:hAnsi="Calibri Light" w:cs="Calibri Light"/>
          <w:i/>
          <w:sz w:val="22"/>
          <w:szCs w:val="22"/>
        </w:rPr>
        <w:t>Odyss</w:t>
      </w:r>
      <w:proofErr w:type="spellEnd"/>
      <w:r w:rsidRPr="008C7BE0">
        <w:rPr>
          <w:rFonts w:ascii="Calibri Light" w:hAnsi="Calibri Light" w:cs="Calibri Light"/>
          <w:i/>
          <w:sz w:val="22"/>
          <w:szCs w:val="22"/>
          <w:lang w:val="ru-RU"/>
        </w:rPr>
        <w:t>é</w:t>
      </w:r>
      <w:r>
        <w:rPr>
          <w:rFonts w:ascii="Calibri Light" w:hAnsi="Calibri Light" w:cs="Calibri Light"/>
          <w:i/>
          <w:sz w:val="22"/>
          <w:szCs w:val="22"/>
        </w:rPr>
        <w:t>e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 xml:space="preserve"> сходит с космической верфи </w:t>
      </w:r>
      <w:r>
        <w:rPr>
          <w:rFonts w:ascii="Calibri Light" w:hAnsi="Calibri Light" w:cs="Calibri Light"/>
          <w:sz w:val="22"/>
          <w:szCs w:val="22"/>
        </w:rPr>
        <w:t>URWERK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 xml:space="preserve"> в ограничен</w:t>
      </w:r>
      <w:r w:rsidR="00994404">
        <w:rPr>
          <w:rFonts w:ascii="Calibri Light" w:hAnsi="Calibri Light" w:cs="Calibri Light"/>
          <w:sz w:val="22"/>
          <w:szCs w:val="22"/>
          <w:lang w:val="ru-RU"/>
        </w:rPr>
        <w:t>н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 xml:space="preserve">ом количестве экземпляров. </w:t>
      </w:r>
      <w:r>
        <w:rPr>
          <w:rFonts w:ascii="Calibri Light" w:hAnsi="Calibri Light" w:cs="Calibri Light"/>
          <w:sz w:val="22"/>
          <w:szCs w:val="22"/>
        </w:rPr>
        <w:t>UR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 xml:space="preserve">-112 </w:t>
      </w:r>
      <w:proofErr w:type="spellStart"/>
      <w:r>
        <w:rPr>
          <w:rFonts w:ascii="Calibri Light" w:hAnsi="Calibri Light" w:cs="Calibri Light"/>
          <w:sz w:val="22"/>
          <w:szCs w:val="22"/>
        </w:rPr>
        <w:t>Aggregat</w:t>
      </w:r>
      <w:proofErr w:type="spellEnd"/>
      <w:r w:rsidRPr="008C7BE0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proofErr w:type="spellStart"/>
      <w:r>
        <w:rPr>
          <w:rFonts w:ascii="Calibri Light" w:hAnsi="Calibri Light" w:cs="Calibri Light"/>
          <w:i/>
          <w:sz w:val="22"/>
          <w:szCs w:val="22"/>
        </w:rPr>
        <w:t>Odyss</w:t>
      </w:r>
      <w:proofErr w:type="spellEnd"/>
      <w:r w:rsidRPr="008C7BE0">
        <w:rPr>
          <w:rFonts w:ascii="Calibri Light" w:hAnsi="Calibri Light" w:cs="Calibri Light"/>
          <w:i/>
          <w:sz w:val="22"/>
          <w:szCs w:val="22"/>
          <w:lang w:val="ru-RU"/>
        </w:rPr>
        <w:t>é</w:t>
      </w:r>
      <w:r>
        <w:rPr>
          <w:rFonts w:ascii="Calibri Light" w:hAnsi="Calibri Light" w:cs="Calibri Light"/>
          <w:i/>
          <w:sz w:val="22"/>
          <w:szCs w:val="22"/>
        </w:rPr>
        <w:t>e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 xml:space="preserve"> выставляет на обозрение бесконечное множество плоских, изогнутых, рифл</w:t>
      </w:r>
      <w:r w:rsidR="00994404">
        <w:rPr>
          <w:rFonts w:ascii="Calibri Light" w:hAnsi="Calibri Light" w:cs="Calibri Light"/>
          <w:sz w:val="22"/>
          <w:szCs w:val="22"/>
          <w:lang w:val="ru-RU"/>
        </w:rPr>
        <w:t>е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>ных, скульптурных, скрепл</w:t>
      </w:r>
      <w:r w:rsidR="00994404">
        <w:rPr>
          <w:rFonts w:ascii="Calibri Light" w:hAnsi="Calibri Light" w:cs="Calibri Light"/>
          <w:sz w:val="22"/>
          <w:szCs w:val="22"/>
          <w:lang w:val="ru-RU"/>
        </w:rPr>
        <w:t>е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>нных винтами и спаянных поверхностей. Всех их отличает филигранная отделка, где чередуются матовые оттенки и зеркальный блеск, пескоструйная технология сменяет полировку.  Цель этой тщательной и кропотливой работы</w:t>
      </w:r>
      <w:r w:rsidR="00994404">
        <w:rPr>
          <w:rFonts w:ascii="Calibri Light" w:hAnsi="Calibri Light" w:cs="Calibri Light"/>
          <w:sz w:val="22"/>
          <w:szCs w:val="22"/>
          <w:lang w:val="ru-RU"/>
        </w:rPr>
        <w:t xml:space="preserve"> –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 xml:space="preserve"> выгодно</w:t>
      </w:r>
      <w:r w:rsidR="00994404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 xml:space="preserve">подчеркнуть два больших модуля. В них, как два </w:t>
      </w:r>
      <w:r w:rsidRPr="00713103">
        <w:rPr>
          <w:rFonts w:ascii="Calibri Light" w:hAnsi="Calibri Light" w:cs="Calibri Light"/>
          <w:sz w:val="22"/>
          <w:szCs w:val="22"/>
          <w:lang w:val="ru-RU"/>
        </w:rPr>
        <w:t>наблюдательных локатора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 xml:space="preserve">, вращаются поворотные призмы </w:t>
      </w:r>
      <w:r w:rsidR="00994404">
        <w:rPr>
          <w:rFonts w:ascii="Calibri Light" w:hAnsi="Calibri Light" w:cs="Calibri Light"/>
          <w:b/>
          <w:color w:val="000000"/>
          <w:sz w:val="22"/>
          <w:szCs w:val="22"/>
          <w:lang w:val="ru-RU" w:eastAsia="fr-FR"/>
        </w:rPr>
        <w:t>–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 xml:space="preserve"> отличительная</w:t>
      </w:r>
      <w:r w:rsidR="00994404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 xml:space="preserve">черта модели </w:t>
      </w:r>
      <w:r>
        <w:rPr>
          <w:rFonts w:ascii="Calibri Light" w:hAnsi="Calibri Light" w:cs="Calibri Light"/>
          <w:sz w:val="22"/>
          <w:szCs w:val="22"/>
        </w:rPr>
        <w:t>UR</w:t>
      </w:r>
      <w:r w:rsidRPr="008C7BE0">
        <w:rPr>
          <w:rFonts w:ascii="Calibri Light" w:hAnsi="Calibri Light" w:cs="Calibri Light"/>
          <w:sz w:val="22"/>
          <w:szCs w:val="22"/>
          <w:lang w:val="ru-RU"/>
        </w:rPr>
        <w:t>-112</w:t>
      </w:r>
      <w:r w:rsidR="003F7F76" w:rsidRPr="00994404">
        <w:rPr>
          <w:rFonts w:asciiTheme="majorHAnsi" w:hAnsiTheme="majorHAnsi" w:cstheme="majorHAnsi"/>
          <w:sz w:val="22"/>
          <w:szCs w:val="22"/>
          <w:lang w:val="ru-RU"/>
        </w:rPr>
        <w:t>.</w:t>
      </w:r>
    </w:p>
    <w:p w14:paraId="4A3A3DF4" w14:textId="77777777" w:rsidR="0048782A" w:rsidRPr="00994404" w:rsidRDefault="0048782A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14:paraId="3767A8AF" w14:textId="77777777" w:rsidR="00DA7A6E" w:rsidRPr="00994404" w:rsidRDefault="00DA7A6E">
      <w:pPr>
        <w:jc w:val="both"/>
        <w:rPr>
          <w:rFonts w:asciiTheme="majorHAnsi" w:hAnsiTheme="majorHAnsi" w:cstheme="majorHAnsi"/>
          <w:noProof/>
          <w:sz w:val="22"/>
          <w:szCs w:val="22"/>
          <w:lang w:val="ru-RU"/>
        </w:rPr>
      </w:pPr>
    </w:p>
    <w:p w14:paraId="1EBF22C2" w14:textId="77777777" w:rsidR="00DA7A6E" w:rsidRPr="003673B7" w:rsidRDefault="00DF17D1">
      <w:pPr>
        <w:widowControl/>
        <w:suppressAutoHyphens w:val="0"/>
        <w:rPr>
          <w:rFonts w:asciiTheme="majorHAnsi" w:hAnsiTheme="majorHAnsi" w:cstheme="maj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07A7A375" wp14:editId="45366B90">
            <wp:extent cx="6055795" cy="4542790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842" cy="454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53682" w14:textId="77777777" w:rsidR="00994404" w:rsidRPr="003C6708" w:rsidRDefault="00994404" w:rsidP="00994404">
      <w:pPr>
        <w:jc w:val="both"/>
        <w:rPr>
          <w:rFonts w:ascii="Calibri Light" w:hAnsi="Calibri Light" w:cs="Calibri Light"/>
          <w:b/>
          <w:sz w:val="22"/>
          <w:szCs w:val="22"/>
        </w:rPr>
      </w:pPr>
      <w:r w:rsidRPr="00B87537">
        <w:rPr>
          <w:rFonts w:ascii="Calibri Light" w:hAnsi="Calibri Light" w:cs="Calibri Light"/>
          <w:b/>
          <w:sz w:val="22"/>
          <w:szCs w:val="22"/>
          <w:lang w:val="ru-RU"/>
        </w:rPr>
        <w:lastRenderedPageBreak/>
        <w:t>В</w:t>
      </w:r>
      <w:r w:rsidRPr="003C6708">
        <w:rPr>
          <w:rFonts w:ascii="Calibri Light" w:hAnsi="Calibri Light" w:cs="Calibri Light"/>
          <w:b/>
          <w:sz w:val="22"/>
          <w:szCs w:val="22"/>
        </w:rPr>
        <w:t xml:space="preserve"> </w:t>
      </w:r>
      <w:r w:rsidRPr="00B87537">
        <w:rPr>
          <w:rFonts w:ascii="Calibri Light" w:hAnsi="Calibri Light" w:cs="Calibri Light"/>
          <w:b/>
          <w:sz w:val="22"/>
          <w:szCs w:val="22"/>
          <w:lang w:val="ru-RU"/>
        </w:rPr>
        <w:t>поисках</w:t>
      </w:r>
      <w:r w:rsidRPr="003C6708">
        <w:rPr>
          <w:rFonts w:ascii="Calibri Light" w:hAnsi="Calibri Light" w:cs="Calibri Light"/>
          <w:b/>
          <w:sz w:val="22"/>
          <w:szCs w:val="22"/>
        </w:rPr>
        <w:t xml:space="preserve"> </w:t>
      </w:r>
      <w:r w:rsidRPr="00B87537">
        <w:rPr>
          <w:rFonts w:ascii="Calibri Light" w:hAnsi="Calibri Light" w:cs="Calibri Light"/>
          <w:b/>
          <w:sz w:val="22"/>
          <w:szCs w:val="22"/>
          <w:lang w:val="ru-RU"/>
        </w:rPr>
        <w:t>фактуры</w:t>
      </w:r>
      <w:r w:rsidRPr="003C6708">
        <w:rPr>
          <w:rFonts w:ascii="Calibri Light" w:hAnsi="Calibri Light" w:cs="Calibri Light"/>
          <w:b/>
          <w:sz w:val="22"/>
          <w:szCs w:val="22"/>
        </w:rPr>
        <w:t xml:space="preserve"> </w:t>
      </w:r>
    </w:p>
    <w:p w14:paraId="4E28DE63" w14:textId="77777777" w:rsidR="00872350" w:rsidRPr="002001D3" w:rsidRDefault="00994404">
      <w:pPr>
        <w:jc w:val="both"/>
        <w:rPr>
          <w:rFonts w:ascii="Calibri Light" w:hAnsi="Calibri Light" w:cs="Calibri Light"/>
          <w:sz w:val="22"/>
          <w:szCs w:val="22"/>
          <w:lang w:val="ru-RU"/>
        </w:rPr>
      </w:pPr>
      <w:r>
        <w:rPr>
          <w:rFonts w:ascii="Calibri Light" w:hAnsi="Calibri Light" w:cs="Calibri Light"/>
          <w:sz w:val="22"/>
          <w:szCs w:val="22"/>
        </w:rPr>
        <w:t xml:space="preserve">UR-112 </w:t>
      </w:r>
      <w:proofErr w:type="spellStart"/>
      <w:r>
        <w:rPr>
          <w:rFonts w:ascii="Calibri Light" w:hAnsi="Calibri Light" w:cs="Calibri Light"/>
          <w:sz w:val="22"/>
          <w:szCs w:val="22"/>
        </w:rPr>
        <w:t>Aggregat</w:t>
      </w:r>
      <w:proofErr w:type="spellEnd"/>
      <w:r>
        <w:rPr>
          <w:rFonts w:ascii="Calibri Light" w:hAnsi="Calibri Light" w:cs="Calibri Light"/>
          <w:sz w:val="22"/>
          <w:szCs w:val="22"/>
        </w:rPr>
        <w:t xml:space="preserve"> </w:t>
      </w:r>
      <w:r>
        <w:rPr>
          <w:rFonts w:ascii="Calibri Light" w:hAnsi="Calibri Light" w:cs="Calibri Light"/>
          <w:i/>
          <w:sz w:val="22"/>
          <w:szCs w:val="22"/>
        </w:rPr>
        <w:t>Odyssée</w:t>
      </w:r>
      <w:r>
        <w:rPr>
          <w:rFonts w:ascii="Calibri Light" w:hAnsi="Calibri Light" w:cs="Calibri Light"/>
          <w:sz w:val="22"/>
          <w:szCs w:val="22"/>
        </w:rPr>
        <w:t xml:space="preserve"> </w:t>
      </w:r>
      <w:r w:rsidRPr="00994404">
        <w:rPr>
          <w:rFonts w:ascii="Calibri Light" w:hAnsi="Calibri Light" w:cs="Calibri Light"/>
          <w:sz w:val="22"/>
          <w:szCs w:val="22"/>
          <w:lang w:val="ru-RU"/>
        </w:rPr>
        <w:t>приходит</w:t>
      </w:r>
      <w:r w:rsidRPr="00713103">
        <w:rPr>
          <w:rFonts w:ascii="Calibri Light" w:hAnsi="Calibri Light" w:cs="Calibri Light"/>
          <w:sz w:val="22"/>
          <w:szCs w:val="22"/>
        </w:rPr>
        <w:t xml:space="preserve"> </w:t>
      </w:r>
      <w:r w:rsidRPr="00994404">
        <w:rPr>
          <w:rFonts w:ascii="Calibri Light" w:hAnsi="Calibri Light" w:cs="Calibri Light"/>
          <w:sz w:val="22"/>
          <w:szCs w:val="22"/>
          <w:lang w:val="ru-RU"/>
        </w:rPr>
        <w:t>на</w:t>
      </w:r>
      <w:r w:rsidRPr="00713103">
        <w:rPr>
          <w:rFonts w:ascii="Calibri Light" w:hAnsi="Calibri Light" w:cs="Calibri Light"/>
          <w:sz w:val="22"/>
          <w:szCs w:val="22"/>
        </w:rPr>
        <w:t xml:space="preserve"> </w:t>
      </w:r>
      <w:r w:rsidRPr="00994404">
        <w:rPr>
          <w:rFonts w:ascii="Calibri Light" w:hAnsi="Calibri Light" w:cs="Calibri Light"/>
          <w:sz w:val="22"/>
          <w:szCs w:val="22"/>
          <w:lang w:val="ru-RU"/>
        </w:rPr>
        <w:t>смену</w:t>
      </w:r>
      <w:r w:rsidRPr="00713103">
        <w:rPr>
          <w:rFonts w:ascii="Calibri Light" w:hAnsi="Calibri Light" w:cs="Calibri Light"/>
          <w:sz w:val="22"/>
          <w:szCs w:val="22"/>
        </w:rPr>
        <w:t xml:space="preserve"> UR-112 </w:t>
      </w:r>
      <w:proofErr w:type="spellStart"/>
      <w:r w:rsidRPr="00713103">
        <w:rPr>
          <w:rFonts w:ascii="Calibri Light" w:hAnsi="Calibri Light" w:cs="Calibri Light"/>
          <w:sz w:val="22"/>
          <w:szCs w:val="22"/>
        </w:rPr>
        <w:t>Aggregat</w:t>
      </w:r>
      <w:proofErr w:type="spellEnd"/>
      <w:r w:rsidRPr="00713103">
        <w:rPr>
          <w:rFonts w:ascii="Calibri Light" w:hAnsi="Calibri Light" w:cs="Calibri Light"/>
          <w:sz w:val="22"/>
          <w:szCs w:val="22"/>
        </w:rPr>
        <w:t xml:space="preserve"> </w:t>
      </w:r>
      <w:r w:rsidRPr="00713103">
        <w:rPr>
          <w:rFonts w:ascii="Calibri Light" w:hAnsi="Calibri Light" w:cs="Calibri Light"/>
          <w:i/>
          <w:sz w:val="22"/>
          <w:szCs w:val="22"/>
        </w:rPr>
        <w:t>Bicolore</w:t>
      </w:r>
      <w:r w:rsidRPr="00713103">
        <w:rPr>
          <w:rFonts w:ascii="Calibri Light" w:hAnsi="Calibri Light" w:cs="Calibri Light"/>
          <w:sz w:val="22"/>
          <w:szCs w:val="22"/>
        </w:rPr>
        <w:t xml:space="preserve">. </w:t>
      </w:r>
      <w:r w:rsidRPr="00994404">
        <w:rPr>
          <w:rFonts w:ascii="Calibri Light" w:hAnsi="Calibri Light" w:cs="Calibri Light"/>
          <w:sz w:val="22"/>
          <w:szCs w:val="22"/>
          <w:lang w:val="ru-RU"/>
        </w:rPr>
        <w:t xml:space="preserve">Верхняя часть этого космического корабля на запястье </w:t>
      </w:r>
      <w:r w:rsidR="00CB5468">
        <w:rPr>
          <w:rFonts w:ascii="Calibri Light" w:hAnsi="Calibri Light" w:cs="Calibri Light"/>
          <w:sz w:val="22"/>
          <w:szCs w:val="22"/>
          <w:lang w:val="ru-RU"/>
        </w:rPr>
        <w:t>отполирована</w:t>
      </w:r>
      <w:r w:rsidRPr="00994404">
        <w:rPr>
          <w:rFonts w:ascii="Calibri Light" w:hAnsi="Calibri Light" w:cs="Calibri Light"/>
          <w:sz w:val="22"/>
          <w:szCs w:val="22"/>
          <w:lang w:val="ru-RU"/>
        </w:rPr>
        <w:t>. Крышка из рифл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994404">
        <w:rPr>
          <w:rFonts w:ascii="Calibri Light" w:hAnsi="Calibri Light" w:cs="Calibri Light"/>
          <w:sz w:val="22"/>
          <w:szCs w:val="22"/>
          <w:lang w:val="ru-RU"/>
        </w:rPr>
        <w:t xml:space="preserve">ной стали откидывается вертикально, открывая доступ к вспомогательным индикаторам: запаса хода и цифровым секундам. Сверху крышка отполирована до зеркального блеска, а по краям подвергнута </w:t>
      </w:r>
      <w:r>
        <w:rPr>
          <w:rFonts w:ascii="Calibri Light" w:hAnsi="Calibri Light" w:cs="Calibri Light"/>
          <w:sz w:val="22"/>
          <w:szCs w:val="22"/>
          <w:lang w:val="ru-RU"/>
        </w:rPr>
        <w:t>микродробеструйной</w:t>
      </w:r>
      <w:r w:rsidRPr="00994404">
        <w:rPr>
          <w:rFonts w:ascii="Calibri Light" w:hAnsi="Calibri Light" w:cs="Calibri Light"/>
          <w:sz w:val="22"/>
          <w:szCs w:val="22"/>
          <w:lang w:val="ru-RU"/>
        </w:rPr>
        <w:t xml:space="preserve"> обработке. Е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994404">
        <w:rPr>
          <w:rFonts w:ascii="Calibri Light" w:hAnsi="Calibri Light" w:cs="Calibri Light"/>
          <w:sz w:val="22"/>
          <w:szCs w:val="22"/>
          <w:lang w:val="ru-RU"/>
        </w:rPr>
        <w:t xml:space="preserve"> центральный рифл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994404">
        <w:rPr>
          <w:rFonts w:ascii="Calibri Light" w:hAnsi="Calibri Light" w:cs="Calibri Light"/>
          <w:sz w:val="22"/>
          <w:szCs w:val="22"/>
          <w:lang w:val="ru-RU"/>
        </w:rPr>
        <w:t xml:space="preserve">ный корпус из титана подвергнут </w:t>
      </w:r>
      <w:r w:rsidR="00B87537">
        <w:rPr>
          <w:rFonts w:ascii="Calibri Light" w:hAnsi="Calibri Light" w:cs="Calibri Light"/>
          <w:sz w:val="22"/>
          <w:szCs w:val="22"/>
          <w:lang w:val="ru-RU"/>
        </w:rPr>
        <w:t xml:space="preserve">сатинированию, </w:t>
      </w:r>
      <w:r w:rsidRPr="00994404">
        <w:rPr>
          <w:rFonts w:ascii="Calibri Light" w:hAnsi="Calibri Light" w:cs="Calibri Light"/>
          <w:sz w:val="22"/>
          <w:szCs w:val="22"/>
          <w:lang w:val="ru-RU"/>
        </w:rPr>
        <w:t xml:space="preserve">пескоструйной и </w:t>
      </w:r>
      <w:r>
        <w:rPr>
          <w:rFonts w:ascii="Calibri Light" w:hAnsi="Calibri Light" w:cs="Calibri Light"/>
          <w:sz w:val="22"/>
          <w:szCs w:val="22"/>
          <w:lang w:val="ru-RU"/>
        </w:rPr>
        <w:t>микродробеструйной</w:t>
      </w:r>
      <w:r w:rsidRPr="00994404">
        <w:rPr>
          <w:rFonts w:ascii="Calibri Light" w:hAnsi="Calibri Light" w:cs="Calibri Light"/>
          <w:sz w:val="22"/>
          <w:szCs w:val="22"/>
          <w:lang w:val="ru-RU"/>
        </w:rPr>
        <w:t xml:space="preserve"> обработке, как множество функциональных микроточек. Два стальных крыла </w:t>
      </w:r>
      <w:r>
        <w:rPr>
          <w:rFonts w:ascii="Calibri Light" w:hAnsi="Calibri Light" w:cs="Calibri Light"/>
          <w:sz w:val="22"/>
          <w:szCs w:val="22"/>
        </w:rPr>
        <w:t>UR</w:t>
      </w:r>
      <w:r w:rsidRPr="00994404">
        <w:rPr>
          <w:rFonts w:ascii="Calibri Light" w:hAnsi="Calibri Light" w:cs="Calibri Light"/>
          <w:sz w:val="22"/>
          <w:szCs w:val="22"/>
          <w:lang w:val="ru-RU"/>
        </w:rPr>
        <w:t xml:space="preserve">-112 </w:t>
      </w:r>
      <w:proofErr w:type="spellStart"/>
      <w:r>
        <w:rPr>
          <w:rFonts w:ascii="Calibri Light" w:hAnsi="Calibri Light" w:cs="Calibri Light"/>
          <w:i/>
          <w:sz w:val="22"/>
          <w:szCs w:val="22"/>
        </w:rPr>
        <w:t>Odyss</w:t>
      </w:r>
      <w:proofErr w:type="spellEnd"/>
      <w:r w:rsidRPr="00994404">
        <w:rPr>
          <w:rFonts w:ascii="Calibri Light" w:hAnsi="Calibri Light" w:cs="Calibri Light"/>
          <w:i/>
          <w:sz w:val="22"/>
          <w:szCs w:val="22"/>
          <w:lang w:val="ru-RU"/>
        </w:rPr>
        <w:t>é</w:t>
      </w:r>
      <w:r>
        <w:rPr>
          <w:rFonts w:ascii="Calibri Light" w:hAnsi="Calibri Light" w:cs="Calibri Light"/>
          <w:i/>
          <w:sz w:val="22"/>
          <w:szCs w:val="22"/>
        </w:rPr>
        <w:t>e</w:t>
      </w:r>
      <w:r w:rsidRPr="00994404">
        <w:rPr>
          <w:rFonts w:ascii="Calibri Light" w:hAnsi="Calibri Light" w:cs="Calibri Light"/>
          <w:sz w:val="22"/>
          <w:szCs w:val="22"/>
          <w:lang w:val="ru-RU"/>
        </w:rPr>
        <w:t xml:space="preserve"> вплотную пригнаны к центральной корпусу</w:t>
      </w:r>
      <w:r w:rsidR="00872350" w:rsidRPr="002001D3">
        <w:rPr>
          <w:rFonts w:asciiTheme="majorHAnsi" w:hAnsiTheme="majorHAnsi" w:cstheme="majorHAnsi"/>
          <w:sz w:val="22"/>
          <w:szCs w:val="22"/>
          <w:lang w:val="ru-RU"/>
        </w:rPr>
        <w:t>.</w:t>
      </w:r>
    </w:p>
    <w:p w14:paraId="10E8488B" w14:textId="77777777" w:rsidR="00301D50" w:rsidRPr="002001D3" w:rsidRDefault="002001D3" w:rsidP="00301D50">
      <w:pPr>
        <w:jc w:val="both"/>
        <w:rPr>
          <w:rFonts w:ascii="Calibri Light" w:hAnsi="Calibri Light" w:cs="Calibri Light"/>
          <w:sz w:val="22"/>
          <w:szCs w:val="22"/>
          <w:lang w:val="ru-RU"/>
        </w:rPr>
      </w:pPr>
      <w:r w:rsidRPr="002001D3">
        <w:rPr>
          <w:rFonts w:ascii="Calibri Light" w:hAnsi="Calibri Light" w:cs="Calibri Light"/>
          <w:sz w:val="22"/>
          <w:szCs w:val="22"/>
          <w:lang w:val="ru-RU"/>
        </w:rPr>
        <w:t>У каждого сегмента, каждого пространства, каждой детали своя фактура, своя отделка и свой язык. «Мне повезло. Я наблюдаю за рождением наших моделей в непосредственной близости: в мастерских, рядом с теми, кто делает часы. Я присутствую при процессе окончательной сборки и вижу, как оживает материя. Более того, как отделка, которая существовала лишь в мо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>м воображении, превращается в реальность на моих глазах. Как штрихи карандаша, набрасывающего и доводящего до ума на бумаге контуры часов, следы механической обработки титана и стали делают видимым процесс их создания. И тогда необходимо вс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волшебство и мастерство рук ремесленника, чтобы воплотить в жизнь эти эмоции в тщательно отделанной модели</w:t>
      </w:r>
      <w:r>
        <w:rPr>
          <w:rFonts w:ascii="Calibri Light" w:hAnsi="Calibri Light" w:cs="Calibri Light"/>
          <w:sz w:val="22"/>
          <w:szCs w:val="22"/>
          <w:lang w:val="ru-RU"/>
        </w:rPr>
        <w:t xml:space="preserve"> – 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>подвергнутой</w:t>
      </w:r>
      <w:r>
        <w:rPr>
          <w:rFonts w:ascii="Calibri Light" w:hAnsi="Calibri Light" w:cs="Calibri Light"/>
          <w:sz w:val="22"/>
          <w:szCs w:val="22"/>
          <w:lang w:val="ru-RU"/>
        </w:rPr>
        <w:t xml:space="preserve"> микродробеструйной</w:t>
      </w:r>
      <w:r w:rsidRPr="00994404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обработке, сатинированию и полировке. Чтобы создать эту версию </w:t>
      </w:r>
      <w:r>
        <w:rPr>
          <w:rFonts w:ascii="Calibri Light" w:hAnsi="Calibri Light" w:cs="Calibri Light"/>
          <w:sz w:val="22"/>
          <w:szCs w:val="22"/>
        </w:rPr>
        <w:t>UR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>-112, пришлось провести гораздо более продолжительную и трудную работу, отправиться в настоящую одиссею, которая позволила превратить грубость исходной материи в утонч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нность готового изделия», </w:t>
      </w:r>
      <w:r>
        <w:rPr>
          <w:rFonts w:ascii="Calibri Light" w:hAnsi="Calibri Light" w:cs="Calibri Light"/>
          <w:sz w:val="22"/>
          <w:szCs w:val="22"/>
          <w:lang w:val="ru-RU"/>
        </w:rPr>
        <w:t>–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говорит Мартин Фрай, </w:t>
      </w:r>
      <w:r>
        <w:rPr>
          <w:rFonts w:ascii="Calibri Light" w:hAnsi="Calibri Light" w:cs="Calibri Light"/>
          <w:sz w:val="22"/>
          <w:szCs w:val="22"/>
          <w:lang w:val="ru-RU"/>
        </w:rPr>
        <w:t>со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>основател</w:t>
      </w:r>
      <w:r>
        <w:rPr>
          <w:rFonts w:ascii="Calibri Light" w:hAnsi="Calibri Light" w:cs="Calibri Light"/>
          <w:sz w:val="22"/>
          <w:szCs w:val="22"/>
          <w:lang w:val="ru-RU"/>
        </w:rPr>
        <w:t>ь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>
        <w:rPr>
          <w:rFonts w:ascii="Calibri Light" w:hAnsi="Calibri Light" w:cs="Calibri Light"/>
          <w:sz w:val="22"/>
          <w:szCs w:val="22"/>
        </w:rPr>
        <w:t>URWERK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и ведущий дизайнер</w:t>
      </w:r>
      <w:r>
        <w:rPr>
          <w:rFonts w:ascii="Calibri Light" w:hAnsi="Calibri Light" w:cs="Calibri Light"/>
          <w:sz w:val="22"/>
          <w:szCs w:val="22"/>
          <w:lang w:val="ru-RU"/>
        </w:rPr>
        <w:t>.</w:t>
      </w:r>
    </w:p>
    <w:p w14:paraId="3A33C866" w14:textId="77777777" w:rsidR="00DA7A6E" w:rsidRPr="003673B7" w:rsidRDefault="0055136C" w:rsidP="00301D50">
      <w:pPr>
        <w:jc w:val="center"/>
        <w:rPr>
          <w:rFonts w:asciiTheme="majorHAnsi" w:hAnsiTheme="majorHAnsi" w:cstheme="majorHAns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53C945A8" wp14:editId="6B822FC5">
            <wp:extent cx="4224866" cy="4953739"/>
            <wp:effectExtent l="0" t="0" r="444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2" b="7118"/>
                    <a:stretch/>
                  </pic:blipFill>
                  <pic:spPr bwMode="auto">
                    <a:xfrm>
                      <a:off x="0" y="0"/>
                      <a:ext cx="4244004" cy="497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BCAF7" w14:textId="77777777" w:rsidR="00301D50" w:rsidRDefault="00301D50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6C664BC" w14:textId="77777777" w:rsidR="002001D3" w:rsidRPr="002001D3" w:rsidRDefault="002001D3" w:rsidP="002001D3">
      <w:pPr>
        <w:jc w:val="both"/>
        <w:rPr>
          <w:rFonts w:ascii="Calibri Light" w:hAnsi="Calibri Light" w:cs="Calibri Light"/>
          <w:sz w:val="22"/>
          <w:szCs w:val="22"/>
          <w:lang w:val="ru-RU"/>
        </w:rPr>
      </w:pPr>
      <w:r w:rsidRPr="002001D3">
        <w:rPr>
          <w:rFonts w:ascii="Calibri Light" w:hAnsi="Calibri Light" w:cs="Calibri Light"/>
          <w:b/>
          <w:bCs/>
          <w:sz w:val="22"/>
          <w:szCs w:val="22"/>
          <w:lang w:val="ru-RU"/>
        </w:rPr>
        <w:t>Цифровая последовательность</w:t>
      </w:r>
    </w:p>
    <w:p w14:paraId="441355A4" w14:textId="77777777" w:rsidR="00301D50" w:rsidRDefault="002001D3" w:rsidP="00383CEF">
      <w:pPr>
        <w:jc w:val="both"/>
        <w:rPr>
          <w:rFonts w:ascii="Calibri Light" w:hAnsi="Calibri Light" w:cs="Calibri Light"/>
          <w:sz w:val="22"/>
          <w:szCs w:val="22"/>
          <w:lang w:val="ru-RU"/>
        </w:rPr>
      </w:pPr>
      <w:r>
        <w:rPr>
          <w:rFonts w:ascii="Calibri Light" w:hAnsi="Calibri Light" w:cs="Calibri Light"/>
          <w:sz w:val="22"/>
          <w:szCs w:val="22"/>
        </w:rPr>
        <w:t>UR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-112 входит в состав серии </w:t>
      </w:r>
      <w:proofErr w:type="spellStart"/>
      <w:r>
        <w:rPr>
          <w:rFonts w:ascii="Calibri Light" w:hAnsi="Calibri Light" w:cs="Calibri Light"/>
          <w:sz w:val="22"/>
          <w:szCs w:val="22"/>
        </w:rPr>
        <w:t>Special</w:t>
      </w:r>
      <w:proofErr w:type="spellEnd"/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>
        <w:rPr>
          <w:rFonts w:ascii="Calibri Light" w:hAnsi="Calibri Light" w:cs="Calibri Light"/>
          <w:sz w:val="22"/>
          <w:szCs w:val="22"/>
        </w:rPr>
        <w:t>Project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. В ней создатели отходят от основополагающей для </w:t>
      </w:r>
      <w:r>
        <w:rPr>
          <w:rFonts w:ascii="Calibri Light" w:hAnsi="Calibri Light" w:cs="Calibri Light"/>
          <w:sz w:val="22"/>
          <w:szCs w:val="22"/>
        </w:rPr>
        <w:t>URWERK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концепции «блуждающего часа». </w:t>
      </w:r>
      <w:r>
        <w:rPr>
          <w:rFonts w:ascii="Calibri Light" w:hAnsi="Calibri Light" w:cs="Calibri Light"/>
          <w:sz w:val="22"/>
          <w:szCs w:val="22"/>
        </w:rPr>
        <w:t>UR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-112 </w:t>
      </w:r>
      <w:proofErr w:type="spellStart"/>
      <w:r>
        <w:rPr>
          <w:rFonts w:ascii="Calibri Light" w:hAnsi="Calibri Light" w:cs="Calibri Light"/>
          <w:sz w:val="22"/>
          <w:szCs w:val="22"/>
        </w:rPr>
        <w:t>Aggregat</w:t>
      </w:r>
      <w:proofErr w:type="spellEnd"/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и его калибр </w:t>
      </w:r>
      <w:r>
        <w:rPr>
          <w:rFonts w:ascii="Calibri Light" w:hAnsi="Calibri Light" w:cs="Calibri Light"/>
          <w:sz w:val="22"/>
          <w:szCs w:val="22"/>
        </w:rPr>
        <w:t>UR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-13.01 </w:t>
      </w:r>
      <w:r>
        <w:rPr>
          <w:rFonts w:ascii="Calibri Light" w:hAnsi="Calibri Light" w:cs="Calibri Light"/>
          <w:b/>
          <w:color w:val="000000"/>
          <w:sz w:val="22"/>
          <w:szCs w:val="22"/>
          <w:lang w:val="ru-RU" w:eastAsia="fr-FR"/>
        </w:rPr>
        <w:t>–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это</w:t>
      </w:r>
      <w:r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>новый масштаб, новое объ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мное содержание. Никаких кубов и карусели с рычагами, никакой секторной индикации на 120-градусной шкале, как во многих моделях, ставших вехами за 25-летнюю историю </w:t>
      </w:r>
      <w:r>
        <w:rPr>
          <w:rFonts w:ascii="Calibri Light" w:hAnsi="Calibri Light" w:cs="Calibri Light"/>
          <w:sz w:val="22"/>
          <w:szCs w:val="22"/>
        </w:rPr>
        <w:t>URWERK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. В </w:t>
      </w:r>
      <w:r w:rsidR="00713103">
        <w:rPr>
          <w:rFonts w:ascii="Calibri Light" w:hAnsi="Calibri Light" w:cs="Calibri Light"/>
          <w:sz w:val="22"/>
          <w:szCs w:val="22"/>
          <w:lang w:val="ru-RU"/>
        </w:rPr>
        <w:t xml:space="preserve">модели </w:t>
      </w:r>
      <w:r>
        <w:rPr>
          <w:rFonts w:ascii="Calibri Light" w:hAnsi="Calibri Light" w:cs="Calibri Light"/>
          <w:sz w:val="22"/>
          <w:szCs w:val="22"/>
        </w:rPr>
        <w:t>UR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-112 </w:t>
      </w:r>
      <w:proofErr w:type="spellStart"/>
      <w:r>
        <w:rPr>
          <w:rFonts w:ascii="Calibri Light" w:hAnsi="Calibri Light" w:cs="Calibri Light"/>
          <w:sz w:val="22"/>
          <w:szCs w:val="22"/>
        </w:rPr>
        <w:t>Aggregat</w:t>
      </w:r>
      <w:proofErr w:type="spellEnd"/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proofErr w:type="spellStart"/>
      <w:r>
        <w:rPr>
          <w:rFonts w:ascii="Calibri Light" w:hAnsi="Calibri Light" w:cs="Calibri Light"/>
          <w:i/>
          <w:sz w:val="22"/>
          <w:szCs w:val="22"/>
        </w:rPr>
        <w:t>Odyss</w:t>
      </w:r>
      <w:proofErr w:type="spellEnd"/>
      <w:r w:rsidRPr="002001D3">
        <w:rPr>
          <w:rFonts w:ascii="Calibri Light" w:hAnsi="Calibri Light" w:cs="Calibri Light"/>
          <w:i/>
          <w:sz w:val="22"/>
          <w:szCs w:val="22"/>
          <w:lang w:val="ru-RU"/>
        </w:rPr>
        <w:t>é</w:t>
      </w:r>
      <w:r>
        <w:rPr>
          <w:rFonts w:ascii="Calibri Light" w:hAnsi="Calibri Light" w:cs="Calibri Light"/>
          <w:i/>
          <w:sz w:val="22"/>
          <w:szCs w:val="22"/>
        </w:rPr>
        <w:t>e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Pr="00713103">
        <w:rPr>
          <w:rFonts w:ascii="Calibri Light" w:hAnsi="Calibri Light" w:cs="Calibri Light"/>
          <w:sz w:val="22"/>
          <w:szCs w:val="22"/>
          <w:lang w:val="ru-RU"/>
        </w:rPr>
        <w:t>«прыгающи</w:t>
      </w:r>
      <w:r w:rsidR="00713103" w:rsidRPr="00713103">
        <w:rPr>
          <w:rFonts w:ascii="Calibri Light" w:hAnsi="Calibri Light" w:cs="Calibri Light"/>
          <w:sz w:val="22"/>
          <w:szCs w:val="22"/>
          <w:lang w:val="ru-RU"/>
        </w:rPr>
        <w:t>й</w:t>
      </w:r>
      <w:r w:rsidRPr="00713103">
        <w:rPr>
          <w:rFonts w:ascii="Calibri Light" w:hAnsi="Calibri Light" w:cs="Calibri Light"/>
          <w:sz w:val="22"/>
          <w:szCs w:val="22"/>
          <w:lang w:val="ru-RU"/>
        </w:rPr>
        <w:t xml:space="preserve"> час» и </w:t>
      </w:r>
      <w:r w:rsidR="00713103" w:rsidRPr="00713103">
        <w:rPr>
          <w:rFonts w:ascii="Calibri Light" w:hAnsi="Calibri Light" w:cs="Calibri Light"/>
          <w:sz w:val="22"/>
          <w:szCs w:val="22"/>
          <w:lang w:val="ru-RU"/>
        </w:rPr>
        <w:t>«скользящие минуты» отображаются на призмах</w:t>
      </w:r>
      <w:r w:rsidRPr="00713103">
        <w:rPr>
          <w:rFonts w:ascii="Calibri Light" w:hAnsi="Calibri Light" w:cs="Calibri Light"/>
          <w:sz w:val="22"/>
          <w:szCs w:val="22"/>
          <w:lang w:val="ru-RU"/>
        </w:rPr>
        <w:t>.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Смещ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нные в переднюю часть часов, они прекрасно просматриваются в больших модулях под сапфировым стеклом. </w:t>
      </w:r>
      <w:r w:rsidRPr="00170778">
        <w:rPr>
          <w:rFonts w:ascii="Calibri Light" w:hAnsi="Calibri Light" w:cs="Calibri Light"/>
          <w:sz w:val="22"/>
          <w:szCs w:val="22"/>
          <w:lang w:val="ru-RU"/>
        </w:rPr>
        <w:t xml:space="preserve">По мере того, как на одной стороне циферблата перемещаются часы, на другой </w:t>
      </w:r>
      <w:r w:rsidR="00912232" w:rsidRPr="00170778">
        <w:rPr>
          <w:rFonts w:ascii="Calibri Light" w:hAnsi="Calibri Light" w:cs="Calibri Light"/>
          <w:sz w:val="22"/>
          <w:szCs w:val="22"/>
          <w:lang w:val="ru-RU"/>
        </w:rPr>
        <w:t xml:space="preserve">минутный указатель продвигается </w:t>
      </w:r>
      <w:r w:rsidRPr="00170778">
        <w:rPr>
          <w:rFonts w:ascii="Calibri Light" w:hAnsi="Calibri Light" w:cs="Calibri Light"/>
          <w:sz w:val="22"/>
          <w:szCs w:val="22"/>
          <w:lang w:val="ru-RU"/>
        </w:rPr>
        <w:t>с шагом по 5</w:t>
      </w:r>
      <w:r w:rsidR="00912232" w:rsidRPr="00170778">
        <w:rPr>
          <w:rFonts w:ascii="Calibri Light" w:hAnsi="Calibri Light" w:cs="Calibri Light"/>
          <w:sz w:val="22"/>
          <w:szCs w:val="22"/>
          <w:lang w:val="ru-RU"/>
        </w:rPr>
        <w:t xml:space="preserve"> в ожидании</w:t>
      </w:r>
      <w:r w:rsidR="00912232">
        <w:rPr>
          <w:rFonts w:ascii="Calibri Light" w:hAnsi="Calibri Light" w:cs="Calibri Light"/>
          <w:sz w:val="22"/>
          <w:szCs w:val="22"/>
          <w:lang w:val="ru-RU"/>
        </w:rPr>
        <w:t>, пока скользящий индик</w:t>
      </w:r>
      <w:r w:rsidR="00170778">
        <w:rPr>
          <w:rFonts w:ascii="Calibri Light" w:hAnsi="Calibri Light" w:cs="Calibri Light"/>
          <w:sz w:val="22"/>
          <w:szCs w:val="22"/>
          <w:lang w:val="ru-RU"/>
        </w:rPr>
        <w:t>а</w:t>
      </w:r>
      <w:r w:rsidR="00912232">
        <w:rPr>
          <w:rFonts w:ascii="Calibri Light" w:hAnsi="Calibri Light" w:cs="Calibri Light"/>
          <w:sz w:val="22"/>
          <w:szCs w:val="22"/>
          <w:lang w:val="ru-RU"/>
        </w:rPr>
        <w:t>тор уточнит минуту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>. «</w:t>
      </w:r>
      <w:r w:rsidR="00383CEF">
        <w:rPr>
          <w:rFonts w:ascii="Calibri Light" w:hAnsi="Calibri Light" w:cs="Calibri Light"/>
          <w:sz w:val="22"/>
          <w:szCs w:val="22"/>
          <w:lang w:val="ru-RU"/>
        </w:rPr>
        <w:t>В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который раз мы прислушались к голосу души, создав космический корабль, НЛО, бросив технический вызов. Эта версия </w:t>
      </w:r>
      <w:r>
        <w:rPr>
          <w:rFonts w:ascii="Calibri Light" w:hAnsi="Calibri Light" w:cs="Calibri Light"/>
          <w:sz w:val="22"/>
          <w:szCs w:val="22"/>
        </w:rPr>
        <w:t>UR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-112 </w:t>
      </w:r>
      <w:r w:rsidR="00383CEF">
        <w:rPr>
          <w:rFonts w:ascii="Calibri Light" w:hAnsi="Calibri Light" w:cs="Calibri Light"/>
          <w:b/>
          <w:color w:val="000000"/>
          <w:sz w:val="22"/>
          <w:szCs w:val="22"/>
          <w:lang w:val="ru-RU" w:eastAsia="fr-FR"/>
        </w:rPr>
        <w:t>–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чистейшее</w:t>
      </w:r>
      <w:r w:rsidR="00383CEF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безумие: механическое сумасбродство, безрассудство отделки. Мы сможем произвести лишь строго ограниченное число экземпляров: </w:t>
      </w:r>
      <w:r w:rsidRPr="00170778">
        <w:rPr>
          <w:rFonts w:ascii="Calibri Light" w:hAnsi="Calibri Light" w:cs="Calibri Light"/>
          <w:sz w:val="22"/>
          <w:szCs w:val="22"/>
          <w:lang w:val="ru-RU"/>
        </w:rPr>
        <w:t>их будет пять.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Но зато</w:t>
      </w:r>
      <w:r w:rsidR="00383CEF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="00383CEF">
        <w:rPr>
          <w:rFonts w:ascii="Calibri Light" w:hAnsi="Calibri Light" w:cs="Calibri Light"/>
          <w:b/>
          <w:color w:val="000000"/>
          <w:sz w:val="22"/>
          <w:szCs w:val="22"/>
          <w:lang w:val="ru-RU" w:eastAsia="fr-FR"/>
        </w:rPr>
        <w:t>–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пять объектов неземного наслаждения часами!»</w:t>
      </w:r>
      <w:r w:rsidR="00383CEF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="00383CEF">
        <w:rPr>
          <w:rFonts w:ascii="Calibri Light" w:hAnsi="Calibri Light" w:cs="Calibri Light"/>
          <w:b/>
          <w:color w:val="000000"/>
          <w:sz w:val="22"/>
          <w:szCs w:val="22"/>
          <w:lang w:val="ru-RU" w:eastAsia="fr-FR"/>
        </w:rPr>
        <w:t>–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заявляе</w:t>
      </w:r>
      <w:r w:rsidR="00383CEF">
        <w:rPr>
          <w:rFonts w:ascii="Calibri Light" w:hAnsi="Calibri Light" w:cs="Calibri Light"/>
          <w:sz w:val="22"/>
          <w:szCs w:val="22"/>
          <w:lang w:val="ru-RU"/>
        </w:rPr>
        <w:t>т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 Феликс Баумгартнер, часов</w:t>
      </w:r>
      <w:r w:rsidR="00383CEF">
        <w:rPr>
          <w:rFonts w:ascii="Calibri Light" w:hAnsi="Calibri Light" w:cs="Calibri Light"/>
          <w:sz w:val="22"/>
          <w:szCs w:val="22"/>
          <w:lang w:val="ru-RU"/>
        </w:rPr>
        <w:t xml:space="preserve">ых дел 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мастер и </w:t>
      </w:r>
      <w:r w:rsidR="00383CEF">
        <w:rPr>
          <w:rFonts w:ascii="Calibri Light" w:hAnsi="Calibri Light" w:cs="Calibri Light"/>
          <w:sz w:val="22"/>
          <w:szCs w:val="22"/>
          <w:lang w:val="ru-RU"/>
        </w:rPr>
        <w:t>со</w:t>
      </w:r>
      <w:r w:rsidRPr="002001D3">
        <w:rPr>
          <w:rFonts w:ascii="Calibri Light" w:hAnsi="Calibri Light" w:cs="Calibri Light"/>
          <w:sz w:val="22"/>
          <w:szCs w:val="22"/>
          <w:lang w:val="ru-RU"/>
        </w:rPr>
        <w:t xml:space="preserve">основатель </w:t>
      </w:r>
      <w:r>
        <w:rPr>
          <w:rFonts w:ascii="Calibri Light" w:hAnsi="Calibri Light" w:cs="Calibri Light"/>
          <w:sz w:val="22"/>
          <w:szCs w:val="22"/>
        </w:rPr>
        <w:t>URWERK</w:t>
      </w:r>
      <w:r w:rsidR="00383CEF">
        <w:rPr>
          <w:rFonts w:ascii="Calibri Light" w:hAnsi="Calibri Light" w:cs="Calibri Light"/>
          <w:sz w:val="22"/>
          <w:szCs w:val="22"/>
          <w:lang w:val="ru-RU"/>
        </w:rPr>
        <w:t>.</w:t>
      </w:r>
    </w:p>
    <w:p w14:paraId="34C94A26" w14:textId="77777777" w:rsidR="00BE6ADC" w:rsidRPr="00383CEF" w:rsidRDefault="00BE6ADC" w:rsidP="00383CEF">
      <w:pPr>
        <w:jc w:val="both"/>
        <w:rPr>
          <w:rFonts w:ascii="Calibri Light" w:hAnsi="Calibri Light" w:cs="Calibri Light"/>
          <w:sz w:val="22"/>
          <w:szCs w:val="22"/>
          <w:lang w:val="ru-RU"/>
        </w:rPr>
      </w:pPr>
    </w:p>
    <w:p w14:paraId="292E57EB" w14:textId="77777777" w:rsidR="005E7623" w:rsidRPr="003673B7" w:rsidRDefault="00BE6ADC" w:rsidP="0055136C">
      <w:pPr>
        <w:jc w:val="center"/>
        <w:rPr>
          <w:rFonts w:asciiTheme="majorHAnsi" w:hAnsiTheme="majorHAnsi" w:cstheme="majorHAnsi"/>
          <w:sz w:val="22"/>
          <w:szCs w:val="22"/>
        </w:rPr>
      </w:pPr>
      <w:r w:rsidRPr="00945FAA">
        <w:rPr>
          <w:noProof/>
          <w:lang w:val="en-US"/>
        </w:rPr>
        <w:drawing>
          <wp:inline distT="0" distB="0" distL="0" distR="0" wp14:anchorId="7C6F8E6D" wp14:editId="5EB7E129">
            <wp:extent cx="5770033" cy="3245643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71" cy="327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F8A1D" w14:textId="77777777" w:rsidR="005E7623" w:rsidRDefault="005E7623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D928023" w14:textId="77777777" w:rsidR="0048782A" w:rsidRPr="003673B7" w:rsidRDefault="0048782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84A6D18" w14:textId="77777777" w:rsidR="00383CEF" w:rsidRPr="00383CEF" w:rsidRDefault="00383CEF" w:rsidP="00383CEF">
      <w:pPr>
        <w:jc w:val="both"/>
        <w:rPr>
          <w:rFonts w:ascii="Calibri Light" w:hAnsi="Calibri Light" w:cs="Calibri Light"/>
          <w:b/>
          <w:sz w:val="22"/>
          <w:szCs w:val="22"/>
          <w:lang w:val="ru-RU"/>
        </w:rPr>
      </w:pPr>
      <w:r w:rsidRPr="00383CEF">
        <w:rPr>
          <w:rFonts w:ascii="Calibri Light" w:hAnsi="Calibri Light" w:cs="Calibri Light"/>
          <w:b/>
          <w:sz w:val="22"/>
          <w:szCs w:val="22"/>
          <w:lang w:val="ru-RU"/>
        </w:rPr>
        <w:t xml:space="preserve">Сердце реактора </w:t>
      </w:r>
    </w:p>
    <w:p w14:paraId="6A481C44" w14:textId="77777777" w:rsidR="00620F68" w:rsidRPr="00383CEF" w:rsidRDefault="00383CEF">
      <w:pPr>
        <w:jc w:val="both"/>
        <w:rPr>
          <w:rFonts w:ascii="Calibri Light" w:hAnsi="Calibri Light" w:cs="Calibri Light"/>
          <w:sz w:val="22"/>
          <w:szCs w:val="22"/>
          <w:lang w:val="ru-RU"/>
        </w:rPr>
      </w:pP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Центральная часть корпуса скрывает движущие и регулирующие ход элементы калибра </w:t>
      </w:r>
      <w:r>
        <w:rPr>
          <w:rFonts w:ascii="Calibri Light" w:hAnsi="Calibri Light" w:cs="Calibri Light"/>
          <w:sz w:val="22"/>
          <w:szCs w:val="22"/>
        </w:rPr>
        <w:t>UR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>-13.01. Большой барабан, обеспечивающий 48-часовой запас хода, соедин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н с ротором автоподзавода. При нажатии на две расположенные по бокам часов кнопки, откидывается крышка и открывает индикатор запаса хода и не виданный до сих пор </w:t>
      </w:r>
      <w:r w:rsidRPr="00170778">
        <w:rPr>
          <w:rFonts w:ascii="Calibri Light" w:hAnsi="Calibri Light" w:cs="Calibri Light"/>
          <w:sz w:val="22"/>
          <w:szCs w:val="22"/>
          <w:lang w:val="ru-RU"/>
        </w:rPr>
        <w:t>миниатюрный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 указатель секунд. Последний состоит из </w:t>
      </w:r>
      <w:r w:rsidRPr="003C6708">
        <w:rPr>
          <w:rFonts w:ascii="Calibri Light" w:hAnsi="Calibri Light" w:cs="Calibri Light"/>
          <w:sz w:val="22"/>
          <w:szCs w:val="22"/>
          <w:lang w:val="ru-RU"/>
        </w:rPr>
        <w:t>скелет</w:t>
      </w:r>
      <w:r w:rsidR="003C6708" w:rsidRPr="003C6708">
        <w:rPr>
          <w:rFonts w:ascii="Calibri Light" w:hAnsi="Calibri Light" w:cs="Calibri Light"/>
          <w:sz w:val="22"/>
          <w:szCs w:val="22"/>
          <w:lang w:val="ru-RU"/>
        </w:rPr>
        <w:t>онизированного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 кремниевого диска, закрепл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>нного на мосту из красного анодированного алюминия</w:t>
      </w:r>
      <w:r>
        <w:rPr>
          <w:rFonts w:ascii="Calibri Light" w:hAnsi="Calibri Light" w:cs="Calibri Light"/>
          <w:sz w:val="22"/>
          <w:szCs w:val="22"/>
          <w:lang w:val="ru-RU"/>
        </w:rPr>
        <w:t xml:space="preserve"> – 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>характерной</w:t>
      </w:r>
      <w:r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для дизайна </w:t>
      </w:r>
      <w:r>
        <w:rPr>
          <w:rFonts w:ascii="Calibri Light" w:hAnsi="Calibri Light" w:cs="Calibri Light"/>
          <w:sz w:val="22"/>
          <w:szCs w:val="22"/>
        </w:rPr>
        <w:t>URWERK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 черты</w:t>
      </w:r>
      <w:r w:rsidR="003F7F76" w:rsidRPr="00383CEF">
        <w:rPr>
          <w:rFonts w:asciiTheme="majorHAnsi" w:hAnsiTheme="majorHAnsi" w:cstheme="majorHAnsi"/>
          <w:sz w:val="22"/>
          <w:szCs w:val="22"/>
          <w:lang w:val="ru-RU"/>
        </w:rPr>
        <w:t xml:space="preserve">. </w:t>
      </w:r>
    </w:p>
    <w:p w14:paraId="6B7141C7" w14:textId="77777777" w:rsidR="00301D50" w:rsidRPr="00383CEF" w:rsidRDefault="00301D50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14:paraId="72F570C4" w14:textId="77777777" w:rsidR="00E24590" w:rsidRPr="003673B7" w:rsidRDefault="00BE6ADC" w:rsidP="0048782A">
      <w:pPr>
        <w:jc w:val="center"/>
        <w:rPr>
          <w:rFonts w:asciiTheme="majorHAnsi" w:hAnsiTheme="majorHAnsi" w:cstheme="majorHAnsi"/>
          <w:sz w:val="22"/>
          <w:szCs w:val="22"/>
        </w:rPr>
      </w:pPr>
      <w:r w:rsidRPr="00945FAA">
        <w:rPr>
          <w:rFonts w:asciiTheme="majorHAnsi" w:hAnsiTheme="majorHAnsi" w:cstheme="majorHAnsi"/>
          <w:noProof/>
          <w:lang w:val="en-US"/>
        </w:rPr>
        <w:lastRenderedPageBreak/>
        <w:drawing>
          <wp:inline distT="0" distB="0" distL="0" distR="0" wp14:anchorId="4F45BB95" wp14:editId="413A2D3A">
            <wp:extent cx="5749810" cy="3234267"/>
            <wp:effectExtent l="0" t="0" r="381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78" cy="327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40A9C" w14:textId="77777777" w:rsidR="003B5EEA" w:rsidRDefault="003B5EEA">
      <w:pPr>
        <w:widowControl/>
        <w:suppressAutoHyphens w:val="0"/>
        <w:rPr>
          <w:rFonts w:asciiTheme="majorHAnsi" w:hAnsiTheme="majorHAnsi" w:cstheme="majorHAnsi"/>
          <w:b/>
          <w:bCs/>
          <w:sz w:val="22"/>
          <w:szCs w:val="22"/>
        </w:rPr>
      </w:pPr>
    </w:p>
    <w:p w14:paraId="4947E2CE" w14:textId="77777777" w:rsidR="00BE6ADC" w:rsidRDefault="00BE6ADC" w:rsidP="00383CEF">
      <w:pPr>
        <w:jc w:val="both"/>
        <w:rPr>
          <w:rFonts w:ascii="Calibri Light" w:hAnsi="Calibri Light" w:cs="Calibri Light"/>
          <w:b/>
          <w:bCs/>
          <w:sz w:val="22"/>
          <w:szCs w:val="22"/>
          <w:lang w:val="ru-RU"/>
        </w:rPr>
      </w:pPr>
    </w:p>
    <w:p w14:paraId="65D4D465" w14:textId="77777777" w:rsidR="00383CEF" w:rsidRPr="00383CEF" w:rsidRDefault="00383CEF" w:rsidP="00383CEF">
      <w:pPr>
        <w:jc w:val="both"/>
        <w:rPr>
          <w:rFonts w:ascii="Calibri Light" w:hAnsi="Calibri Light" w:cs="Calibri Light"/>
          <w:sz w:val="22"/>
          <w:szCs w:val="22"/>
          <w:lang w:val="ru-RU"/>
        </w:rPr>
      </w:pPr>
      <w:r w:rsidRPr="00383CEF">
        <w:rPr>
          <w:rFonts w:ascii="Calibri Light" w:hAnsi="Calibri Light" w:cs="Calibri Light"/>
          <w:b/>
          <w:bCs/>
          <w:sz w:val="22"/>
          <w:szCs w:val="22"/>
          <w:lang w:val="ru-RU"/>
        </w:rPr>
        <w:t>Пространственно-временной модуль</w:t>
      </w:r>
    </w:p>
    <w:p w14:paraId="30E5258C" w14:textId="77777777" w:rsidR="00490DA9" w:rsidRDefault="00383CEF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383CEF">
        <w:rPr>
          <w:rFonts w:ascii="Calibri Light" w:hAnsi="Calibri Light" w:cs="Calibri Light"/>
          <w:sz w:val="22"/>
          <w:szCs w:val="22"/>
          <w:lang w:val="ru-RU"/>
        </w:rPr>
        <w:t>В самом центре этого невероятного космического корабля выделяется ось. Протяж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>нностью в несколько сантиметров, она, возможно, представляет собой самую длинную деталь современных часов. Чтобы гарантировать е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 легкость и прочность, ось выполнена из титана. Она обеспечивает соединение с находящимся в передней части корпуса модулем индикации. Связь осуществляется </w:t>
      </w:r>
      <w:r w:rsidR="00170778">
        <w:rPr>
          <w:rFonts w:ascii="Calibri Light" w:hAnsi="Calibri Light" w:cs="Calibri Light"/>
          <w:sz w:val="22"/>
          <w:szCs w:val="22"/>
          <w:lang w:val="ru-RU"/>
        </w:rPr>
        <w:t>благодаря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 новой последовательности зубчатых кол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с, приводящих в движение призмы часов и минут посредством </w:t>
      </w:r>
      <w:r>
        <w:rPr>
          <w:rFonts w:ascii="Calibri Light" w:hAnsi="Calibri Light" w:cs="Calibri Light"/>
          <w:sz w:val="22"/>
          <w:szCs w:val="22"/>
          <w:lang w:val="ru-RU"/>
        </w:rPr>
        <w:t xml:space="preserve">двух 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>конических шестер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>нок, распложенных под углом в 90°. Призмы из ч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>рного алюминия с рифл</w:t>
      </w:r>
      <w:r>
        <w:rPr>
          <w:rFonts w:ascii="Calibri Light" w:hAnsi="Calibri Light" w:cs="Calibri Light"/>
          <w:sz w:val="22"/>
          <w:szCs w:val="22"/>
          <w:lang w:val="ru-RU"/>
        </w:rPr>
        <w:t>е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ными гранями оттенены покрытием из </w:t>
      </w:r>
      <w:proofErr w:type="spellStart"/>
      <w:r>
        <w:rPr>
          <w:rFonts w:ascii="Calibri Light" w:hAnsi="Calibri Light" w:cs="Calibri Light"/>
          <w:sz w:val="22"/>
          <w:szCs w:val="22"/>
        </w:rPr>
        <w:t>SuperLumiNova</w:t>
      </w:r>
      <w:proofErr w:type="spellEnd"/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. </w:t>
      </w:r>
      <w:r w:rsidR="00170778">
        <w:rPr>
          <w:rFonts w:ascii="Calibri Light" w:hAnsi="Calibri Light" w:cs="Calibri Light"/>
          <w:sz w:val="22"/>
          <w:szCs w:val="22"/>
          <w:lang w:val="ru-RU"/>
        </w:rPr>
        <w:t xml:space="preserve">Они закреплены </w:t>
      </w:r>
      <w:r w:rsidR="00170778" w:rsidRPr="00B87537">
        <w:rPr>
          <w:rFonts w:ascii="Calibri Light" w:hAnsi="Calibri Light" w:cs="Calibri Light"/>
          <w:sz w:val="22"/>
          <w:szCs w:val="22"/>
          <w:lang w:val="ru-RU"/>
        </w:rPr>
        <w:t>с помощью п</w:t>
      </w:r>
      <w:r w:rsidRPr="00B87537">
        <w:rPr>
          <w:rFonts w:ascii="Calibri Light" w:hAnsi="Calibri Light" w:cs="Calibri Light"/>
          <w:sz w:val="22"/>
          <w:szCs w:val="22"/>
          <w:lang w:val="ru-RU"/>
        </w:rPr>
        <w:t>лане</w:t>
      </w:r>
      <w:r w:rsidR="00170778" w:rsidRPr="00B87537">
        <w:rPr>
          <w:rFonts w:ascii="Calibri Light" w:hAnsi="Calibri Light" w:cs="Calibri Light"/>
          <w:sz w:val="22"/>
          <w:szCs w:val="22"/>
          <w:lang w:val="ru-RU"/>
        </w:rPr>
        <w:t xml:space="preserve">тарных </w:t>
      </w:r>
      <w:r w:rsidRPr="00B87537">
        <w:rPr>
          <w:rFonts w:ascii="Calibri Light" w:hAnsi="Calibri Light" w:cs="Calibri Light"/>
          <w:sz w:val="22"/>
          <w:szCs w:val="22"/>
          <w:lang w:val="ru-RU"/>
        </w:rPr>
        <w:t>систем, позволяющ</w:t>
      </w:r>
      <w:r w:rsidR="00170778" w:rsidRPr="00B87537">
        <w:rPr>
          <w:rFonts w:ascii="Calibri Light" w:hAnsi="Calibri Light" w:cs="Calibri Light"/>
          <w:sz w:val="22"/>
          <w:szCs w:val="22"/>
          <w:lang w:val="ru-RU"/>
        </w:rPr>
        <w:t>их</w:t>
      </w:r>
      <w:r w:rsidRPr="00B87537">
        <w:rPr>
          <w:rFonts w:ascii="Calibri Light" w:hAnsi="Calibri Light" w:cs="Calibri Light"/>
          <w:sz w:val="22"/>
          <w:szCs w:val="22"/>
          <w:lang w:val="ru-RU"/>
        </w:rPr>
        <w:t xml:space="preserve"> им вращаться вокруг своей оси и в пространстве.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 Эта кинематика не терпит неточности и добавляет завершающий штрих к</w:t>
      </w:r>
      <w:r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уникальному дизайну </w:t>
      </w:r>
      <w:r>
        <w:rPr>
          <w:rFonts w:ascii="Calibri Light" w:hAnsi="Calibri Light" w:cs="Calibri Light"/>
          <w:sz w:val="22"/>
          <w:szCs w:val="22"/>
        </w:rPr>
        <w:t>UR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-112 </w:t>
      </w:r>
      <w:proofErr w:type="spellStart"/>
      <w:r>
        <w:rPr>
          <w:rFonts w:ascii="Calibri Light" w:hAnsi="Calibri Light" w:cs="Calibri Light"/>
          <w:sz w:val="22"/>
          <w:szCs w:val="22"/>
        </w:rPr>
        <w:t>Aggregat</w:t>
      </w:r>
      <w:proofErr w:type="spellEnd"/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 </w:t>
      </w:r>
      <w:proofErr w:type="spellStart"/>
      <w:r>
        <w:rPr>
          <w:rFonts w:ascii="Calibri Light" w:hAnsi="Calibri Light" w:cs="Calibri Light"/>
          <w:i/>
          <w:sz w:val="22"/>
          <w:szCs w:val="22"/>
        </w:rPr>
        <w:t>Odyss</w:t>
      </w:r>
      <w:proofErr w:type="spellEnd"/>
      <w:r w:rsidRPr="00383CEF">
        <w:rPr>
          <w:rFonts w:ascii="Calibri Light" w:hAnsi="Calibri Light" w:cs="Calibri Light"/>
          <w:i/>
          <w:sz w:val="22"/>
          <w:szCs w:val="22"/>
          <w:lang w:val="ru-RU"/>
        </w:rPr>
        <w:t>é</w:t>
      </w:r>
      <w:r>
        <w:rPr>
          <w:rFonts w:ascii="Calibri Light" w:hAnsi="Calibri Light" w:cs="Calibri Light"/>
          <w:i/>
          <w:sz w:val="22"/>
          <w:szCs w:val="22"/>
        </w:rPr>
        <w:t>e</w:t>
      </w:r>
      <w:r w:rsidRPr="00383CEF">
        <w:rPr>
          <w:rFonts w:ascii="Calibri Light" w:hAnsi="Calibri Light" w:cs="Calibri Light"/>
          <w:sz w:val="22"/>
          <w:szCs w:val="22"/>
          <w:lang w:val="ru-RU"/>
        </w:rPr>
        <w:t xml:space="preserve">: нестандартному и совершенному воплощению духа </w:t>
      </w:r>
      <w:r>
        <w:rPr>
          <w:rFonts w:ascii="Calibri Light" w:hAnsi="Calibri Light" w:cs="Calibri Light"/>
          <w:sz w:val="22"/>
          <w:szCs w:val="22"/>
        </w:rPr>
        <w:t>URWERK</w:t>
      </w:r>
      <w:r w:rsidR="003F7F76" w:rsidRPr="00383CEF">
        <w:rPr>
          <w:rFonts w:asciiTheme="majorHAnsi" w:hAnsiTheme="majorHAnsi" w:cstheme="majorHAnsi"/>
          <w:sz w:val="22"/>
          <w:szCs w:val="22"/>
          <w:lang w:val="ru-RU"/>
        </w:rPr>
        <w:t>.</w:t>
      </w:r>
    </w:p>
    <w:p w14:paraId="61DE3330" w14:textId="77777777" w:rsidR="00BE6ADC" w:rsidRPr="00BE6ADC" w:rsidRDefault="00BE6ADC">
      <w:pPr>
        <w:jc w:val="both"/>
        <w:rPr>
          <w:rFonts w:ascii="Calibri Light" w:hAnsi="Calibri Light" w:cs="Calibri Light"/>
          <w:sz w:val="22"/>
          <w:szCs w:val="22"/>
          <w:lang w:val="ru-RU"/>
        </w:rPr>
      </w:pPr>
    </w:p>
    <w:p w14:paraId="245EB5A5" w14:textId="77777777" w:rsidR="00E24590" w:rsidRPr="003673B7" w:rsidRDefault="00BE6ADC" w:rsidP="00BE6ADC">
      <w:pPr>
        <w:widowControl/>
        <w:suppressAutoHyphens w:val="0"/>
        <w:jc w:val="center"/>
        <w:rPr>
          <w:rFonts w:asciiTheme="majorHAnsi" w:hAnsiTheme="majorHAnsi" w:cstheme="majorHAnsi"/>
          <w:sz w:val="22"/>
          <w:szCs w:val="22"/>
        </w:rPr>
      </w:pPr>
      <w:r w:rsidRPr="00945FAA">
        <w:rPr>
          <w:noProof/>
          <w:lang w:val="en-US"/>
        </w:rPr>
        <w:drawing>
          <wp:inline distT="0" distB="0" distL="0" distR="0" wp14:anchorId="6FE5EBB3" wp14:editId="629025DD">
            <wp:extent cx="5160433" cy="2821506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" t="12297" r="-1" b="10287"/>
                    <a:stretch/>
                  </pic:blipFill>
                  <pic:spPr bwMode="auto">
                    <a:xfrm>
                      <a:off x="0" y="0"/>
                      <a:ext cx="5276328" cy="288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B426C" w14:textId="77777777" w:rsidR="00620F68" w:rsidRPr="003673B7" w:rsidRDefault="00620F68">
      <w:pPr>
        <w:rPr>
          <w:rFonts w:asciiTheme="majorHAnsi" w:hAnsiTheme="majorHAnsi" w:cstheme="majorHAnsi"/>
          <w:sz w:val="22"/>
          <w:szCs w:val="22"/>
        </w:rPr>
      </w:pPr>
    </w:p>
    <w:p w14:paraId="0DE00E04" w14:textId="77777777" w:rsidR="00E24590" w:rsidRPr="00713103" w:rsidRDefault="003F7F76" w:rsidP="00D20C7F">
      <w:pPr>
        <w:jc w:val="center"/>
        <w:rPr>
          <w:rFonts w:asciiTheme="majorHAnsi" w:hAnsiTheme="majorHAnsi" w:cstheme="majorHAnsi"/>
          <w:sz w:val="22"/>
          <w:szCs w:val="22"/>
          <w:lang w:val="ru-RU"/>
        </w:rPr>
      </w:pPr>
      <w:r w:rsidRPr="003673B7">
        <w:rPr>
          <w:rFonts w:asciiTheme="majorHAnsi" w:hAnsiTheme="majorHAnsi" w:cstheme="majorHAnsi"/>
          <w:sz w:val="22"/>
          <w:szCs w:val="22"/>
        </w:rPr>
        <w:t>UR</w:t>
      </w:r>
      <w:r w:rsidRPr="00713103">
        <w:rPr>
          <w:rFonts w:asciiTheme="majorHAnsi" w:hAnsiTheme="majorHAnsi" w:cstheme="majorHAnsi"/>
          <w:sz w:val="22"/>
          <w:szCs w:val="22"/>
          <w:lang w:val="ru-RU"/>
        </w:rPr>
        <w:t>-112</w:t>
      </w:r>
      <w:r w:rsidRPr="003673B7">
        <w:rPr>
          <w:rFonts w:asciiTheme="majorHAnsi" w:hAnsiTheme="majorHAnsi" w:cstheme="majorHAnsi"/>
          <w:sz w:val="22"/>
          <w:szCs w:val="22"/>
        </w:rPr>
        <w:t> </w:t>
      </w:r>
      <w:proofErr w:type="spellStart"/>
      <w:r w:rsidRPr="003673B7">
        <w:rPr>
          <w:rFonts w:asciiTheme="majorHAnsi" w:hAnsiTheme="majorHAnsi" w:cstheme="majorHAnsi"/>
          <w:sz w:val="22"/>
          <w:szCs w:val="22"/>
        </w:rPr>
        <w:t>Aggregat</w:t>
      </w:r>
      <w:proofErr w:type="spellEnd"/>
      <w:r w:rsidR="00E24590" w:rsidRPr="00713103">
        <w:rPr>
          <w:rFonts w:asciiTheme="majorHAnsi" w:hAnsiTheme="majorHAnsi" w:cstheme="majorHAnsi"/>
          <w:i/>
          <w:sz w:val="22"/>
          <w:szCs w:val="22"/>
          <w:lang w:val="ru-RU"/>
        </w:rPr>
        <w:t xml:space="preserve"> </w:t>
      </w:r>
      <w:proofErr w:type="spellStart"/>
      <w:r w:rsidR="00E24590" w:rsidRPr="003673B7">
        <w:rPr>
          <w:rFonts w:asciiTheme="majorHAnsi" w:hAnsiTheme="majorHAnsi" w:cstheme="majorHAnsi"/>
          <w:i/>
          <w:sz w:val="22"/>
          <w:szCs w:val="22"/>
        </w:rPr>
        <w:t>Odyss</w:t>
      </w:r>
      <w:proofErr w:type="spellEnd"/>
      <w:r w:rsidR="00E24590" w:rsidRPr="00713103">
        <w:rPr>
          <w:rFonts w:asciiTheme="majorHAnsi" w:hAnsiTheme="majorHAnsi" w:cstheme="majorHAnsi"/>
          <w:i/>
          <w:sz w:val="22"/>
          <w:szCs w:val="22"/>
          <w:lang w:val="ru-RU"/>
        </w:rPr>
        <w:t>é</w:t>
      </w:r>
      <w:r w:rsidR="00E24590" w:rsidRPr="003673B7">
        <w:rPr>
          <w:rFonts w:asciiTheme="majorHAnsi" w:hAnsiTheme="majorHAnsi" w:cstheme="majorHAnsi"/>
          <w:i/>
          <w:sz w:val="22"/>
          <w:szCs w:val="22"/>
        </w:rPr>
        <w:t>e</w:t>
      </w:r>
    </w:p>
    <w:p w14:paraId="67866EB1" w14:textId="77777777" w:rsidR="00E24590" w:rsidRPr="00713103" w:rsidRDefault="00647EB1" w:rsidP="00D20C7F">
      <w:pPr>
        <w:jc w:val="center"/>
        <w:rPr>
          <w:rFonts w:asciiTheme="majorHAnsi" w:hAnsiTheme="majorHAnsi" w:cstheme="majorHAnsi"/>
          <w:sz w:val="22"/>
          <w:szCs w:val="22"/>
          <w:lang w:val="ru-RU"/>
        </w:rPr>
      </w:pPr>
      <w:r>
        <w:rPr>
          <w:rFonts w:asciiTheme="majorHAnsi" w:hAnsiTheme="majorHAnsi" w:cstheme="majorHAnsi"/>
          <w:sz w:val="22"/>
          <w:szCs w:val="22"/>
          <w:lang w:val="ru-RU"/>
        </w:rPr>
        <w:t>Ограниченный выпуск</w:t>
      </w:r>
    </w:p>
    <w:p w14:paraId="2B5161D5" w14:textId="77777777" w:rsidR="00620F68" w:rsidRPr="00647EB1" w:rsidRDefault="00647EB1" w:rsidP="00D20C7F">
      <w:pPr>
        <w:jc w:val="center"/>
        <w:rPr>
          <w:rFonts w:asciiTheme="majorHAnsi" w:hAnsiTheme="majorHAnsi" w:cstheme="majorHAnsi"/>
          <w:sz w:val="22"/>
          <w:szCs w:val="22"/>
          <w:lang w:val="ru-RU"/>
        </w:rPr>
      </w:pPr>
      <w:r w:rsidRPr="00BE6ADC">
        <w:rPr>
          <w:rFonts w:asciiTheme="majorHAnsi" w:hAnsiTheme="majorHAnsi" w:cstheme="majorHAnsi"/>
          <w:sz w:val="22"/>
          <w:szCs w:val="22"/>
          <w:lang w:val="ru-RU"/>
        </w:rPr>
        <w:t>Цена</w:t>
      </w:r>
      <w:r w:rsidR="003F7F76" w:rsidRPr="00BE6ADC">
        <w:rPr>
          <w:rFonts w:asciiTheme="majorHAnsi" w:hAnsiTheme="majorHAnsi" w:cstheme="majorHAnsi"/>
          <w:sz w:val="22"/>
          <w:szCs w:val="22"/>
          <w:lang w:val="ru-RU"/>
        </w:rPr>
        <w:t xml:space="preserve">: </w:t>
      </w:r>
      <w:r w:rsidR="003F7F76" w:rsidRPr="00BE6ADC">
        <w:rPr>
          <w:rFonts w:asciiTheme="majorHAnsi" w:hAnsiTheme="majorHAnsi" w:cstheme="majorHAnsi"/>
          <w:sz w:val="22"/>
          <w:szCs w:val="22"/>
        </w:rPr>
        <w:t>CHF</w:t>
      </w:r>
      <w:r w:rsidR="003F7F76" w:rsidRPr="00BE6ADC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="00D20C7F" w:rsidRPr="00BE6ADC">
        <w:rPr>
          <w:rFonts w:asciiTheme="majorHAnsi" w:hAnsiTheme="majorHAnsi" w:cstheme="majorHAnsi"/>
          <w:sz w:val="22"/>
          <w:szCs w:val="22"/>
          <w:lang w:val="ru-RU"/>
        </w:rPr>
        <w:t>250</w:t>
      </w:r>
      <w:r w:rsidRPr="00BE6ADC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="00D20C7F" w:rsidRPr="00BE6ADC">
        <w:rPr>
          <w:rFonts w:asciiTheme="majorHAnsi" w:hAnsiTheme="majorHAnsi" w:cstheme="majorHAnsi"/>
          <w:sz w:val="22"/>
          <w:szCs w:val="22"/>
          <w:lang w:val="ru-RU"/>
        </w:rPr>
        <w:t>000.00</w:t>
      </w:r>
      <w:r w:rsidR="003F7F76" w:rsidRPr="00BE6ADC">
        <w:rPr>
          <w:rFonts w:asciiTheme="majorHAnsi" w:hAnsiTheme="majorHAnsi" w:cstheme="majorHAnsi"/>
          <w:sz w:val="22"/>
          <w:szCs w:val="22"/>
          <w:lang w:val="ru-RU"/>
        </w:rPr>
        <w:t xml:space="preserve"> (</w:t>
      </w:r>
      <w:r w:rsidRPr="00BE6ADC">
        <w:rPr>
          <w:rFonts w:asciiTheme="majorHAnsi" w:hAnsiTheme="majorHAnsi" w:cstheme="majorHAnsi"/>
          <w:sz w:val="22"/>
          <w:szCs w:val="22"/>
          <w:lang w:val="ru-RU"/>
        </w:rPr>
        <w:t>швейцарских франков</w:t>
      </w:r>
      <w:r w:rsidR="003F7F76" w:rsidRPr="00BE6ADC">
        <w:rPr>
          <w:rFonts w:asciiTheme="majorHAnsi" w:hAnsiTheme="majorHAnsi" w:cstheme="majorHAnsi"/>
          <w:sz w:val="22"/>
          <w:szCs w:val="22"/>
          <w:lang w:val="ru-RU"/>
        </w:rPr>
        <w:t>/</w:t>
      </w:r>
      <w:r w:rsidRPr="00BE6ADC">
        <w:rPr>
          <w:rFonts w:asciiTheme="majorHAnsi" w:hAnsiTheme="majorHAnsi" w:cstheme="majorHAnsi"/>
          <w:sz w:val="22"/>
          <w:szCs w:val="22"/>
          <w:lang w:val="ru-RU"/>
        </w:rPr>
        <w:t>без НДС</w:t>
      </w:r>
      <w:r w:rsidR="003F7F76" w:rsidRPr="00BE6ADC">
        <w:rPr>
          <w:rFonts w:asciiTheme="majorHAnsi" w:hAnsiTheme="majorHAnsi" w:cstheme="majorHAnsi"/>
          <w:sz w:val="22"/>
          <w:szCs w:val="22"/>
          <w:lang w:val="ru-RU"/>
        </w:rPr>
        <w:t>)</w:t>
      </w:r>
    </w:p>
    <w:p w14:paraId="6C22E093" w14:textId="77777777" w:rsidR="00620F68" w:rsidRPr="00647EB1" w:rsidRDefault="00620F68">
      <w:pPr>
        <w:rPr>
          <w:rFonts w:asciiTheme="majorHAnsi" w:hAnsiTheme="majorHAnsi" w:cstheme="majorHAnsi"/>
          <w:sz w:val="22"/>
          <w:szCs w:val="22"/>
          <w:lang w:val="ru-RU"/>
        </w:rPr>
      </w:pPr>
    </w:p>
    <w:p w14:paraId="110E4A16" w14:textId="77777777" w:rsidR="00620F68" w:rsidRPr="00647EB1" w:rsidRDefault="00620F68">
      <w:pPr>
        <w:rPr>
          <w:rFonts w:asciiTheme="majorHAnsi" w:hAnsiTheme="majorHAnsi" w:cstheme="majorHAnsi"/>
          <w:sz w:val="22"/>
          <w:szCs w:val="22"/>
          <w:lang w:val="ru-RU"/>
        </w:rPr>
      </w:pPr>
    </w:p>
    <w:p w14:paraId="6C3CEA02" w14:textId="77777777" w:rsidR="00A43D2B" w:rsidRPr="00647EB1" w:rsidRDefault="00A43D2B">
      <w:pPr>
        <w:rPr>
          <w:rFonts w:asciiTheme="majorHAnsi" w:hAnsiTheme="majorHAnsi" w:cstheme="majorHAnsi"/>
          <w:sz w:val="22"/>
          <w:szCs w:val="22"/>
          <w:lang w:val="ru-RU"/>
        </w:rPr>
      </w:pPr>
    </w:p>
    <w:p w14:paraId="77EA3B85" w14:textId="77777777" w:rsidR="00647EB1" w:rsidRPr="00647EB1" w:rsidRDefault="00647EB1" w:rsidP="00647EB1">
      <w:pPr>
        <w:ind w:left="284"/>
        <w:rPr>
          <w:rFonts w:asciiTheme="majorHAnsi" w:eastAsia="Times New Roman" w:hAnsiTheme="majorHAnsi" w:cs="Arial"/>
          <w:color w:val="000000"/>
          <w:sz w:val="22"/>
          <w:szCs w:val="22"/>
          <w:lang w:val="ru-RU" w:eastAsia="fr-CH"/>
        </w:rPr>
      </w:pPr>
      <w:r w:rsidRPr="00647EB1">
        <w:rPr>
          <w:rFonts w:asciiTheme="majorHAnsi" w:eastAsia="Times New Roman" w:hAnsiTheme="majorHAnsi" w:cs="Arial"/>
          <w:color w:val="000000"/>
          <w:sz w:val="22"/>
          <w:szCs w:val="22"/>
          <w:lang w:val="ru-RU" w:eastAsia="fr-CH"/>
        </w:rPr>
        <w:t>МЕХАНИЗМ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081"/>
      </w:tblGrid>
      <w:tr w:rsidR="00D20C7F" w:rsidRPr="00647EB1" w14:paraId="1B6271AE" w14:textId="77777777" w:rsidTr="00A43D2B">
        <w:tc>
          <w:tcPr>
            <w:tcW w:w="2547" w:type="dxa"/>
          </w:tcPr>
          <w:p w14:paraId="6FFA53A0" w14:textId="77777777" w:rsidR="00D20C7F" w:rsidRPr="00647EB1" w:rsidRDefault="00647E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Калибр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7081" w:type="dxa"/>
          </w:tcPr>
          <w:p w14:paraId="71671A22" w14:textId="77777777" w:rsidR="00D20C7F" w:rsidRPr="00647EB1" w:rsidRDefault="00647EB1" w:rsidP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Калибр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</w:rPr>
              <w:t xml:space="preserve"> UR-13.01 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 автоподзаводом</w:t>
            </w:r>
          </w:p>
        </w:tc>
      </w:tr>
      <w:tr w:rsidR="00D20C7F" w:rsidRPr="00647EB1" w14:paraId="5DB146F2" w14:textId="77777777" w:rsidTr="00A43D2B">
        <w:tc>
          <w:tcPr>
            <w:tcW w:w="2547" w:type="dxa"/>
          </w:tcPr>
          <w:p w14:paraId="2AAFE645" w14:textId="77777777" w:rsidR="00D20C7F" w:rsidRPr="00647EB1" w:rsidRDefault="00647E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Камни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7081" w:type="dxa"/>
          </w:tcPr>
          <w:p w14:paraId="3921B88A" w14:textId="77777777" w:rsidR="00D20C7F" w:rsidRPr="00647EB1" w:rsidRDefault="00D20C7F" w:rsidP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>66</w:t>
            </w:r>
          </w:p>
        </w:tc>
      </w:tr>
      <w:tr w:rsidR="00D20C7F" w:rsidRPr="00647EB1" w14:paraId="3648FFD1" w14:textId="77777777" w:rsidTr="00A43D2B">
        <w:tc>
          <w:tcPr>
            <w:tcW w:w="2547" w:type="dxa"/>
          </w:tcPr>
          <w:p w14:paraId="74FB9052" w14:textId="77777777" w:rsidR="00D20C7F" w:rsidRPr="00647EB1" w:rsidRDefault="00647E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Ход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7081" w:type="dxa"/>
          </w:tcPr>
          <w:p w14:paraId="71DC94E5" w14:textId="77777777" w:rsidR="00D20C7F" w:rsidRPr="00647EB1" w:rsidRDefault="00647EB1" w:rsidP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швейцарский анкерный ход</w:t>
            </w:r>
          </w:p>
        </w:tc>
      </w:tr>
      <w:tr w:rsidR="00D20C7F" w:rsidRPr="00647EB1" w14:paraId="14FCBE12" w14:textId="77777777" w:rsidTr="00A43D2B">
        <w:tc>
          <w:tcPr>
            <w:tcW w:w="2547" w:type="dxa"/>
          </w:tcPr>
          <w:p w14:paraId="298ABAB0" w14:textId="77777777" w:rsidR="00D20C7F" w:rsidRPr="00647EB1" w:rsidRDefault="00647E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Частота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7081" w:type="dxa"/>
          </w:tcPr>
          <w:p w14:paraId="4A28A989" w14:textId="77777777" w:rsidR="00D20C7F" w:rsidRPr="00647EB1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 xml:space="preserve">4 </w:t>
            </w:r>
            <w:proofErr w:type="gramStart"/>
            <w:r w:rsidR="00647EB1"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Гц</w:t>
            </w: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>;</w:t>
            </w:r>
            <w:proofErr w:type="gramEnd"/>
            <w:r w:rsidRPr="00647EB1">
              <w:rPr>
                <w:rFonts w:asciiTheme="majorHAnsi" w:hAnsiTheme="majorHAnsi" w:cstheme="majorHAnsi"/>
                <w:sz w:val="22"/>
                <w:szCs w:val="22"/>
              </w:rPr>
              <w:t xml:space="preserve"> 28 800 </w:t>
            </w:r>
            <w:r w:rsidR="00647EB1"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пк</w:t>
            </w: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>/</w:t>
            </w:r>
            <w:r w:rsidR="00647EB1"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ч</w:t>
            </w:r>
          </w:p>
        </w:tc>
      </w:tr>
      <w:tr w:rsidR="00D20C7F" w:rsidRPr="00647EB1" w14:paraId="44DF4588" w14:textId="77777777" w:rsidTr="00A43D2B">
        <w:tc>
          <w:tcPr>
            <w:tcW w:w="2547" w:type="dxa"/>
          </w:tcPr>
          <w:p w14:paraId="3F146F16" w14:textId="77777777" w:rsidR="00D20C7F" w:rsidRPr="00647EB1" w:rsidRDefault="00647E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Запас хода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7081" w:type="dxa"/>
          </w:tcPr>
          <w:p w14:paraId="0DF681D3" w14:textId="77777777" w:rsidR="00D20C7F" w:rsidRPr="00647EB1" w:rsidRDefault="00D20C7F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</w:rPr>
              <w:t xml:space="preserve">48 </w:t>
            </w:r>
            <w:r w:rsidR="00647EB1"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часов</w:t>
            </w:r>
          </w:p>
        </w:tc>
      </w:tr>
      <w:tr w:rsidR="00D20C7F" w:rsidRPr="00CB5468" w14:paraId="49AF9BDF" w14:textId="77777777" w:rsidTr="00A43D2B">
        <w:tc>
          <w:tcPr>
            <w:tcW w:w="2547" w:type="dxa"/>
          </w:tcPr>
          <w:p w14:paraId="447B4FFE" w14:textId="77777777" w:rsidR="00D20C7F" w:rsidRPr="00647EB1" w:rsidRDefault="00647E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Материалы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7081" w:type="dxa"/>
          </w:tcPr>
          <w:p w14:paraId="49B89818" w14:textId="77777777" w:rsidR="00D20C7F" w:rsidRPr="00647EB1" w:rsidRDefault="00647EB1" w:rsidP="00D20C7F">
            <w:pPr>
              <w:tabs>
                <w:tab w:val="left" w:pos="993"/>
              </w:tabs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Сателлитные призмы часов и минут из алюминия; карданн</w:t>
            </w:r>
            <w:r w:rsidR="00CB5468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ая ось</w:t>
            </w:r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 xml:space="preserve"> из титана; шестерня секунд из кремния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</w:p>
        </w:tc>
      </w:tr>
      <w:tr w:rsidR="00D20C7F" w:rsidRPr="00CB5468" w14:paraId="454AE0BA" w14:textId="77777777" w:rsidTr="00A43D2B">
        <w:tc>
          <w:tcPr>
            <w:tcW w:w="2547" w:type="dxa"/>
          </w:tcPr>
          <w:p w14:paraId="70FB9AF7" w14:textId="77777777" w:rsidR="00D20C7F" w:rsidRPr="00647EB1" w:rsidRDefault="00647E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Отделка поверхности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7081" w:type="dxa"/>
          </w:tcPr>
          <w:p w14:paraId="7F74F794" w14:textId="77777777" w:rsidR="00D20C7F" w:rsidRPr="00647EB1" w:rsidRDefault="00647EB1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 xml:space="preserve">жемчужное зернение, пескоструйная обработка, </w:t>
            </w:r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eastAsia="fr-CH"/>
              </w:rPr>
              <w:t>C</w:t>
            </w:r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ô</w:t>
            </w:r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eastAsia="fr-CH"/>
              </w:rPr>
              <w:t>tes</w:t>
            </w:r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 xml:space="preserve"> </w:t>
            </w:r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eastAsia="fr-CH"/>
              </w:rPr>
              <w:t>de</w:t>
            </w:r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 xml:space="preserve"> </w:t>
            </w:r>
            <w:proofErr w:type="spellStart"/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eastAsia="fr-CH"/>
              </w:rPr>
              <w:t>Gen</w:t>
            </w:r>
            <w:proofErr w:type="spellEnd"/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è</w:t>
            </w:r>
            <w:proofErr w:type="spellStart"/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eastAsia="fr-CH"/>
              </w:rPr>
              <w:t>ve</w:t>
            </w:r>
            <w:proofErr w:type="spellEnd"/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, полированные головки винтов</w:t>
            </w:r>
          </w:p>
        </w:tc>
      </w:tr>
      <w:tr w:rsidR="00D20C7F" w:rsidRPr="00CB5468" w14:paraId="5E897C07" w14:textId="77777777" w:rsidTr="00A43D2B">
        <w:tc>
          <w:tcPr>
            <w:tcW w:w="2547" w:type="dxa"/>
          </w:tcPr>
          <w:p w14:paraId="649C1211" w14:textId="77777777" w:rsidR="00D20C7F" w:rsidRPr="00647EB1" w:rsidRDefault="00D20C7F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7081" w:type="dxa"/>
          </w:tcPr>
          <w:p w14:paraId="526DEF7D" w14:textId="77777777" w:rsidR="00D20C7F" w:rsidRPr="00647EB1" w:rsidRDefault="00D20C7F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D20C7F" w:rsidRPr="00CB5468" w14:paraId="5BC0FA61" w14:textId="77777777" w:rsidTr="00A43D2B">
        <w:tc>
          <w:tcPr>
            <w:tcW w:w="2547" w:type="dxa"/>
          </w:tcPr>
          <w:p w14:paraId="5B680EC7" w14:textId="77777777" w:rsidR="00D20C7F" w:rsidRPr="00647EB1" w:rsidRDefault="00D20C7F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7081" w:type="dxa"/>
          </w:tcPr>
          <w:p w14:paraId="420BDA42" w14:textId="77777777" w:rsidR="00D20C7F" w:rsidRPr="00647EB1" w:rsidRDefault="00D20C7F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D20C7F" w:rsidRPr="00CB5468" w14:paraId="4A8BCE5B" w14:textId="77777777" w:rsidTr="00A43D2B">
        <w:tc>
          <w:tcPr>
            <w:tcW w:w="2547" w:type="dxa"/>
          </w:tcPr>
          <w:p w14:paraId="1552445E" w14:textId="77777777" w:rsidR="00D20C7F" w:rsidRPr="00647EB1" w:rsidRDefault="00647EB1" w:rsidP="00D20C7F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ИНДИКАТОРЫ</w:t>
            </w:r>
          </w:p>
          <w:p w14:paraId="1015778F" w14:textId="77777777" w:rsidR="00D20C7F" w:rsidRPr="00647EB1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81" w:type="dxa"/>
          </w:tcPr>
          <w:p w14:paraId="22985F46" w14:textId="77777777" w:rsidR="00D20C7F" w:rsidRPr="00647EB1" w:rsidRDefault="00647EB1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647EB1">
              <w:rPr>
                <w:rFonts w:asciiTheme="majorHAnsi" w:eastAsia="Times New Roman" w:hAnsiTheme="majorHAnsi" w:cs="Arial"/>
                <w:color w:val="000000"/>
                <w:sz w:val="22"/>
                <w:szCs w:val="22"/>
                <w:lang w:val="ru-RU" w:eastAsia="fr-CH"/>
              </w:rPr>
              <w:t>Цифровой прыгающий указатель часа и цифровые скользящие минуты на сателлитных призмах; цифровые секунды из кремния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; 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указатель запаса хода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</w:p>
        </w:tc>
      </w:tr>
      <w:tr w:rsidR="00D20C7F" w:rsidRPr="00CB5468" w14:paraId="23E796DC" w14:textId="77777777" w:rsidTr="00A43D2B">
        <w:tc>
          <w:tcPr>
            <w:tcW w:w="2547" w:type="dxa"/>
          </w:tcPr>
          <w:p w14:paraId="70784F4C" w14:textId="77777777" w:rsidR="00D20C7F" w:rsidRPr="00647EB1" w:rsidRDefault="00D20C7F" w:rsidP="00D20C7F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7081" w:type="dxa"/>
          </w:tcPr>
          <w:p w14:paraId="5287196F" w14:textId="77777777" w:rsidR="00D20C7F" w:rsidRPr="00647EB1" w:rsidRDefault="00D20C7F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D20C7F" w:rsidRPr="00647EB1" w14:paraId="0B61B0D6" w14:textId="77777777" w:rsidTr="00A43D2B">
        <w:tc>
          <w:tcPr>
            <w:tcW w:w="2547" w:type="dxa"/>
          </w:tcPr>
          <w:p w14:paraId="0693401B" w14:textId="77777777" w:rsidR="00D20C7F" w:rsidRPr="00647EB1" w:rsidRDefault="00647EB1" w:rsidP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КОРПУС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7081" w:type="dxa"/>
          </w:tcPr>
          <w:p w14:paraId="5A0EF88A" w14:textId="77777777" w:rsidR="00D20C7F" w:rsidRPr="00647EB1" w:rsidRDefault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20C7F" w:rsidRPr="00CB5468" w14:paraId="405D6116" w14:textId="77777777" w:rsidTr="00A43D2B">
        <w:tc>
          <w:tcPr>
            <w:tcW w:w="2547" w:type="dxa"/>
          </w:tcPr>
          <w:p w14:paraId="3DC9A808" w14:textId="77777777" w:rsidR="00D20C7F" w:rsidRPr="00647EB1" w:rsidRDefault="00647EB1" w:rsidP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Размеры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</w:rPr>
              <w:t>:  </w:t>
            </w:r>
          </w:p>
        </w:tc>
        <w:tc>
          <w:tcPr>
            <w:tcW w:w="7081" w:type="dxa"/>
          </w:tcPr>
          <w:p w14:paraId="7C400DC6" w14:textId="77777777" w:rsidR="00D20C7F" w:rsidRPr="00647EB1" w:rsidRDefault="00647EB1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ширина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42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мм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; 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длина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51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мм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; 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толщина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16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мм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 </w:t>
            </w:r>
          </w:p>
        </w:tc>
      </w:tr>
      <w:tr w:rsidR="00D20C7F" w:rsidRPr="00647EB1" w14:paraId="3E364435" w14:textId="77777777" w:rsidTr="00A43D2B">
        <w:tc>
          <w:tcPr>
            <w:tcW w:w="2547" w:type="dxa"/>
          </w:tcPr>
          <w:p w14:paraId="59626215" w14:textId="77777777" w:rsidR="00D20C7F" w:rsidRPr="00647EB1" w:rsidRDefault="00647EB1" w:rsidP="00D20C7F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Материалы:</w:t>
            </w:r>
          </w:p>
        </w:tc>
        <w:tc>
          <w:tcPr>
            <w:tcW w:w="7081" w:type="dxa"/>
          </w:tcPr>
          <w:p w14:paraId="2E599858" w14:textId="77777777" w:rsidR="00D20C7F" w:rsidRPr="00647EB1" w:rsidRDefault="00647E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титан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</w:rPr>
              <w:t xml:space="preserve">, 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сталь</w:t>
            </w:r>
          </w:p>
        </w:tc>
      </w:tr>
      <w:tr w:rsidR="00D20C7F" w:rsidRPr="00647EB1" w14:paraId="4BCD4322" w14:textId="77777777" w:rsidTr="00A43D2B">
        <w:tc>
          <w:tcPr>
            <w:tcW w:w="2547" w:type="dxa"/>
          </w:tcPr>
          <w:p w14:paraId="42E36FBC" w14:textId="77777777" w:rsidR="00D20C7F" w:rsidRPr="00647EB1" w:rsidRDefault="00647EB1" w:rsidP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Стекло: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</w:rPr>
              <w:t> </w:t>
            </w:r>
          </w:p>
        </w:tc>
        <w:tc>
          <w:tcPr>
            <w:tcW w:w="7081" w:type="dxa"/>
          </w:tcPr>
          <w:p w14:paraId="2A4247E7" w14:textId="77777777" w:rsidR="00D20C7F" w:rsidRPr="00647EB1" w:rsidRDefault="00647E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сапфировое стекло</w:t>
            </w:r>
          </w:p>
        </w:tc>
      </w:tr>
      <w:tr w:rsidR="00D20C7F" w:rsidRPr="00CB5468" w14:paraId="5BBAAA67" w14:textId="77777777" w:rsidTr="00A43D2B">
        <w:tc>
          <w:tcPr>
            <w:tcW w:w="2547" w:type="dxa"/>
          </w:tcPr>
          <w:p w14:paraId="1C953D81" w14:textId="77777777" w:rsidR="00D20C7F" w:rsidRPr="00647EB1" w:rsidRDefault="00647EB1" w:rsidP="00D20C7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647EB1">
              <w:rPr>
                <w:rFonts w:asciiTheme="majorHAnsi" w:eastAsia="Times New Roman" w:hAnsiTheme="majorHAnsi" w:cs="Arial"/>
                <w:sz w:val="22"/>
                <w:szCs w:val="22"/>
                <w:lang w:val="ru-RU" w:eastAsia="fr-CH"/>
              </w:rPr>
              <w:t>Водонепроницаемость:</w:t>
            </w:r>
          </w:p>
        </w:tc>
        <w:tc>
          <w:tcPr>
            <w:tcW w:w="7081" w:type="dxa"/>
          </w:tcPr>
          <w:p w14:paraId="246542A6" w14:textId="77777777" w:rsidR="00D20C7F" w:rsidRPr="00647EB1" w:rsidRDefault="00647EB1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п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ротестировано под давлением на глубине 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3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атмосферы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/100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футов</w:t>
            </w:r>
            <w:r w:rsidR="00D20C7F"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/30</w:t>
            </w:r>
            <w:r w:rsidRPr="00647EB1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м</w:t>
            </w:r>
          </w:p>
        </w:tc>
      </w:tr>
      <w:tr w:rsidR="00D20C7F" w:rsidRPr="00CB5468" w14:paraId="074DEDF8" w14:textId="77777777" w:rsidTr="00A43D2B">
        <w:tc>
          <w:tcPr>
            <w:tcW w:w="2547" w:type="dxa"/>
          </w:tcPr>
          <w:p w14:paraId="232811ED" w14:textId="77777777" w:rsidR="00D20C7F" w:rsidRPr="00647EB1" w:rsidRDefault="00D20C7F" w:rsidP="00D20C7F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7081" w:type="dxa"/>
          </w:tcPr>
          <w:p w14:paraId="53448923" w14:textId="77777777" w:rsidR="00D20C7F" w:rsidRPr="00647EB1" w:rsidRDefault="00D20C7F">
            <w:pPr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</w:tbl>
    <w:p w14:paraId="53AEE5EF" w14:textId="77777777" w:rsidR="00620F68" w:rsidRPr="00647EB1" w:rsidRDefault="00620F68">
      <w:pPr>
        <w:rPr>
          <w:rFonts w:asciiTheme="majorHAnsi" w:hAnsiTheme="majorHAnsi" w:cstheme="majorHAnsi"/>
          <w:sz w:val="22"/>
          <w:szCs w:val="22"/>
          <w:lang w:val="ru-RU"/>
        </w:rPr>
      </w:pPr>
    </w:p>
    <w:p w14:paraId="77B7ED6B" w14:textId="77777777" w:rsidR="00BE6ADC" w:rsidRPr="003118ED" w:rsidRDefault="00BE6ADC" w:rsidP="00BE6ADC">
      <w:pPr>
        <w:rPr>
          <w:lang w:val="en-US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t>___________________________</w:t>
      </w:r>
    </w:p>
    <w:p w14:paraId="661C1BC7" w14:textId="77777777" w:rsidR="00BE6ADC" w:rsidRDefault="00BE6ADC" w:rsidP="00BE6ADC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14:paraId="5F628F83" w14:textId="77777777" w:rsidR="00BE6ADC" w:rsidRDefault="00BE6ADC" w:rsidP="00BE6ADC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t xml:space="preserve">Contact media </w:t>
      </w:r>
    </w:p>
    <w:p w14:paraId="632875D8" w14:textId="77777777" w:rsidR="00BE6ADC" w:rsidRDefault="00BE6ADC" w:rsidP="00BE6ADC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proofErr w:type="spellStart"/>
      <w:r>
        <w:rPr>
          <w:rFonts w:asciiTheme="majorHAnsi" w:hAnsiTheme="majorHAnsi" w:cstheme="majorHAnsi"/>
          <w:sz w:val="22"/>
          <w:szCs w:val="22"/>
          <w:lang w:val="en-US"/>
        </w:rPr>
        <w:t>Ms</w:t>
      </w:r>
      <w:proofErr w:type="spellEnd"/>
      <w:r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  <w:lang w:val="en-US"/>
        </w:rPr>
        <w:t>Yacine</w:t>
      </w:r>
      <w:proofErr w:type="spellEnd"/>
      <w:r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proofErr w:type="gramStart"/>
      <w:r>
        <w:rPr>
          <w:rFonts w:asciiTheme="majorHAnsi" w:hAnsiTheme="majorHAnsi" w:cstheme="majorHAnsi"/>
          <w:sz w:val="22"/>
          <w:szCs w:val="22"/>
          <w:lang w:val="en-US"/>
        </w:rPr>
        <w:t>Sar :</w:t>
      </w:r>
      <w:proofErr w:type="gramEnd"/>
    </w:p>
    <w:p w14:paraId="223DD6D5" w14:textId="77777777" w:rsidR="00BE6ADC" w:rsidRDefault="00BE6ADC" w:rsidP="00BE6ADC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hyperlink r:id="rId12" w:history="1">
        <w:r w:rsidRPr="006910C0">
          <w:rPr>
            <w:rStyle w:val="Lienhypertexte"/>
            <w:rFonts w:asciiTheme="majorHAnsi" w:hAnsiTheme="majorHAnsi" w:cstheme="majorHAnsi"/>
            <w:sz w:val="22"/>
            <w:szCs w:val="22"/>
            <w:lang w:val="en-US"/>
          </w:rPr>
          <w:t>press@urwerk.com</w:t>
        </w:r>
      </w:hyperlink>
    </w:p>
    <w:p w14:paraId="39676A6B" w14:textId="77777777" w:rsidR="00BE6ADC" w:rsidRDefault="00BE6ADC" w:rsidP="00BE6ADC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t>+41 22 900 2027</w:t>
      </w:r>
    </w:p>
    <w:p w14:paraId="4F6A57D2" w14:textId="77777777" w:rsidR="00BE6ADC" w:rsidRPr="00945FAA" w:rsidRDefault="00BE6ADC" w:rsidP="00BE6ADC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hyperlink r:id="rId13" w:history="1">
        <w:r w:rsidRPr="006910C0">
          <w:rPr>
            <w:rStyle w:val="Lienhypertexte"/>
            <w:rFonts w:asciiTheme="majorHAnsi" w:hAnsiTheme="majorHAnsi" w:cstheme="majorHAnsi"/>
            <w:sz w:val="22"/>
            <w:szCs w:val="22"/>
            <w:lang w:val="en-US"/>
          </w:rPr>
          <w:t>www.urwerk.com</w:t>
        </w:r>
      </w:hyperlink>
    </w:p>
    <w:bookmarkStart w:id="0" w:name="_Hlk95743797"/>
    <w:p w14:paraId="3DB80209" w14:textId="77777777" w:rsidR="00BE6ADC" w:rsidRDefault="00BE6ADC" w:rsidP="00BE6ADC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fldChar w:fldCharType="begin"/>
      </w:r>
      <w:r>
        <w:rPr>
          <w:rFonts w:asciiTheme="majorHAnsi" w:hAnsiTheme="majorHAnsi" w:cstheme="majorHAnsi"/>
          <w:sz w:val="22"/>
          <w:szCs w:val="22"/>
          <w:lang w:val="en-US"/>
        </w:rPr>
        <w:instrText xml:space="preserve"> HYPERLINK "</w:instrText>
      </w:r>
      <w:r w:rsidRPr="000E3B01">
        <w:rPr>
          <w:rFonts w:asciiTheme="majorHAnsi" w:hAnsiTheme="majorHAnsi" w:cstheme="majorHAnsi"/>
          <w:sz w:val="22"/>
          <w:szCs w:val="22"/>
          <w:lang w:val="en-US"/>
        </w:rPr>
        <w:instrText>https://www.instagram.com/urwerkgeneve/</w:instrText>
      </w:r>
      <w:r>
        <w:rPr>
          <w:rFonts w:asciiTheme="majorHAnsi" w:hAnsiTheme="majorHAnsi" w:cstheme="majorHAnsi"/>
          <w:sz w:val="22"/>
          <w:szCs w:val="22"/>
          <w:lang w:val="en-US"/>
        </w:rPr>
        <w:instrText xml:space="preserve">" </w:instrText>
      </w:r>
      <w:r>
        <w:rPr>
          <w:rFonts w:asciiTheme="majorHAnsi" w:hAnsiTheme="majorHAnsi" w:cstheme="majorHAnsi"/>
          <w:sz w:val="22"/>
          <w:szCs w:val="22"/>
          <w:lang w:val="en-US"/>
        </w:rPr>
        <w:fldChar w:fldCharType="separate"/>
      </w:r>
      <w:r w:rsidRPr="006910C0">
        <w:rPr>
          <w:rStyle w:val="Lienhypertexte"/>
          <w:rFonts w:asciiTheme="majorHAnsi" w:hAnsiTheme="majorHAnsi" w:cstheme="majorHAnsi"/>
          <w:sz w:val="22"/>
          <w:szCs w:val="22"/>
          <w:lang w:val="en-US"/>
        </w:rPr>
        <w:t>https://www.instagram.com/urwerkgeneve/</w:t>
      </w:r>
      <w:r>
        <w:rPr>
          <w:rFonts w:asciiTheme="majorHAnsi" w:hAnsiTheme="majorHAnsi" w:cstheme="majorHAnsi"/>
          <w:sz w:val="22"/>
          <w:szCs w:val="22"/>
          <w:lang w:val="en-US"/>
        </w:rPr>
        <w:fldChar w:fldCharType="end"/>
      </w:r>
    </w:p>
    <w:p w14:paraId="5732D894" w14:textId="77777777" w:rsidR="00620F68" w:rsidRPr="00BE6ADC" w:rsidRDefault="00620F68">
      <w:pPr>
        <w:rPr>
          <w:rFonts w:asciiTheme="majorHAnsi" w:hAnsiTheme="majorHAnsi" w:cstheme="majorHAnsi"/>
          <w:sz w:val="22"/>
          <w:szCs w:val="22"/>
          <w:lang w:val="en-US"/>
        </w:rPr>
      </w:pPr>
      <w:bookmarkStart w:id="1" w:name="_GoBack"/>
      <w:bookmarkEnd w:id="0"/>
      <w:bookmarkEnd w:id="1"/>
    </w:p>
    <w:p w14:paraId="54AB8047" w14:textId="77777777" w:rsidR="00620F68" w:rsidRPr="00647EB1" w:rsidRDefault="00620F68">
      <w:pPr>
        <w:rPr>
          <w:rFonts w:asciiTheme="majorHAnsi" w:hAnsiTheme="majorHAnsi" w:cstheme="majorHAnsi"/>
          <w:sz w:val="22"/>
          <w:szCs w:val="22"/>
          <w:lang w:val="ru-RU"/>
        </w:rPr>
      </w:pPr>
    </w:p>
    <w:p w14:paraId="52650DD1" w14:textId="77777777" w:rsidR="00620F68" w:rsidRPr="00647EB1" w:rsidRDefault="00620F68">
      <w:pPr>
        <w:rPr>
          <w:rFonts w:asciiTheme="majorHAnsi" w:hAnsiTheme="majorHAnsi" w:cstheme="majorHAnsi"/>
          <w:sz w:val="22"/>
          <w:szCs w:val="22"/>
          <w:lang w:val="ru-RU"/>
        </w:rPr>
      </w:pPr>
    </w:p>
    <w:p w14:paraId="09CFE598" w14:textId="77777777" w:rsidR="003F7F76" w:rsidRPr="00647EB1" w:rsidRDefault="003F7F76">
      <w:pPr>
        <w:rPr>
          <w:rFonts w:asciiTheme="majorHAnsi" w:hAnsiTheme="majorHAnsi" w:cstheme="majorHAnsi"/>
          <w:sz w:val="22"/>
          <w:szCs w:val="22"/>
          <w:lang w:val="ru-RU"/>
        </w:rPr>
      </w:pPr>
    </w:p>
    <w:sectPr w:rsidR="003F7F76" w:rsidRPr="00647EB1">
      <w:headerReference w:type="default" r:id="rId14"/>
      <w:footerReference w:type="default" r:id="rId15"/>
      <w:pgSz w:w="11906" w:h="16838"/>
      <w:pgMar w:top="1134" w:right="1134" w:bottom="1648" w:left="1134" w:header="720" w:footer="1134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0C52B8" w14:textId="77777777" w:rsidR="00670D1C" w:rsidRDefault="00670D1C">
      <w:r>
        <w:separator/>
      </w:r>
    </w:p>
  </w:endnote>
  <w:endnote w:type="continuationSeparator" w:id="0">
    <w:p w14:paraId="0AA847B7" w14:textId="77777777" w:rsidR="00670D1C" w:rsidRDefault="00670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EEEBB" w14:textId="77777777" w:rsidR="00620F68" w:rsidRPr="00EB3307" w:rsidRDefault="003F7F76" w:rsidP="00EB3307">
    <w:pPr>
      <w:pStyle w:val="Pieddepage"/>
      <w:jc w:val="center"/>
      <w:rPr>
        <w:lang w:val="en-US"/>
      </w:rPr>
    </w:pPr>
    <w:r w:rsidRPr="00EB3307">
      <w:rPr>
        <w:color w:val="B2B2B2"/>
        <w:sz w:val="20"/>
        <w:szCs w:val="20"/>
        <w:lang w:val="en-US"/>
      </w:rPr>
      <w:t>UR-112</w:t>
    </w:r>
    <w:r w:rsidR="00E24590" w:rsidRPr="00EB3307">
      <w:rPr>
        <w:color w:val="B2B2B2"/>
        <w:sz w:val="20"/>
        <w:szCs w:val="20"/>
        <w:lang w:val="en-US"/>
      </w:rPr>
      <w:t xml:space="preserve"> </w:t>
    </w:r>
    <w:proofErr w:type="spellStart"/>
    <w:r w:rsidR="00E24590" w:rsidRPr="00EB3307">
      <w:rPr>
        <w:color w:val="B2B2B2"/>
        <w:sz w:val="20"/>
        <w:szCs w:val="20"/>
        <w:lang w:val="en-US"/>
      </w:rPr>
      <w:t>Aggregat</w:t>
    </w:r>
    <w:proofErr w:type="spellEnd"/>
    <w:r w:rsidRPr="00EB3307">
      <w:rPr>
        <w:color w:val="B2B2B2"/>
        <w:sz w:val="20"/>
        <w:szCs w:val="20"/>
        <w:lang w:val="en-US"/>
      </w:rPr>
      <w:t xml:space="preserve"> </w:t>
    </w:r>
    <w:proofErr w:type="spellStart"/>
    <w:r w:rsidR="00E24590" w:rsidRPr="00EB3307">
      <w:rPr>
        <w:i/>
        <w:color w:val="B2B2B2"/>
        <w:sz w:val="20"/>
        <w:szCs w:val="20"/>
        <w:lang w:val="en-US"/>
      </w:rPr>
      <w:t>Odyssée</w:t>
    </w:r>
    <w:proofErr w:type="spellEnd"/>
    <w:r w:rsidR="00EB3307" w:rsidRPr="00EB3307">
      <w:rPr>
        <w:i/>
        <w:color w:val="B2B2B2"/>
        <w:sz w:val="20"/>
        <w:szCs w:val="20"/>
        <w:lang w:val="en-US"/>
      </w:rPr>
      <w:t xml:space="preserve">   </w:t>
    </w:r>
    <w:proofErr w:type="gramStart"/>
    <w:r w:rsidR="00EB3307" w:rsidRPr="00EB3307">
      <w:rPr>
        <w:i/>
        <w:color w:val="B2B2B2"/>
        <w:sz w:val="20"/>
        <w:szCs w:val="20"/>
        <w:lang w:val="en-US"/>
      </w:rPr>
      <w:t>-  Embargo</w:t>
    </w:r>
    <w:proofErr w:type="gramEnd"/>
    <w:r w:rsidR="00EB3307" w:rsidRPr="00EB3307">
      <w:rPr>
        <w:i/>
        <w:color w:val="B2B2B2"/>
        <w:sz w:val="20"/>
        <w:szCs w:val="20"/>
        <w:lang w:val="en-US"/>
      </w:rPr>
      <w:t xml:space="preserve"> Feb 23, 2022 2p</w:t>
    </w:r>
    <w:r w:rsidR="00EB3307">
      <w:rPr>
        <w:i/>
        <w:color w:val="B2B2B2"/>
        <w:sz w:val="20"/>
        <w:szCs w:val="20"/>
        <w:lang w:val="en-US"/>
      </w:rPr>
      <w:t xml:space="preserve">m GVA time  </w:t>
    </w:r>
    <w:r w:rsidR="00E24590" w:rsidRPr="00EB3307">
      <w:rPr>
        <w:color w:val="B2B2B2"/>
        <w:sz w:val="20"/>
        <w:szCs w:val="20"/>
        <w:lang w:val="en-US"/>
      </w:rPr>
      <w:t xml:space="preserve"> </w:t>
    </w:r>
    <w:r w:rsidR="00EB3307">
      <w:rPr>
        <w:color w:val="B2B2B2"/>
        <w:sz w:val="20"/>
        <w:szCs w:val="20"/>
        <w:lang w:val="en-US"/>
      </w:rPr>
      <w:tab/>
    </w:r>
    <w:r>
      <w:rPr>
        <w:color w:val="B2B2B2"/>
        <w:sz w:val="20"/>
        <w:szCs w:val="20"/>
      </w:rPr>
      <w:fldChar w:fldCharType="begin"/>
    </w:r>
    <w:r w:rsidRPr="00EB3307">
      <w:rPr>
        <w:color w:val="B2B2B2"/>
        <w:sz w:val="20"/>
        <w:szCs w:val="20"/>
        <w:lang w:val="en-US"/>
      </w:rPr>
      <w:instrText xml:space="preserve"> PAGE </w:instrText>
    </w:r>
    <w:r>
      <w:rPr>
        <w:color w:val="B2B2B2"/>
        <w:sz w:val="20"/>
        <w:szCs w:val="20"/>
      </w:rPr>
      <w:fldChar w:fldCharType="separate"/>
    </w:r>
    <w:r w:rsidRPr="00EB3307">
      <w:rPr>
        <w:color w:val="B2B2B2"/>
        <w:sz w:val="20"/>
        <w:szCs w:val="20"/>
        <w:lang w:val="en-US"/>
      </w:rPr>
      <w:t>3</w:t>
    </w:r>
    <w:r>
      <w:rPr>
        <w:color w:val="B2B2B2"/>
        <w:sz w:val="20"/>
        <w:szCs w:val="20"/>
      </w:rPr>
      <w:fldChar w:fldCharType="end"/>
    </w:r>
    <w:r w:rsidRPr="00EB3307">
      <w:rPr>
        <w:color w:val="B2B2B2"/>
        <w:sz w:val="20"/>
        <w:szCs w:val="20"/>
        <w:lang w:val="en-US"/>
      </w:rPr>
      <w:t>/</w:t>
    </w:r>
    <w:r>
      <w:rPr>
        <w:color w:val="B2B2B2"/>
        <w:sz w:val="20"/>
        <w:szCs w:val="20"/>
      </w:rPr>
      <w:fldChar w:fldCharType="begin"/>
    </w:r>
    <w:r w:rsidRPr="00EB3307">
      <w:rPr>
        <w:color w:val="B2B2B2"/>
        <w:sz w:val="20"/>
        <w:szCs w:val="20"/>
        <w:lang w:val="en-US"/>
      </w:rPr>
      <w:instrText xml:space="preserve"> NUMPAGES \*Arabic </w:instrText>
    </w:r>
    <w:r>
      <w:rPr>
        <w:color w:val="B2B2B2"/>
        <w:sz w:val="20"/>
        <w:szCs w:val="20"/>
      </w:rPr>
      <w:fldChar w:fldCharType="separate"/>
    </w:r>
    <w:r w:rsidRPr="00EB3307">
      <w:rPr>
        <w:color w:val="B2B2B2"/>
        <w:sz w:val="20"/>
        <w:szCs w:val="20"/>
        <w:lang w:val="en-US"/>
      </w:rPr>
      <w:t>3</w:t>
    </w:r>
    <w:r>
      <w:rPr>
        <w:color w:val="B2B2B2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F66BB4" w14:textId="77777777" w:rsidR="00670D1C" w:rsidRDefault="00670D1C">
      <w:r>
        <w:separator/>
      </w:r>
    </w:p>
  </w:footnote>
  <w:footnote w:type="continuationSeparator" w:id="0">
    <w:p w14:paraId="3622639B" w14:textId="77777777" w:rsidR="00670D1C" w:rsidRDefault="00670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9C377" w14:textId="77777777" w:rsidR="00E24590" w:rsidRDefault="00E1172C" w:rsidP="00E1172C">
    <w:pPr>
      <w:pStyle w:val="En-tte"/>
      <w:jc w:val="right"/>
    </w:pPr>
    <w:r>
      <w:rPr>
        <w:noProof/>
      </w:rPr>
      <w:drawing>
        <wp:inline distT="0" distB="0" distL="0" distR="0" wp14:anchorId="38782893" wp14:editId="74B96558">
          <wp:extent cx="2520000" cy="684412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269"/>
    <w:rsid w:val="000179F7"/>
    <w:rsid w:val="0002396C"/>
    <w:rsid w:val="00065E10"/>
    <w:rsid w:val="00073C0D"/>
    <w:rsid w:val="000A0D6B"/>
    <w:rsid w:val="000A7269"/>
    <w:rsid w:val="000D2AB7"/>
    <w:rsid w:val="000D34DC"/>
    <w:rsid w:val="00170778"/>
    <w:rsid w:val="001B09F9"/>
    <w:rsid w:val="001D2374"/>
    <w:rsid w:val="002001D3"/>
    <w:rsid w:val="0023552E"/>
    <w:rsid w:val="0026620B"/>
    <w:rsid w:val="002F5AB5"/>
    <w:rsid w:val="00301D50"/>
    <w:rsid w:val="00331451"/>
    <w:rsid w:val="003673B7"/>
    <w:rsid w:val="003722E1"/>
    <w:rsid w:val="00376500"/>
    <w:rsid w:val="00383CEF"/>
    <w:rsid w:val="003B5EEA"/>
    <w:rsid w:val="003C6708"/>
    <w:rsid w:val="003F022D"/>
    <w:rsid w:val="003F7F76"/>
    <w:rsid w:val="004004F1"/>
    <w:rsid w:val="0048782A"/>
    <w:rsid w:val="00490DA9"/>
    <w:rsid w:val="004E42B0"/>
    <w:rsid w:val="0053680C"/>
    <w:rsid w:val="0055136C"/>
    <w:rsid w:val="00590895"/>
    <w:rsid w:val="005E7623"/>
    <w:rsid w:val="005F02C3"/>
    <w:rsid w:val="0060676E"/>
    <w:rsid w:val="00620F68"/>
    <w:rsid w:val="0062413F"/>
    <w:rsid w:val="00632481"/>
    <w:rsid w:val="0064305D"/>
    <w:rsid w:val="00647EB1"/>
    <w:rsid w:val="00661769"/>
    <w:rsid w:val="00667BCC"/>
    <w:rsid w:val="00670D1C"/>
    <w:rsid w:val="0068463C"/>
    <w:rsid w:val="00696997"/>
    <w:rsid w:val="006B216A"/>
    <w:rsid w:val="006C452E"/>
    <w:rsid w:val="006D0EF4"/>
    <w:rsid w:val="006E2754"/>
    <w:rsid w:val="006E6EE5"/>
    <w:rsid w:val="006F6234"/>
    <w:rsid w:val="00705AAC"/>
    <w:rsid w:val="00713103"/>
    <w:rsid w:val="00733777"/>
    <w:rsid w:val="00775B86"/>
    <w:rsid w:val="007C0B26"/>
    <w:rsid w:val="00837804"/>
    <w:rsid w:val="00872350"/>
    <w:rsid w:val="008A484F"/>
    <w:rsid w:val="008B167B"/>
    <w:rsid w:val="008B55C7"/>
    <w:rsid w:val="008C7BE0"/>
    <w:rsid w:val="00912232"/>
    <w:rsid w:val="00994404"/>
    <w:rsid w:val="009B53A3"/>
    <w:rsid w:val="009E4EF0"/>
    <w:rsid w:val="00A31404"/>
    <w:rsid w:val="00A31FAC"/>
    <w:rsid w:val="00A43D2B"/>
    <w:rsid w:val="00A4731E"/>
    <w:rsid w:val="00A62C89"/>
    <w:rsid w:val="00AB40B2"/>
    <w:rsid w:val="00B02D47"/>
    <w:rsid w:val="00B16B54"/>
    <w:rsid w:val="00B42A1A"/>
    <w:rsid w:val="00B719B2"/>
    <w:rsid w:val="00B7762D"/>
    <w:rsid w:val="00B8394B"/>
    <w:rsid w:val="00B87364"/>
    <w:rsid w:val="00B87537"/>
    <w:rsid w:val="00BC02CC"/>
    <w:rsid w:val="00BE6ADC"/>
    <w:rsid w:val="00C12856"/>
    <w:rsid w:val="00C4578D"/>
    <w:rsid w:val="00CA4F41"/>
    <w:rsid w:val="00CB5468"/>
    <w:rsid w:val="00D12D1B"/>
    <w:rsid w:val="00D20C7F"/>
    <w:rsid w:val="00D4425B"/>
    <w:rsid w:val="00D541E3"/>
    <w:rsid w:val="00DA7A6E"/>
    <w:rsid w:val="00DC7903"/>
    <w:rsid w:val="00DD06D2"/>
    <w:rsid w:val="00DD594A"/>
    <w:rsid w:val="00DF17D1"/>
    <w:rsid w:val="00E1172C"/>
    <w:rsid w:val="00E24590"/>
    <w:rsid w:val="00E574F2"/>
    <w:rsid w:val="00EB3307"/>
    <w:rsid w:val="00F2174D"/>
    <w:rsid w:val="00F969FA"/>
    <w:rsid w:val="00FB1F91"/>
    <w:rsid w:val="00FB2C48"/>
    <w:rsid w:val="00FC07EE"/>
    <w:rsid w:val="00FC78D3"/>
    <w:rsid w:val="00FC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30F7264"/>
  <w15:chartTrackingRefBased/>
  <w15:docId w15:val="{5E91DFED-5B1B-4CCA-9E9F-39C87A174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fr-FR"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80"/>
      <w:u w:val="singl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A7269"/>
    <w:rPr>
      <w:rFonts w:ascii="Segoe UI" w:hAnsi="Segoe UI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7269"/>
    <w:rPr>
      <w:rFonts w:ascii="Segoe UI" w:eastAsia="SimSun" w:hAnsi="Segoe UI" w:cs="Mangal"/>
      <w:kern w:val="1"/>
      <w:sz w:val="18"/>
      <w:szCs w:val="16"/>
      <w:lang w:val="fr-FR" w:eastAsia="hi-IN" w:bidi="hi-IN"/>
    </w:rPr>
  </w:style>
  <w:style w:type="table" w:styleId="Grilledutableau">
    <w:name w:val="Table Grid"/>
    <w:basedOn w:val="TableauNormal"/>
    <w:uiPriority w:val="39"/>
    <w:rsid w:val="00D20C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urwer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ress@urwerk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81234-725A-4E12-A48A-CC7A1730E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1051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Ch</dc:creator>
  <cp:keywords/>
  <cp:lastModifiedBy>Pierre</cp:lastModifiedBy>
  <cp:revision>11</cp:revision>
  <cp:lastPrinted>2022-02-21T13:47:00Z</cp:lastPrinted>
  <dcterms:created xsi:type="dcterms:W3CDTF">2022-02-17T17:47:00Z</dcterms:created>
  <dcterms:modified xsi:type="dcterms:W3CDTF">2022-02-21T13:47:00Z</dcterms:modified>
</cp:coreProperties>
</file>