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888A0" w14:textId="77777777" w:rsidR="0043419E" w:rsidRPr="008D7953" w:rsidRDefault="0043419E" w:rsidP="00962568">
      <w:pPr>
        <w:ind w:right="-142"/>
        <w:rPr>
          <w:rFonts w:asciiTheme="minorHAnsi" w:eastAsia="PMingLiU" w:hAnsiTheme="minorHAnsi" w:cstheme="minorHAnsi"/>
          <w:b/>
          <w:sz w:val="28"/>
          <w:lang w:val="en-GB" w:eastAsia="zh-TW"/>
        </w:rPr>
      </w:pPr>
    </w:p>
    <w:p w14:paraId="4FED52E3" w14:textId="0B830299" w:rsidR="00A37A3D" w:rsidRPr="008D7953" w:rsidRDefault="003020FF" w:rsidP="00132F57">
      <w:pPr>
        <w:ind w:right="-142"/>
        <w:jc w:val="center"/>
        <w:rPr>
          <w:rFonts w:asciiTheme="minorHAnsi" w:eastAsia="PMingLiU" w:hAnsiTheme="minorHAnsi" w:cstheme="minorHAnsi"/>
          <w:sz w:val="28"/>
          <w:lang w:val="en-GB" w:eastAsia="zh-TW"/>
        </w:rPr>
      </w:pPr>
      <w:r w:rsidRPr="003020FF">
        <w:rPr>
          <w:rFonts w:asciiTheme="minorHAnsi" w:eastAsia="DengXian" w:hAnsiTheme="minorHAnsi" w:cstheme="minorHAnsi"/>
          <w:sz w:val="28"/>
          <w:lang w:val="en-GB" w:eastAsia="zh-CN"/>
        </w:rPr>
        <w:t>UR-150 Scorpion</w:t>
      </w:r>
    </w:p>
    <w:p w14:paraId="6FD39A46" w14:textId="1DB64582" w:rsidR="00DE4B20" w:rsidRPr="008D7953" w:rsidRDefault="003020FF" w:rsidP="00132F57">
      <w:pPr>
        <w:ind w:right="-142"/>
        <w:jc w:val="center"/>
        <w:rPr>
          <w:rFonts w:asciiTheme="minorHAnsi" w:eastAsia="PMingLiU" w:hAnsiTheme="minorHAnsi" w:cstheme="minorHAnsi"/>
          <w:sz w:val="28"/>
          <w:lang w:val="en-GB" w:eastAsia="zh-TW"/>
        </w:rPr>
      </w:pPr>
      <w:r w:rsidRPr="003020FF">
        <w:rPr>
          <w:rFonts w:asciiTheme="minorHAnsi" w:eastAsia="DengXian" w:hAnsiTheme="minorHAnsi" w:cstheme="minorHAnsi" w:hint="eastAsia"/>
          <w:sz w:val="28"/>
          <w:lang w:val="en-GB" w:eastAsia="zh-CN"/>
        </w:rPr>
        <w:t>蝎子</w:t>
      </w:r>
      <w:r w:rsidR="00335C20" w:rsidRPr="00335C20">
        <w:rPr>
          <w:rFonts w:asciiTheme="minorHAnsi" w:eastAsia="DengXian" w:hAnsiTheme="minorHAnsi" w:cstheme="minorHAnsi" w:hint="eastAsia"/>
          <w:sz w:val="28"/>
          <w:lang w:val="en-GB" w:eastAsia="zh-CN"/>
        </w:rPr>
        <w:t>摆尾</w:t>
      </w:r>
    </w:p>
    <w:p w14:paraId="48616B42" w14:textId="77777777" w:rsidR="00534213" w:rsidRPr="008D7953" w:rsidRDefault="00534213" w:rsidP="007C0ACE">
      <w:pPr>
        <w:ind w:right="-142"/>
        <w:jc w:val="both"/>
        <w:rPr>
          <w:rFonts w:asciiTheme="minorHAnsi" w:hAnsiTheme="minorHAnsi" w:cstheme="minorHAnsi"/>
          <w:sz w:val="28"/>
          <w:lang w:val="en-GB" w:eastAsia="zh-CN"/>
        </w:rPr>
      </w:pPr>
    </w:p>
    <w:p w14:paraId="6ED71465" w14:textId="673E5257" w:rsidR="00DE4B20" w:rsidRPr="008D7953" w:rsidRDefault="003020FF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  <w:r w:rsidRPr="003020FF">
        <w:rPr>
          <w:rFonts w:asciiTheme="minorHAnsi" w:eastAsia="DengXian" w:hAnsiTheme="minorHAnsi" w:cstheme="minorHAnsi" w:hint="eastAsia"/>
          <w:bCs/>
          <w:lang w:val="en-GB" w:eastAsia="zh-CN"/>
        </w:rPr>
        <w:t>日内瓦</w:t>
      </w:r>
      <w:r w:rsidRPr="003020FF">
        <w:rPr>
          <w:rFonts w:asciiTheme="minorHAnsi" w:eastAsia="DengXian" w:hAnsiTheme="minorHAnsi" w:cstheme="minorHAnsi"/>
          <w:bCs/>
          <w:lang w:val="en-GB" w:eastAsia="zh-CN"/>
        </w:rPr>
        <w:t xml:space="preserve"> – 2024</w:t>
      </w:r>
      <w:r w:rsidRPr="003020FF">
        <w:rPr>
          <w:rFonts w:asciiTheme="minorHAnsi" w:eastAsia="DengXian" w:hAnsiTheme="minorHAnsi" w:cstheme="minorHAnsi" w:hint="eastAsia"/>
          <w:bCs/>
          <w:lang w:val="en-GB" w:eastAsia="zh-CN"/>
        </w:rPr>
        <w:t>年</w:t>
      </w:r>
      <w:r w:rsidRPr="003020FF">
        <w:rPr>
          <w:rFonts w:asciiTheme="minorHAnsi" w:eastAsia="DengXian" w:hAnsiTheme="minorHAnsi" w:cstheme="minorHAnsi"/>
          <w:bCs/>
          <w:lang w:val="en-GB" w:eastAsia="zh-CN"/>
        </w:rPr>
        <w:t>10</w:t>
      </w:r>
      <w:r w:rsidRPr="003020FF">
        <w:rPr>
          <w:rFonts w:asciiTheme="minorHAnsi" w:eastAsia="DengXian" w:hAnsiTheme="minorHAnsi" w:cstheme="minorHAnsi" w:hint="eastAsia"/>
          <w:bCs/>
          <w:lang w:val="en-GB" w:eastAsia="zh-CN"/>
        </w:rPr>
        <w:t>月</w:t>
      </w:r>
    </w:p>
    <w:p w14:paraId="5157116E" w14:textId="77777777" w:rsidR="00DE4B20" w:rsidRPr="008D7953" w:rsidRDefault="00DE4B20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</w:p>
    <w:p w14:paraId="49FD7A22" w14:textId="6DD9219D" w:rsidR="00E3774F" w:rsidRPr="008D7953" w:rsidRDefault="003020FF" w:rsidP="00E3774F">
      <w:pPr>
        <w:ind w:right="-142"/>
        <w:jc w:val="both"/>
        <w:rPr>
          <w:rFonts w:asciiTheme="minorHAnsi" w:eastAsia="PMingLiU" w:hAnsiTheme="minorHAnsi" w:cstheme="minorHAnsi"/>
          <w:bCs/>
          <w:i/>
          <w:iCs/>
          <w:lang w:val="en-GB" w:eastAsia="zh-TW"/>
        </w:rPr>
      </w:pPr>
      <w:r w:rsidRPr="003020FF">
        <w:rPr>
          <w:rFonts w:asciiTheme="minorHAnsi" w:eastAsia="DengXian" w:hAnsiTheme="minorHAnsi" w:cstheme="minorHAnsi"/>
          <w:bCs/>
          <w:lang w:val="en-GB" w:eastAsia="zh-CN"/>
        </w:rPr>
        <w:t>URWERK</w:t>
      </w:r>
      <w:r w:rsidRPr="003020FF">
        <w:rPr>
          <w:rFonts w:asciiTheme="minorHAnsi" w:eastAsia="DengXian" w:hAnsiTheme="minorHAnsi" w:cstheme="minorHAnsi" w:hint="eastAsia"/>
          <w:bCs/>
          <w:lang w:val="en-GB" w:eastAsia="zh-CN"/>
        </w:rPr>
        <w:t>的新作</w:t>
      </w:r>
      <w:r w:rsidRPr="003020FF">
        <w:rPr>
          <w:rFonts w:asciiTheme="minorHAnsi" w:eastAsia="DengXian" w:hAnsiTheme="minorHAnsi" w:cstheme="minorHAnsi"/>
          <w:bCs/>
          <w:lang w:val="en-GB" w:eastAsia="zh-CN"/>
        </w:rPr>
        <w:t>UR-150 Scorpion</w:t>
      </w:r>
      <w:r w:rsidRPr="003020FF">
        <w:rPr>
          <w:rFonts w:asciiTheme="minorHAnsi" w:eastAsia="DengXian" w:hAnsiTheme="minorHAnsi" w:cstheme="minorHAnsi" w:hint="eastAsia"/>
          <w:bCs/>
          <w:lang w:val="en-GB" w:eastAsia="zh-CN"/>
        </w:rPr>
        <w:t>配备全新研发的功能，为经典卫星小时显示系统披上新貌，圆形表壳看似低调却暗藏</w:t>
      </w:r>
      <w:r w:rsidRPr="003020FF">
        <w:rPr>
          <w:rFonts w:asciiTheme="minorHAnsi" w:eastAsia="DengXian" w:hAnsiTheme="minorHAnsi" w:cstheme="minorHAnsi"/>
          <w:bCs/>
          <w:lang w:val="en-GB" w:eastAsia="zh-CN"/>
        </w:rPr>
        <w:t xml:space="preserve"> “</w:t>
      </w:r>
      <w:r w:rsidRPr="003020FF">
        <w:rPr>
          <w:rFonts w:asciiTheme="minorHAnsi" w:eastAsia="DengXian" w:hAnsiTheme="minorHAnsi" w:cstheme="minorHAnsi" w:hint="eastAsia"/>
          <w:bCs/>
          <w:lang w:val="en-GB" w:eastAsia="zh-CN"/>
        </w:rPr>
        <w:t>杀机</w:t>
      </w:r>
      <w:r w:rsidRPr="003020FF">
        <w:rPr>
          <w:rFonts w:asciiTheme="minorHAnsi" w:eastAsia="DengXian" w:hAnsiTheme="minorHAnsi" w:cstheme="minorHAnsi"/>
          <w:bCs/>
          <w:lang w:val="en-GB" w:eastAsia="zh-CN"/>
        </w:rPr>
        <w:t>”</w:t>
      </w:r>
      <w:r w:rsidRPr="003020FF">
        <w:rPr>
          <w:rFonts w:asciiTheme="minorHAnsi" w:eastAsia="DengXian" w:hAnsiTheme="minorHAnsi" w:cstheme="minorHAnsi" w:hint="eastAsia"/>
          <w:bCs/>
          <w:lang w:val="en-GB" w:eastAsia="zh-CN"/>
        </w:rPr>
        <w:t>，在百分之一秒内启动触目功能，快如闪电，令人赞叹</w:t>
      </w:r>
      <w:r w:rsidRPr="003020FF">
        <w:rPr>
          <w:rStyle w:val="Accentuationintense"/>
          <w:rFonts w:asciiTheme="minorHAnsi" w:eastAsia="DengXian" w:hAnsiTheme="minorHAnsi" w:cstheme="minorHAnsi" w:hint="eastAsia"/>
          <w:i w:val="0"/>
          <w:iCs w:val="0"/>
          <w:lang w:val="en-GB" w:eastAsia="zh-CN"/>
        </w:rPr>
        <w:t>！</w:t>
      </w:r>
    </w:p>
    <w:p w14:paraId="1C434086" w14:textId="77777777" w:rsidR="00E3774F" w:rsidRPr="008D7953" w:rsidRDefault="00E3774F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</w:p>
    <w:p w14:paraId="349B2990" w14:textId="3BB41C53" w:rsidR="00E3774F" w:rsidRPr="008D7953" w:rsidRDefault="00E3774F" w:rsidP="00E3774F">
      <w:pPr>
        <w:ind w:right="-142"/>
        <w:jc w:val="both"/>
        <w:rPr>
          <w:rFonts w:asciiTheme="minorHAnsi" w:eastAsia="PMingLiU" w:hAnsiTheme="minorHAnsi" w:cstheme="minorHAnsi"/>
          <w:bCs/>
          <w:lang w:val="en-GB" w:eastAsia="zh-TW"/>
        </w:rPr>
      </w:pPr>
    </w:p>
    <w:p w14:paraId="32FE8212" w14:textId="77777777" w:rsidR="00973F12" w:rsidRPr="008D7953" w:rsidRDefault="00973F12" w:rsidP="007C0ACE">
      <w:pPr>
        <w:pStyle w:val="NormalWeb"/>
        <w:ind w:right="-142"/>
        <w:jc w:val="center"/>
        <w:rPr>
          <w:rFonts w:asciiTheme="minorHAnsi" w:hAnsiTheme="minorHAnsi" w:cstheme="minorHAnsi"/>
          <w:lang w:val="en-GB"/>
        </w:rPr>
      </w:pPr>
      <w:r w:rsidRPr="008D7953"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0E1CCB28" wp14:editId="5760F4FE">
            <wp:extent cx="4596130" cy="5600700"/>
            <wp:effectExtent l="0" t="0" r="0" b="0"/>
            <wp:docPr id="1" name="Image 1" descr="C:\Users\YS\AppData\Local\Temp\eM Client temporary files\p3ixtgxw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AppData\Local\Temp\eM Client temporary files\p3ixtgxw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2"/>
                    <a:stretch/>
                  </pic:blipFill>
                  <pic:spPr bwMode="auto">
                    <a:xfrm>
                      <a:off x="0" y="0"/>
                      <a:ext cx="4598088" cy="560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0AA5A" w14:textId="77777777" w:rsidR="00973F12" w:rsidRPr="008D7953" w:rsidRDefault="00973F12" w:rsidP="007C0ACE">
      <w:pPr>
        <w:ind w:right="-142"/>
        <w:jc w:val="both"/>
        <w:rPr>
          <w:rFonts w:asciiTheme="minorHAnsi" w:hAnsiTheme="minorHAnsi" w:cstheme="minorHAnsi"/>
          <w:b/>
          <w:lang w:val="en-GB"/>
        </w:rPr>
      </w:pPr>
      <w:bookmarkStart w:id="0" w:name="_GoBack"/>
      <w:bookmarkEnd w:id="0"/>
    </w:p>
    <w:p w14:paraId="0754760A" w14:textId="77777777" w:rsidR="00262727" w:rsidRPr="008D7953" w:rsidRDefault="00262727" w:rsidP="003D6204">
      <w:pPr>
        <w:widowControl/>
        <w:suppressAutoHyphens w:val="0"/>
        <w:overflowPunct/>
        <w:autoSpaceDE/>
        <w:autoSpaceDN/>
        <w:adjustRightInd/>
        <w:spacing w:after="160" w:line="259" w:lineRule="auto"/>
        <w:ind w:right="-142"/>
        <w:rPr>
          <w:rFonts w:asciiTheme="minorHAnsi" w:eastAsia="PMingLiU" w:hAnsiTheme="minorHAnsi" w:cstheme="minorHAnsi"/>
          <w:lang w:val="en-GB" w:eastAsia="zh-TW"/>
        </w:rPr>
      </w:pPr>
    </w:p>
    <w:p w14:paraId="7DF0AABD" w14:textId="77777777" w:rsidR="00762504" w:rsidRPr="008D7953" w:rsidRDefault="00762504" w:rsidP="003D6204">
      <w:pPr>
        <w:widowControl/>
        <w:suppressAutoHyphens w:val="0"/>
        <w:overflowPunct/>
        <w:autoSpaceDE/>
        <w:autoSpaceDN/>
        <w:adjustRightInd/>
        <w:spacing w:after="160" w:line="259" w:lineRule="auto"/>
        <w:ind w:right="-142"/>
        <w:rPr>
          <w:rFonts w:asciiTheme="minorHAnsi" w:eastAsia="PMingLiU" w:hAnsiTheme="minorHAnsi" w:cstheme="minorHAnsi"/>
          <w:lang w:val="en-GB" w:eastAsia="zh-TW"/>
        </w:rPr>
      </w:pPr>
    </w:p>
    <w:p w14:paraId="15355B9D" w14:textId="0F88B0F3" w:rsidR="00C30EEE" w:rsidRPr="008D7953" w:rsidRDefault="003020FF" w:rsidP="003D6204">
      <w:pPr>
        <w:widowControl/>
        <w:suppressAutoHyphens w:val="0"/>
        <w:overflowPunct/>
        <w:autoSpaceDE/>
        <w:autoSpaceDN/>
        <w:adjustRightInd/>
        <w:spacing w:after="160" w:line="259" w:lineRule="auto"/>
        <w:ind w:right="-142"/>
        <w:rPr>
          <w:rFonts w:asciiTheme="minorHAnsi" w:eastAsia="PMingLiU" w:hAnsiTheme="minorHAnsi" w:cstheme="minorHAnsi"/>
          <w:lang w:val="en-GB" w:eastAsia="zh-TW"/>
        </w:rPr>
      </w:pPr>
      <w:r w:rsidRPr="003020FF">
        <w:rPr>
          <w:rFonts w:asciiTheme="minorHAnsi" w:eastAsia="DengXian" w:hAnsiTheme="minorHAnsi" w:cstheme="minorHAnsi" w:hint="eastAsia"/>
          <w:lang w:val="en-GB" w:eastAsia="zh-CN"/>
        </w:rPr>
        <w:t>诚如拳王阿里最著名的金句：「如蝴蝶飞舞、如蜜蜂螫刺」，他在擂台上的致胜秘诀也可以用来形容</w:t>
      </w:r>
      <w:r w:rsidRPr="003020FF">
        <w:rPr>
          <w:rFonts w:asciiTheme="minorHAnsi" w:eastAsia="DengXian" w:hAnsiTheme="minorHAnsi" w:cstheme="minorHAnsi"/>
          <w:lang w:val="en-GB" w:eastAsia="zh-CN"/>
        </w:rPr>
        <w:t>UR-150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，这新作能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“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飞</w:t>
      </w:r>
      <w:r w:rsidRPr="003020FF">
        <w:rPr>
          <w:rFonts w:asciiTheme="minorHAnsi" w:eastAsia="DengXian" w:hAnsiTheme="minorHAnsi" w:cstheme="minorHAnsi"/>
          <w:lang w:val="en-GB" w:eastAsia="zh-CN"/>
        </w:rPr>
        <w:t>”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又能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“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螫</w:t>
      </w:r>
      <w:r w:rsidRPr="003020FF">
        <w:rPr>
          <w:rFonts w:asciiTheme="minorHAnsi" w:eastAsia="DengXian" w:hAnsiTheme="minorHAnsi" w:cstheme="minorHAnsi"/>
          <w:lang w:val="en-GB" w:eastAsia="zh-CN"/>
        </w:rPr>
        <w:t>”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，</w:t>
      </w:r>
      <w:r w:rsidR="00794191" w:rsidRPr="008D7953">
        <w:rPr>
          <w:rFonts w:asciiTheme="minorHAnsi" w:hAnsiTheme="minorHAnsi" w:cstheme="minorHAnsi"/>
          <w:lang w:eastAsia="zh-CN"/>
        </w:rPr>
        <w:t xml:space="preserve"> </w:t>
      </w:r>
      <w:r w:rsidRPr="003020FF">
        <w:rPr>
          <w:rFonts w:asciiTheme="minorHAnsi" w:eastAsia="DengXian" w:hAnsiTheme="minorHAnsi" w:cstheme="minorHAnsi"/>
          <w:lang w:val="en-GB" w:eastAsia="zh-CN"/>
        </w:rPr>
        <w:t>Scorpion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之名来自蝎子弯起尾巴准备螫刺的形态，象征巨型逆跳指针沿着跨越</w:t>
      </w:r>
      <w:r w:rsidRPr="003020FF">
        <w:rPr>
          <w:rFonts w:asciiTheme="minorHAnsi" w:eastAsia="DengXian" w:hAnsiTheme="minorHAnsi" w:cstheme="minorHAnsi"/>
          <w:lang w:val="en-GB" w:eastAsia="zh-CN"/>
        </w:rPr>
        <w:t>240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度的分钟刻度推进，以及每过一小时瞬间回弹时的画面。</w:t>
      </w:r>
    </w:p>
    <w:p w14:paraId="2BA9E02A" w14:textId="77777777" w:rsidR="00826E4B" w:rsidRPr="008D7953" w:rsidRDefault="00826E4B" w:rsidP="00E3774F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754DEBA9" w14:textId="6D8C26EE" w:rsidR="00D54925" w:rsidRPr="00A66215" w:rsidRDefault="005825D9" w:rsidP="00D54925">
      <w:pPr>
        <w:rPr>
          <w:rFonts w:asciiTheme="minorHAnsi" w:hAnsiTheme="minorHAnsi" w:cstheme="minorHAnsi"/>
          <w:lang w:eastAsia="zh-CN"/>
        </w:rPr>
      </w:pPr>
      <w:r w:rsidRPr="005825D9">
        <w:rPr>
          <w:rFonts w:asciiTheme="minorHAnsi" w:eastAsia="DengXian" w:hAnsiTheme="minorHAnsi" w:cstheme="minorHAnsi" w:hint="eastAsia"/>
          <w:lang w:eastAsia="zh-CN"/>
        </w:rPr>
        <w:t>锤头鲨、狼蛛、眼镜蛇及蝎子等奇珍异兽</w:t>
      </w:r>
      <w:r w:rsidR="00D54925" w:rsidRPr="00A66215">
        <w:rPr>
          <w:rFonts w:asciiTheme="minorHAnsi" w:eastAsia="DengXian" w:hAnsiTheme="minorHAnsi" w:cstheme="minorHAnsi"/>
          <w:lang w:eastAsia="zh-CN"/>
        </w:rPr>
        <w:t>为</w:t>
      </w:r>
      <w:r w:rsidR="00D54925" w:rsidRPr="00A66215">
        <w:rPr>
          <w:rFonts w:asciiTheme="minorHAnsi" w:eastAsia="DengXian" w:hAnsiTheme="minorHAnsi" w:cstheme="minorHAnsi"/>
          <w:lang w:eastAsia="zh-CN"/>
        </w:rPr>
        <w:t>URWERK</w:t>
      </w:r>
      <w:r w:rsidR="00D54925" w:rsidRPr="00A66215">
        <w:rPr>
          <w:rFonts w:asciiTheme="minorHAnsi" w:eastAsia="DengXian" w:hAnsiTheme="minorHAnsi" w:cstheme="minorHAnsi"/>
          <w:lang w:eastAsia="zh-CN"/>
        </w:rPr>
        <w:t>带来丰富的灵感，</w:t>
      </w:r>
      <w:r w:rsidR="00D54925" w:rsidRPr="00A66215">
        <w:rPr>
          <w:rFonts w:asciiTheme="minorHAnsi" w:eastAsia="DengXian" w:hAnsiTheme="minorHAnsi" w:cstheme="minorHAnsi"/>
          <w:lang w:eastAsia="zh-CN"/>
        </w:rPr>
        <w:t>URWERK</w:t>
      </w:r>
      <w:r w:rsidR="00D54925" w:rsidRPr="00A66215">
        <w:rPr>
          <w:rFonts w:asciiTheme="minorHAnsi" w:eastAsia="DengXian" w:hAnsiTheme="minorHAnsi" w:cstheme="minorHAnsi"/>
          <w:lang w:eastAsia="zh-CN"/>
        </w:rPr>
        <w:t>首席制表师兼联合创办人</w:t>
      </w:r>
      <w:r w:rsidR="00D54925" w:rsidRPr="00A66215">
        <w:rPr>
          <w:rFonts w:asciiTheme="minorHAnsi" w:eastAsia="DengXian" w:hAnsiTheme="minorHAnsi" w:cstheme="minorHAnsi"/>
          <w:lang w:eastAsia="zh-CN"/>
        </w:rPr>
        <w:t xml:space="preserve"> Felix Baumgartner </w:t>
      </w:r>
      <w:r w:rsidR="00D54925" w:rsidRPr="00A66215">
        <w:rPr>
          <w:rFonts w:asciiTheme="minorHAnsi" w:eastAsia="DengXian" w:hAnsiTheme="minorHAnsi" w:cstheme="minorHAnsi"/>
          <w:lang w:eastAsia="zh-CN"/>
        </w:rPr>
        <w:t>笑说：</w:t>
      </w:r>
      <w:r w:rsidR="00D54925" w:rsidRPr="00A66215">
        <w:rPr>
          <w:rFonts w:asciiTheme="minorHAnsi" w:eastAsia="DengXian" w:hAnsiTheme="minorHAnsi" w:cstheme="minorHAnsi"/>
          <w:lang w:eastAsia="zh-CN"/>
        </w:rPr>
        <w:t xml:space="preserve"> </w:t>
      </w:r>
      <w:r w:rsidR="00D54925" w:rsidRPr="00A66215">
        <w:rPr>
          <w:rFonts w:asciiTheme="minorHAnsi" w:eastAsia="DengXian" w:hAnsiTheme="minorHAnsi" w:cstheme="minorHAnsi"/>
          <w:lang w:eastAsia="zh-CN"/>
        </w:rPr>
        <w:t>「我们为此新作选了一个令人印象深刻之昵称，蝎子绝非善类，</w:t>
      </w:r>
      <w:r w:rsidR="00D54925" w:rsidRPr="00A66215">
        <w:rPr>
          <w:rFonts w:asciiTheme="minorHAnsi" w:eastAsia="DengXian" w:hAnsiTheme="minorHAnsi" w:cstheme="minorHAnsi"/>
          <w:lang w:eastAsia="zh-CN"/>
        </w:rPr>
        <w:t xml:space="preserve"> </w:t>
      </w:r>
      <w:r w:rsidR="00D54925" w:rsidRPr="00A66215">
        <w:rPr>
          <w:rFonts w:asciiTheme="minorHAnsi" w:eastAsia="DengXian" w:hAnsiTheme="minorHAnsi" w:cstheme="minorHAnsi"/>
          <w:lang w:eastAsia="zh-CN"/>
        </w:rPr>
        <w:t>但</w:t>
      </w:r>
      <w:r w:rsidR="00D54925" w:rsidRPr="00A66215">
        <w:rPr>
          <w:rFonts w:asciiTheme="minorHAnsi" w:eastAsia="DengXian" w:hAnsiTheme="minorHAnsi" w:cstheme="minorHAnsi"/>
          <w:lang w:eastAsia="zh-CN"/>
        </w:rPr>
        <w:t xml:space="preserve"> UR-150 </w:t>
      </w:r>
      <w:r w:rsidR="00D54925" w:rsidRPr="00A66215">
        <w:rPr>
          <w:rFonts w:asciiTheme="minorHAnsi" w:eastAsia="DengXian" w:hAnsiTheme="minorHAnsi" w:cstheme="minorHAnsi"/>
          <w:lang w:eastAsia="zh-CN"/>
        </w:rPr>
        <w:t>极具</w:t>
      </w:r>
      <w:r w:rsidR="00D54925" w:rsidRPr="00A66215">
        <w:rPr>
          <w:rFonts w:asciiTheme="minorHAnsi" w:eastAsia="DengXian" w:hAnsiTheme="minorHAnsi" w:cstheme="minorHAnsi"/>
          <w:lang w:eastAsia="zh-CN"/>
        </w:rPr>
        <w:t xml:space="preserve"> URWERK</w:t>
      </w:r>
      <w:r w:rsidR="00D54925" w:rsidRPr="00A66215">
        <w:rPr>
          <w:rFonts w:asciiTheme="minorHAnsi" w:eastAsia="DengXian" w:hAnsiTheme="minorHAnsi" w:cstheme="minorHAnsi"/>
          <w:lang w:eastAsia="zh-CN"/>
        </w:rPr>
        <w:t>本色，</w:t>
      </w:r>
      <w:r w:rsidR="00A464FB" w:rsidRPr="00557857">
        <w:rPr>
          <w:rFonts w:asciiTheme="minorEastAsia" w:eastAsiaTheme="minorEastAsia" w:hAnsiTheme="minorEastAsia" w:cstheme="minorHAnsi" w:hint="eastAsia"/>
          <w:lang w:eastAsia="zh-CN"/>
        </w:rPr>
        <w:t>低调</w:t>
      </w:r>
      <w:r w:rsidR="00D54925" w:rsidRPr="00A66215">
        <w:rPr>
          <w:rFonts w:asciiTheme="minorHAnsi" w:eastAsia="DengXian" w:hAnsiTheme="minorHAnsi" w:cstheme="minorHAnsi"/>
          <w:lang w:eastAsia="zh-CN"/>
        </w:rPr>
        <w:t>的外观却暗藏型酷冷静个性。我们选择在极端的世界生活，因为我们亦非平凡之辈。」</w:t>
      </w:r>
    </w:p>
    <w:p w14:paraId="74FB9C4A" w14:textId="73A7C5DB" w:rsidR="00534213" w:rsidRPr="008D7953" w:rsidRDefault="00534213" w:rsidP="007C0ACE">
      <w:pPr>
        <w:ind w:right="-142"/>
        <w:jc w:val="both"/>
        <w:rPr>
          <w:rFonts w:asciiTheme="minorHAnsi" w:hAnsiTheme="minorHAnsi" w:cstheme="minorHAnsi"/>
          <w:lang w:val="en-GB" w:eastAsia="zh-CN"/>
        </w:rPr>
      </w:pPr>
    </w:p>
    <w:p w14:paraId="1966B73A" w14:textId="77777777" w:rsidR="00826E4B" w:rsidRPr="008D7953" w:rsidRDefault="00826E4B" w:rsidP="00F56A1F">
      <w:pPr>
        <w:rPr>
          <w:rFonts w:asciiTheme="minorHAnsi" w:eastAsia="PMingLiU" w:hAnsiTheme="minorHAnsi" w:cstheme="minorHAnsi"/>
          <w:lang w:val="en-GB" w:eastAsia="zh-CN"/>
        </w:rPr>
      </w:pPr>
    </w:p>
    <w:p w14:paraId="40EAB0AF" w14:textId="104A17EB" w:rsidR="00F56A1F" w:rsidRPr="008D7953" w:rsidRDefault="003020FF" w:rsidP="00F56A1F">
      <w:pPr>
        <w:rPr>
          <w:rFonts w:asciiTheme="minorHAnsi" w:eastAsia="PMingLiU" w:hAnsiTheme="minorHAnsi" w:cstheme="minorHAnsi"/>
          <w:lang w:val="en-GB" w:eastAsia="zh-CN"/>
        </w:rPr>
      </w:pPr>
      <w:r w:rsidRPr="003020FF">
        <w:rPr>
          <w:rFonts w:asciiTheme="minorHAnsi" w:eastAsia="DengXian" w:hAnsiTheme="minorHAnsi" w:cstheme="minorHAnsi" w:hint="eastAsia"/>
          <w:lang w:val="en-GB" w:eastAsia="zh-CN"/>
        </w:rPr>
        <w:t>表盘上触目的大型镂空指针框着目前的小时数字，沿着弧形分钟刻度滑行，至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60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分钟的一刻，在百分之一秒之间回弹至</w:t>
      </w:r>
      <w:r w:rsidRPr="003020FF">
        <w:rPr>
          <w:rFonts w:asciiTheme="minorHAnsi" w:eastAsia="DengXian" w:hAnsiTheme="minorHAnsi" w:cstheme="minorHAnsi"/>
          <w:lang w:val="en-GB" w:eastAsia="zh-CN"/>
        </w:rPr>
        <w:t>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，同时所有卫星小时转头各自在轴上旋转，指针则框着新的小时数字，展开下一个小时的旅程。</w:t>
      </w:r>
    </w:p>
    <w:p w14:paraId="00CB71BB" w14:textId="77777777" w:rsidR="00534213" w:rsidRPr="008D7953" w:rsidRDefault="00534213" w:rsidP="007C0ACE">
      <w:pPr>
        <w:ind w:right="-142"/>
        <w:jc w:val="both"/>
        <w:rPr>
          <w:rFonts w:asciiTheme="minorHAnsi" w:hAnsiTheme="minorHAnsi" w:cstheme="minorHAnsi"/>
          <w:lang w:val="en-GB" w:eastAsia="zh-CN"/>
        </w:rPr>
      </w:pPr>
    </w:p>
    <w:p w14:paraId="6D775B6D" w14:textId="77777777" w:rsidR="00826E4B" w:rsidRPr="008D7953" w:rsidRDefault="00826E4B" w:rsidP="006F2E7B">
      <w:pPr>
        <w:ind w:right="-142"/>
        <w:jc w:val="both"/>
        <w:rPr>
          <w:rFonts w:asciiTheme="minorHAnsi" w:eastAsia="PMingLiU" w:hAnsiTheme="minorHAnsi" w:cstheme="minorHAnsi"/>
          <w:lang w:val="en-GB" w:eastAsia="zh-CN"/>
        </w:rPr>
      </w:pPr>
    </w:p>
    <w:p w14:paraId="31797BBF" w14:textId="295D8535" w:rsidR="006F2E7B" w:rsidRPr="008D7953" w:rsidRDefault="003020FF" w:rsidP="006F2E7B">
      <w:pPr>
        <w:ind w:right="-142"/>
        <w:jc w:val="both"/>
        <w:rPr>
          <w:rFonts w:asciiTheme="minorHAnsi" w:eastAsia="PMingLiU" w:hAnsiTheme="minorHAnsi" w:cstheme="minorHAnsi"/>
          <w:lang w:val="en-GB" w:eastAsia="zh-CN"/>
        </w:rPr>
      </w:pPr>
      <w:r w:rsidRPr="003020FF">
        <w:rPr>
          <w:rFonts w:asciiTheme="minorHAnsi" w:eastAsia="DengXian" w:hAnsiTheme="minorHAnsi" w:cstheme="minorHAnsi"/>
          <w:lang w:val="en-GB" w:eastAsia="zh-CN"/>
        </w:rPr>
        <w:t xml:space="preserve">UR-150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的逆跳系统令人想起品牌之前另一款逆跳腕表：一个凸轮规限着飞行卡罗素连三个小时卫星转头的推进，当指针走到绿色数字「</w:t>
      </w:r>
      <w:r w:rsidRPr="003020FF">
        <w:rPr>
          <w:rFonts w:asciiTheme="minorHAnsi" w:eastAsia="DengXian" w:hAnsiTheme="minorHAnsi" w:cstheme="minorHAnsi"/>
          <w:lang w:val="en-GB" w:eastAsia="zh-CN"/>
        </w:rPr>
        <w:t>60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」，一条弹簧会闪电般触发指针回弹</w:t>
      </w:r>
      <w:r w:rsidRPr="003020FF">
        <w:rPr>
          <w:rFonts w:asciiTheme="minorHAnsi" w:eastAsia="DengXian" w:hAnsiTheme="minorHAnsi" w:cstheme="minorHAnsi"/>
          <w:lang w:val="en-GB" w:eastAsia="zh-CN"/>
        </w:rPr>
        <w:t>240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度，而卫星转头同时旋转</w:t>
      </w:r>
      <w:r w:rsidRPr="003020FF">
        <w:rPr>
          <w:rFonts w:asciiTheme="minorHAnsi" w:eastAsia="DengXian" w:hAnsiTheme="minorHAnsi" w:cstheme="minorHAnsi"/>
          <w:lang w:val="en-GB" w:eastAsia="zh-CN"/>
        </w:rPr>
        <w:t>270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度。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Felix Baumgartner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解释说：「这像完美排列的星宿，又像一场完美风暴。为确保卫星小时、大指针及各零件在正确时间跳跃，我们设计了全新的卫星小时系统，在卫星系统及底部机芯之间安装一个飞轮和小齿轮，在凸轮引导下操作。这凸轮和齿条系统取代了马耳他十字为基础的</w:t>
      </w:r>
      <w:r w:rsidRPr="003020FF">
        <w:rPr>
          <w:rFonts w:asciiTheme="minorHAnsi" w:eastAsia="DengXian" w:hAnsiTheme="minorHAnsi" w:cstheme="minorHAnsi"/>
          <w:lang w:val="en-GB" w:eastAsia="zh-CN"/>
        </w:rPr>
        <w:t>“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经典</w:t>
      </w:r>
      <w:r w:rsidRPr="003020FF">
        <w:rPr>
          <w:rFonts w:asciiTheme="minorHAnsi" w:eastAsia="DengXian" w:hAnsiTheme="minorHAnsi" w:cstheme="minorHAnsi"/>
          <w:lang w:val="en-GB" w:eastAsia="zh-CN"/>
        </w:rPr>
        <w:t>”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结构，为此我们要在自己的工作室研制一种非常特殊的弹簧，同时将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60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和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分钟之间的距离加一倍，令指针瞬间回弹的动态更加明显抢眼。」</w:t>
      </w:r>
    </w:p>
    <w:p w14:paraId="6ABFCAE9" w14:textId="77777777" w:rsidR="00AE5A51" w:rsidRPr="008D7953" w:rsidRDefault="00AE5A51" w:rsidP="007C0ACE">
      <w:pPr>
        <w:ind w:right="-142"/>
        <w:jc w:val="both"/>
        <w:rPr>
          <w:rFonts w:asciiTheme="minorHAnsi" w:eastAsia="PMingLiU" w:hAnsiTheme="minorHAnsi" w:cstheme="minorHAnsi"/>
          <w:lang w:val="en-GB" w:eastAsia="zh-CN"/>
        </w:rPr>
      </w:pPr>
    </w:p>
    <w:p w14:paraId="2856290B" w14:textId="77777777" w:rsidR="00CC3C09" w:rsidRPr="008D7953" w:rsidRDefault="00CC3C09" w:rsidP="000F3877">
      <w:pPr>
        <w:rPr>
          <w:rFonts w:asciiTheme="minorHAnsi" w:eastAsia="PMingLiU" w:hAnsiTheme="minorHAnsi" w:cstheme="minorHAnsi"/>
          <w:lang w:val="en-GB" w:eastAsia="zh-CN"/>
        </w:rPr>
      </w:pPr>
    </w:p>
    <w:p w14:paraId="16823496" w14:textId="4800B870" w:rsidR="000D05D6" w:rsidRDefault="002C4591" w:rsidP="000F3877">
      <w:pPr>
        <w:rPr>
          <w:rFonts w:asciiTheme="minorHAnsi" w:eastAsia="PMingLiU" w:hAnsiTheme="minorHAnsi" w:cstheme="minorHAnsi"/>
          <w:lang w:val="en-GB" w:eastAsia="zh-CN"/>
        </w:rPr>
      </w:pPr>
      <w:r w:rsidRPr="002C4591">
        <w:rPr>
          <w:rFonts w:asciiTheme="minorHAnsi" w:eastAsia="DengXian" w:hAnsiTheme="minorHAnsi" w:cstheme="minorHAnsi"/>
          <w:lang w:val="en-GB" w:eastAsia="zh-CN"/>
        </w:rPr>
        <w:t xml:space="preserve">UR-150 </w:t>
      </w:r>
      <w:r w:rsidRPr="002C4591">
        <w:rPr>
          <w:rFonts w:asciiTheme="minorHAnsi" w:eastAsia="DengXian" w:hAnsiTheme="minorHAnsi" w:cstheme="minorHAnsi" w:hint="eastAsia"/>
          <w:lang w:val="en-GB" w:eastAsia="zh-CN"/>
        </w:rPr>
        <w:t>的分钟显示范围幅度扩大，从以往的</w:t>
      </w:r>
      <w:r w:rsidRPr="002C4591">
        <w:rPr>
          <w:rFonts w:asciiTheme="minorHAnsi" w:eastAsia="DengXian" w:hAnsiTheme="minorHAnsi" w:cstheme="minorHAnsi"/>
          <w:lang w:val="en-GB" w:eastAsia="zh-CN"/>
        </w:rPr>
        <w:t xml:space="preserve"> 120 </w:t>
      </w:r>
      <w:r w:rsidRPr="002C4591">
        <w:rPr>
          <w:rFonts w:asciiTheme="minorHAnsi" w:eastAsia="DengXian" w:hAnsiTheme="minorHAnsi" w:cstheme="minorHAnsi" w:hint="eastAsia"/>
          <w:lang w:val="en-GB" w:eastAsia="zh-CN"/>
        </w:rPr>
        <w:t>度变为</w:t>
      </w:r>
      <w:r w:rsidRPr="002C4591">
        <w:rPr>
          <w:rFonts w:asciiTheme="minorHAnsi" w:eastAsia="DengXian" w:hAnsiTheme="minorHAnsi" w:cstheme="minorHAnsi"/>
          <w:lang w:val="en-GB" w:eastAsia="zh-CN"/>
        </w:rPr>
        <w:t xml:space="preserve"> 240 </w:t>
      </w:r>
      <w:r w:rsidRPr="002C4591">
        <w:rPr>
          <w:rFonts w:asciiTheme="minorHAnsi" w:eastAsia="DengXian" w:hAnsiTheme="minorHAnsi" w:cstheme="minorHAnsi" w:hint="eastAsia"/>
          <w:lang w:val="en-GB" w:eastAsia="zh-CN"/>
        </w:rPr>
        <w:t>度，当中的关键是提升动能的效率。这逆跳系统是</w:t>
      </w:r>
      <w:r w:rsidRPr="002C4591">
        <w:rPr>
          <w:rFonts w:asciiTheme="minorHAnsi" w:eastAsia="DengXian" w:hAnsiTheme="minorHAnsi" w:cstheme="minorHAnsi"/>
          <w:lang w:val="en-GB" w:eastAsia="zh-CN"/>
        </w:rPr>
        <w:t xml:space="preserve"> URWERK </w:t>
      </w:r>
      <w:r w:rsidRPr="002C4591">
        <w:rPr>
          <w:rFonts w:asciiTheme="minorHAnsi" w:eastAsia="DengXian" w:hAnsiTheme="minorHAnsi" w:cstheme="minorHAnsi" w:hint="eastAsia"/>
          <w:lang w:val="en-GB" w:eastAsia="zh-CN"/>
        </w:rPr>
        <w:t>有史以来最具野心的研发，零件重量是有史以来最大，速度和惯性也是最大，所以必须研发创新技术来控制各种动力，即是在飞轮上安装速度调节器，令指针回弹更加顺畅，这类技术通常用于调节三问表的鸣响顺序。</w:t>
      </w:r>
    </w:p>
    <w:p w14:paraId="35C362E9" w14:textId="77777777" w:rsidR="002C4591" w:rsidRPr="002C4591" w:rsidRDefault="002C4591" w:rsidP="000F3877">
      <w:pPr>
        <w:rPr>
          <w:rFonts w:asciiTheme="minorHAnsi" w:eastAsia="PMingLiU" w:hAnsiTheme="minorHAnsi" w:cstheme="minorHAnsi"/>
          <w:lang w:val="en-GB" w:eastAsia="zh-CN"/>
        </w:rPr>
      </w:pPr>
    </w:p>
    <w:p w14:paraId="715C43C5" w14:textId="77777777" w:rsidR="00CC3C09" w:rsidRPr="008D7953" w:rsidRDefault="00CC3C09" w:rsidP="006F2E7B">
      <w:pPr>
        <w:ind w:right="-142"/>
        <w:jc w:val="both"/>
        <w:rPr>
          <w:rFonts w:asciiTheme="minorHAnsi" w:eastAsia="PMingLiU" w:hAnsiTheme="minorHAnsi" w:cstheme="minorHAnsi"/>
          <w:lang w:val="en-GB" w:eastAsia="zh-CN"/>
        </w:rPr>
      </w:pPr>
    </w:p>
    <w:p w14:paraId="464FB5DD" w14:textId="077CA655" w:rsidR="006F2E7B" w:rsidRPr="008D7953" w:rsidRDefault="003020FF" w:rsidP="006F2E7B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3020FF">
        <w:rPr>
          <w:rFonts w:asciiTheme="minorHAnsi" w:eastAsia="DengXian" w:hAnsiTheme="minorHAnsi" w:cstheme="minorHAnsi"/>
          <w:lang w:val="en-GB" w:eastAsia="zh-CN"/>
        </w:rPr>
        <w:t>UR-150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的自动上炼系统是多项创新功能之一，这精妙设计配备双涡轮叶，可调节摆陀的速度，提供前所未有的动能和抗震能力。</w:t>
      </w:r>
      <w:r w:rsidRPr="003020FF">
        <w:rPr>
          <w:rFonts w:asciiTheme="minorHAnsi" w:eastAsia="DengXian" w:hAnsiTheme="minorHAnsi" w:cstheme="minorHAnsi"/>
          <w:lang w:val="en-GB" w:eastAsia="zh-CN"/>
        </w:rPr>
        <w:t>Felix Baumgartner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解释：「涡轮叶可以卸去摆陀所受的震荡，避免心轴受损。」</w:t>
      </w:r>
    </w:p>
    <w:p w14:paraId="21F357B5" w14:textId="77777777" w:rsidR="003600AC" w:rsidRPr="008D7953" w:rsidRDefault="003600AC" w:rsidP="003600AC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Theme="minorHAnsi" w:hAnsiTheme="minorHAnsi" w:cstheme="minorHAnsi"/>
          <w:kern w:val="0"/>
          <w:szCs w:val="24"/>
          <w:lang w:val="en-GB"/>
        </w:rPr>
      </w:pPr>
      <w:r w:rsidRPr="008D7953">
        <w:rPr>
          <w:rFonts w:asciiTheme="minorHAnsi" w:hAnsiTheme="minorHAnsi" w:cstheme="minorHAnsi"/>
          <w:noProof/>
          <w:kern w:val="0"/>
          <w:szCs w:val="24"/>
          <w:lang w:val="en-GB"/>
        </w:rPr>
        <w:lastRenderedPageBreak/>
        <w:drawing>
          <wp:inline distT="0" distB="0" distL="0" distR="0" wp14:anchorId="031A2744" wp14:editId="1A46DC38">
            <wp:extent cx="4634335" cy="4356340"/>
            <wp:effectExtent l="0" t="0" r="0" b="6350"/>
            <wp:docPr id="4" name="Image 4" descr="C:\Users\YS\AppData\Local\Temp\eM Client temporary files\gm0r25zi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S\AppData\Local\Temp\eM Client temporary files\gm0r25zi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26" b="13733"/>
                    <a:stretch/>
                  </pic:blipFill>
                  <pic:spPr bwMode="auto">
                    <a:xfrm>
                      <a:off x="0" y="0"/>
                      <a:ext cx="4657990" cy="437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ABA258" w14:textId="4BF241D8" w:rsidR="001C5E1A" w:rsidRPr="008D7953" w:rsidRDefault="003020FF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lang w:val="en-GB" w:eastAsia="zh-CN"/>
        </w:rPr>
      </w:pPr>
      <w:r w:rsidRPr="003020FF">
        <w:rPr>
          <w:rFonts w:asciiTheme="minorHAnsi" w:eastAsia="DengXian" w:hAnsiTheme="minorHAnsi" w:cstheme="minorHAnsi"/>
          <w:lang w:val="en-GB" w:eastAsia="zh-CN"/>
        </w:rPr>
        <w:t xml:space="preserve">UR-150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的美学设计亦见新笔触，流线形外观与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「蝎子」之名对比鲜明。</w:t>
      </w:r>
      <w:r w:rsidRPr="003020FF">
        <w:rPr>
          <w:rFonts w:asciiTheme="minorHAnsi" w:eastAsia="DengXian" w:hAnsiTheme="minorHAnsi" w:cstheme="minorHAnsi"/>
          <w:lang w:val="en-GB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在构件首个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UR-100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系列时采用另类设计手法，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URWERK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创意总监兼联合创办人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Martin Frei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解释说：「这是一个进化过程，我们喜欢调度线条，将柔和曲线与锐角融合，这新作的表壳和蓝宝石玻璃表镜的弧度像球形般一气呵成，表镜下的指针亦有相同的弧度。」</w:t>
      </w:r>
    </w:p>
    <w:p w14:paraId="644DEE61" w14:textId="77777777" w:rsidR="00CC3C09" w:rsidRPr="008D7953" w:rsidRDefault="00CC3C09" w:rsidP="006368EC">
      <w:pPr>
        <w:ind w:right="-142"/>
        <w:jc w:val="both"/>
        <w:rPr>
          <w:rFonts w:asciiTheme="minorHAnsi" w:eastAsia="PMingLiU" w:hAnsiTheme="minorHAnsi" w:cstheme="minorHAnsi"/>
          <w:lang w:val="en-GB" w:eastAsia="zh-CN"/>
        </w:rPr>
      </w:pPr>
    </w:p>
    <w:p w14:paraId="1121EA74" w14:textId="4056A2A6" w:rsidR="006368EC" w:rsidRDefault="003020FF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  <w:r w:rsidRPr="003020FF">
        <w:rPr>
          <w:rFonts w:asciiTheme="minorHAnsi" w:eastAsia="DengXian" w:hAnsiTheme="minorHAnsi" w:cstheme="minorHAnsi" w:hint="eastAsia"/>
          <w:lang w:val="en-GB" w:eastAsia="zh-CN"/>
        </w:rPr>
        <w:t>从侧面看，表壳、表镜和表带连成一条顺滑曲线，符合人体工学贴合手腕。弧度由表壳延伸到机芯，卫星小时转头和大指针亦有相同弧度。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Martin Frei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续说：「戴着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UR-150 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，无需扭动手腕已可看到时间，当下时间一目了然，关键在于细节与定位布局。表壳的柔和线条与机械强劲运作之间的张力令</w:t>
      </w:r>
      <w:r w:rsidRPr="003020FF">
        <w:rPr>
          <w:rFonts w:asciiTheme="minorHAnsi" w:eastAsia="DengXian" w:hAnsiTheme="minorHAnsi" w:cstheme="minorHAnsi"/>
          <w:lang w:val="en-GB" w:eastAsia="zh-CN"/>
        </w:rPr>
        <w:t xml:space="preserve"> UR-150</w:t>
      </w:r>
      <w:r w:rsidRPr="003020FF">
        <w:rPr>
          <w:rFonts w:asciiTheme="minorHAnsi" w:eastAsia="DengXian" w:hAnsiTheme="minorHAnsi" w:cstheme="minorHAnsi" w:hint="eastAsia"/>
          <w:lang w:val="en-GB" w:eastAsia="zh-CN"/>
        </w:rPr>
        <w:t>散发力量与动感。我对和谐不感兴趣，我坚信美是从对比张力之中呈现出来。」</w:t>
      </w:r>
    </w:p>
    <w:p w14:paraId="2BD0086A" w14:textId="77777777" w:rsidR="00B1376F" w:rsidRDefault="00B1376F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280D916B" w14:textId="77777777" w:rsidR="00B1376F" w:rsidRDefault="00B1376F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602E9598" w14:textId="77777777" w:rsidR="00B1376F" w:rsidRPr="008D7953" w:rsidRDefault="00B1376F" w:rsidP="006368EC">
      <w:pPr>
        <w:ind w:right="-142"/>
        <w:jc w:val="both"/>
        <w:rPr>
          <w:rFonts w:asciiTheme="minorHAnsi" w:eastAsia="PMingLiU" w:hAnsiTheme="minorHAnsi" w:cstheme="minorHAnsi"/>
          <w:lang w:val="en-GB" w:eastAsia="zh-TW"/>
        </w:rPr>
      </w:pPr>
    </w:p>
    <w:p w14:paraId="09D33B10" w14:textId="77777777" w:rsidR="003600AC" w:rsidRPr="008D7953" w:rsidRDefault="003600AC" w:rsidP="003600AC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center"/>
        <w:rPr>
          <w:rFonts w:asciiTheme="minorHAnsi" w:hAnsiTheme="minorHAnsi" w:cstheme="minorHAnsi"/>
          <w:kern w:val="0"/>
          <w:szCs w:val="24"/>
          <w:lang w:val="en-GB"/>
        </w:rPr>
      </w:pPr>
      <w:r w:rsidRPr="008D7953">
        <w:rPr>
          <w:rFonts w:asciiTheme="minorHAnsi" w:hAnsiTheme="minorHAnsi" w:cstheme="minorHAnsi"/>
          <w:noProof/>
          <w:kern w:val="0"/>
          <w:szCs w:val="24"/>
          <w:lang w:val="en-GB"/>
        </w:rPr>
        <w:lastRenderedPageBreak/>
        <w:drawing>
          <wp:inline distT="0" distB="0" distL="0" distR="0" wp14:anchorId="2CFB1E21" wp14:editId="0CF3E034">
            <wp:extent cx="4086225" cy="3065220"/>
            <wp:effectExtent l="0" t="0" r="0" b="1905"/>
            <wp:docPr id="3" name="Image 3" descr="C:\Users\YS\AppData\Local\Temp\eM Client temporary files\cljdegur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S\AppData\Local\Temp\eM Client temporary files\cljdegur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910" cy="308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9268" w14:textId="77777777" w:rsidR="0009038D" w:rsidRPr="008D7953" w:rsidRDefault="0009038D" w:rsidP="007C0ACE">
      <w:pPr>
        <w:ind w:right="-142"/>
        <w:jc w:val="both"/>
        <w:rPr>
          <w:rFonts w:asciiTheme="minorHAnsi" w:hAnsiTheme="minorHAnsi" w:cstheme="minorHAnsi"/>
          <w:b/>
          <w:lang w:val="en-GB"/>
        </w:rPr>
      </w:pPr>
    </w:p>
    <w:p w14:paraId="5CE14106" w14:textId="77777777" w:rsidR="00AE4F7B" w:rsidRPr="00AE4F7B" w:rsidRDefault="00AE4F7B" w:rsidP="00AE4F7B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DengXian" w:hAnsiTheme="minorHAnsi" w:cstheme="minorHAnsi"/>
          <w:lang w:val="en-GB" w:eastAsia="zh-CN"/>
        </w:rPr>
      </w:pPr>
      <w:r w:rsidRPr="00AE4F7B">
        <w:rPr>
          <w:rFonts w:asciiTheme="minorHAnsi" w:eastAsia="DengXian" w:hAnsiTheme="minorHAnsi" w:cstheme="minorHAnsi"/>
          <w:lang w:val="en-GB" w:eastAsia="zh-CN"/>
        </w:rPr>
        <w:t>UR-150</w:t>
      </w:r>
      <w:r w:rsidRPr="00AE4F7B">
        <w:rPr>
          <w:rFonts w:asciiTheme="minorHAnsi" w:eastAsia="DengXian" w:hAnsiTheme="minorHAnsi" w:cstheme="minorHAnsi" w:hint="eastAsia"/>
          <w:lang w:val="en-GB" w:eastAsia="zh-CN"/>
        </w:rPr>
        <w:t>装配</w:t>
      </w:r>
      <w:r w:rsidRPr="00AE4F7B">
        <w:rPr>
          <w:rFonts w:asciiTheme="minorHAnsi" w:eastAsia="DengXian" w:hAnsiTheme="minorHAnsi" w:cstheme="minorHAnsi"/>
          <w:lang w:val="en-GB" w:eastAsia="zh-CN"/>
        </w:rPr>
        <w:t xml:space="preserve">URWERK </w:t>
      </w:r>
      <w:r w:rsidRPr="00AE4F7B">
        <w:rPr>
          <w:rFonts w:asciiTheme="minorHAnsi" w:eastAsia="DengXian" w:hAnsiTheme="minorHAnsi" w:cstheme="minorHAnsi" w:hint="eastAsia"/>
          <w:lang w:val="en-GB" w:eastAsia="zh-CN"/>
        </w:rPr>
        <w:t>最新改良的卫星漫游显示机芯，每个小时交替的画面甚有戏剧性。</w:t>
      </w:r>
      <w:r w:rsidRPr="00AE4F7B">
        <w:rPr>
          <w:rFonts w:asciiTheme="minorHAnsi" w:eastAsia="DengXian" w:hAnsiTheme="minorHAnsi" w:cstheme="minorHAnsi"/>
          <w:lang w:val="en-GB" w:eastAsia="zh-CN"/>
        </w:rPr>
        <w:t xml:space="preserve"> Martin Frei</w:t>
      </w:r>
      <w:r w:rsidRPr="00AE4F7B">
        <w:rPr>
          <w:rFonts w:asciiTheme="minorHAnsi" w:eastAsia="DengXian" w:hAnsiTheme="minorHAnsi" w:cstheme="minorHAnsi" w:hint="eastAsia"/>
          <w:lang w:val="en-GB" w:eastAsia="zh-CN"/>
        </w:rPr>
        <w:t>补充说：「这是时空的连续振动，像一个时光倒流的画面，究竟是失去还是得到时间呢？我们着迷于这一刻，静待这一刻来临。这腕表没有秒针，但分钟慢慢推进，在电光火石的一刻指针已飞回原点。」</w:t>
      </w:r>
    </w:p>
    <w:p w14:paraId="219D2F33" w14:textId="48886F73" w:rsidR="003710BC" w:rsidRDefault="00AE4F7B" w:rsidP="00AE4F7B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eastAsia="PMingLiU" w:hAnsiTheme="minorHAnsi" w:cstheme="minorHAnsi"/>
          <w:b/>
          <w:kern w:val="0"/>
          <w:szCs w:val="24"/>
          <w:lang w:val="en-GB" w:eastAsia="zh-CN"/>
        </w:rPr>
      </w:pPr>
      <w:r w:rsidRPr="00AE4F7B">
        <w:rPr>
          <w:rFonts w:asciiTheme="minorHAnsi" w:eastAsia="DengXian" w:hAnsiTheme="minorHAnsi" w:cstheme="minorHAnsi"/>
          <w:lang w:val="en-GB" w:eastAsia="zh-CN"/>
        </w:rPr>
        <w:t xml:space="preserve">UR-150 </w:t>
      </w:r>
      <w:r w:rsidRPr="00AE4F7B">
        <w:rPr>
          <w:rFonts w:asciiTheme="minorHAnsi" w:eastAsia="DengXian" w:hAnsiTheme="minorHAnsi" w:cstheme="minorHAnsi" w:hint="eastAsia"/>
          <w:lang w:val="en-GB" w:eastAsia="zh-CN"/>
        </w:rPr>
        <w:t>备有</w:t>
      </w:r>
      <w:r w:rsidRPr="00AE4F7B">
        <w:rPr>
          <w:rFonts w:asciiTheme="minorHAnsi" w:eastAsia="DengXian" w:hAnsiTheme="minorHAnsi" w:cstheme="minorHAnsi"/>
          <w:lang w:val="en-GB" w:eastAsia="zh-CN"/>
        </w:rPr>
        <w:t xml:space="preserve">Titan </w:t>
      </w:r>
      <w:r w:rsidRPr="00AE4F7B">
        <w:rPr>
          <w:rFonts w:asciiTheme="minorHAnsi" w:eastAsia="DengXian" w:hAnsiTheme="minorHAnsi" w:cstheme="minorHAnsi" w:hint="eastAsia"/>
          <w:lang w:val="en-GB" w:eastAsia="zh-CN"/>
        </w:rPr>
        <w:t>和</w:t>
      </w:r>
      <w:r w:rsidRPr="00AE4F7B">
        <w:rPr>
          <w:rFonts w:asciiTheme="minorHAnsi" w:eastAsia="DengXian" w:hAnsiTheme="minorHAnsi" w:cstheme="minorHAnsi"/>
          <w:lang w:val="en-GB" w:eastAsia="zh-CN"/>
        </w:rPr>
        <w:t xml:space="preserve"> Dark </w:t>
      </w:r>
      <w:r w:rsidRPr="00AE4F7B">
        <w:rPr>
          <w:rFonts w:asciiTheme="minorHAnsi" w:eastAsia="DengXian" w:hAnsiTheme="minorHAnsi" w:cstheme="minorHAnsi" w:hint="eastAsia"/>
          <w:lang w:val="en-GB" w:eastAsia="zh-CN"/>
        </w:rPr>
        <w:t>两个型号，各限量</w:t>
      </w:r>
      <w:r w:rsidRPr="00AE4F7B">
        <w:rPr>
          <w:rFonts w:asciiTheme="minorHAnsi" w:eastAsia="DengXian" w:hAnsiTheme="minorHAnsi" w:cstheme="minorHAnsi"/>
          <w:lang w:val="en-GB" w:eastAsia="zh-CN"/>
        </w:rPr>
        <w:t xml:space="preserve">50 </w:t>
      </w:r>
      <w:r w:rsidRPr="00AE4F7B">
        <w:rPr>
          <w:rFonts w:asciiTheme="minorHAnsi" w:eastAsia="DengXian" w:hAnsiTheme="minorHAnsi" w:cstheme="minorHAnsi" w:hint="eastAsia"/>
          <w:lang w:val="en-GB" w:eastAsia="zh-CN"/>
        </w:rPr>
        <w:t>枚。</w:t>
      </w:r>
      <w:r w:rsidR="003710BC">
        <w:rPr>
          <w:rFonts w:asciiTheme="minorHAnsi" w:eastAsia="PMingLiU" w:hAnsiTheme="minorHAnsi" w:cstheme="minorHAnsi"/>
          <w:b/>
          <w:kern w:val="0"/>
          <w:szCs w:val="24"/>
          <w:lang w:val="en-GB" w:eastAsia="zh-CN"/>
        </w:rPr>
        <w:br w:type="page"/>
      </w:r>
    </w:p>
    <w:p w14:paraId="53453501" w14:textId="7E586E76" w:rsidR="00D63E71" w:rsidRPr="008D7953" w:rsidRDefault="003020FF" w:rsidP="00D63E71">
      <w:pPr>
        <w:widowControl/>
        <w:suppressAutoHyphens w:val="0"/>
        <w:overflowPunct/>
        <w:autoSpaceDE/>
        <w:autoSpaceDN/>
        <w:adjustRightInd/>
        <w:jc w:val="both"/>
        <w:rPr>
          <w:rFonts w:asciiTheme="minorHAnsi" w:eastAsia="PMingLiU" w:hAnsiTheme="minorHAnsi" w:cstheme="minorHAnsi"/>
          <w:b/>
          <w:kern w:val="0"/>
          <w:szCs w:val="24"/>
          <w:lang w:val="en-GB" w:eastAsia="zh-TW"/>
        </w:rPr>
      </w:pPr>
      <w:r w:rsidRPr="003020FF">
        <w:rPr>
          <w:rFonts w:asciiTheme="minorHAnsi" w:eastAsia="DengXian" w:hAnsiTheme="minorHAnsi" w:cstheme="minorHAnsi" w:hint="eastAsia"/>
          <w:b/>
          <w:kern w:val="0"/>
          <w:szCs w:val="24"/>
          <w:lang w:val="en-GB" w:eastAsia="zh-CN"/>
        </w:rPr>
        <w:lastRenderedPageBreak/>
        <w:t>技术规格</w:t>
      </w:r>
    </w:p>
    <w:tbl>
      <w:tblPr>
        <w:tblStyle w:val="Grilledutableau"/>
        <w:tblW w:w="202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  <w:gridCol w:w="10139"/>
      </w:tblGrid>
      <w:tr w:rsidR="009F4604" w:rsidRPr="008D7953" w14:paraId="4C125F04" w14:textId="77777777" w:rsidTr="00B54A43">
        <w:tc>
          <w:tcPr>
            <w:tcW w:w="10139" w:type="dxa"/>
            <w:hideMark/>
          </w:tcPr>
          <w:tbl>
            <w:tblPr>
              <w:tblStyle w:val="Grilledutableau"/>
              <w:tblW w:w="9923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6804"/>
            </w:tblGrid>
            <w:tr w:rsidR="009F4604" w:rsidRPr="0012336A" w14:paraId="7D249F24" w14:textId="77777777" w:rsidTr="006C0007">
              <w:tc>
                <w:tcPr>
                  <w:tcW w:w="3119" w:type="dxa"/>
                  <w:hideMark/>
                </w:tcPr>
                <w:p w14:paraId="49DCDE72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b/>
                      <w:lang w:val="en-GB" w:eastAsia="zh-CN"/>
                    </w:rPr>
                  </w:pPr>
                  <w:bookmarkStart w:id="1" w:name="_Hlk176998483"/>
                </w:p>
                <w:p w14:paraId="394E95C7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b/>
                      <w:lang w:val="en-GB" w:eastAsia="zh-CN"/>
                    </w:rPr>
                    <w:t>机芯</w:t>
                  </w:r>
                </w:p>
              </w:tc>
              <w:tc>
                <w:tcPr>
                  <w:tcW w:w="6804" w:type="dxa"/>
                </w:tcPr>
                <w:p w14:paraId="16D4CF62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9F4604" w:rsidRPr="0012336A" w14:paraId="0EB49267" w14:textId="77777777" w:rsidTr="006C0007">
              <w:tc>
                <w:tcPr>
                  <w:tcW w:w="3119" w:type="dxa"/>
                  <w:hideMark/>
                </w:tcPr>
                <w:p w14:paraId="00FA1F4B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机芯类型</w:t>
                  </w:r>
                </w:p>
              </w:tc>
              <w:tc>
                <w:tcPr>
                  <w:tcW w:w="6804" w:type="dxa"/>
                </w:tcPr>
                <w:p w14:paraId="168F336D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 xml:space="preserve">UR-50.01 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自动上链机芯，双涡轮叶调节摆陀上链速度</w:t>
                  </w:r>
                </w:p>
              </w:tc>
            </w:tr>
            <w:tr w:rsidR="009F4604" w:rsidRPr="0012336A" w14:paraId="5962186F" w14:textId="77777777" w:rsidTr="006C0007">
              <w:tc>
                <w:tcPr>
                  <w:tcW w:w="3119" w:type="dxa"/>
                  <w:hideMark/>
                </w:tcPr>
                <w:p w14:paraId="40612211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宝石</w:t>
                  </w:r>
                </w:p>
              </w:tc>
              <w:tc>
                <w:tcPr>
                  <w:tcW w:w="6804" w:type="dxa"/>
                </w:tcPr>
                <w:p w14:paraId="6964C18C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38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颗</w:t>
                  </w:r>
                </w:p>
              </w:tc>
            </w:tr>
            <w:tr w:rsidR="009F4604" w:rsidRPr="0012336A" w14:paraId="5D91C4ED" w14:textId="77777777" w:rsidTr="006C0007">
              <w:tc>
                <w:tcPr>
                  <w:tcW w:w="3119" w:type="dxa"/>
                  <w:hideMark/>
                </w:tcPr>
                <w:p w14:paraId="23504ED7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振频</w:t>
                  </w:r>
                </w:p>
              </w:tc>
              <w:tc>
                <w:tcPr>
                  <w:tcW w:w="6804" w:type="dxa"/>
                </w:tcPr>
                <w:p w14:paraId="5AED52E3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每小时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 xml:space="preserve"> 28,800 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次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 xml:space="preserve"> (4Hz)</w:t>
                  </w:r>
                </w:p>
              </w:tc>
            </w:tr>
            <w:tr w:rsidR="009F4604" w:rsidRPr="0012336A" w14:paraId="41AC2295" w14:textId="77777777" w:rsidTr="006C0007">
              <w:tc>
                <w:tcPr>
                  <w:tcW w:w="3119" w:type="dxa"/>
                  <w:hideMark/>
                </w:tcPr>
                <w:p w14:paraId="3C3C989B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动力储备</w:t>
                  </w:r>
                </w:p>
              </w:tc>
              <w:tc>
                <w:tcPr>
                  <w:tcW w:w="6804" w:type="dxa"/>
                </w:tcPr>
                <w:p w14:paraId="7BB74A59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43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小时</w:t>
                  </w:r>
                </w:p>
              </w:tc>
            </w:tr>
            <w:tr w:rsidR="009F4604" w:rsidRPr="0012336A" w14:paraId="40CD762F" w14:textId="77777777" w:rsidTr="006C0007">
              <w:tc>
                <w:tcPr>
                  <w:tcW w:w="3119" w:type="dxa"/>
                  <w:hideMark/>
                </w:tcPr>
                <w:p w14:paraId="03B7777D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物料</w:t>
                  </w:r>
                </w:p>
              </w:tc>
              <w:tc>
                <w:tcPr>
                  <w:tcW w:w="6804" w:type="dxa"/>
                </w:tcPr>
                <w:p w14:paraId="306FA338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铝金属卫星小时转头安装于青铜卡罗素之上，铝金属逆跳指针</w:t>
                  </w:r>
                </w:p>
                <w:p w14:paraId="45D566A6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鱼鳞纹打磨，喷砂打磨，珠击打磨，磨砂鱼鳞纹打磨</w:t>
                  </w:r>
                </w:p>
                <w:p w14:paraId="26CFB6D6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倒角螺丝头</w:t>
                  </w:r>
                </w:p>
                <w:p w14:paraId="09A602FE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Super-</w:t>
                  </w:r>
                  <w:proofErr w:type="spellStart"/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LumiNova</w:t>
                  </w:r>
                  <w:proofErr w:type="spellEnd"/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®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夜光小时数字及分钟刻度</w:t>
                  </w:r>
                </w:p>
              </w:tc>
            </w:tr>
            <w:tr w:rsidR="009F4604" w:rsidRPr="0012336A" w14:paraId="7C930BDE" w14:textId="77777777" w:rsidTr="006C0007">
              <w:tc>
                <w:tcPr>
                  <w:tcW w:w="3119" w:type="dxa"/>
                </w:tcPr>
                <w:p w14:paraId="253BAD7C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804" w:type="dxa"/>
                  <w:hideMark/>
                </w:tcPr>
                <w:p w14:paraId="7D7B41AA" w14:textId="77777777" w:rsidR="009F4604" w:rsidRPr="0012336A" w:rsidRDefault="009F4604" w:rsidP="009F4604">
                  <w:pPr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</w:p>
              </w:tc>
            </w:tr>
            <w:tr w:rsidR="009F4604" w:rsidRPr="0012336A" w14:paraId="08FD3F2B" w14:textId="77777777" w:rsidTr="006C0007">
              <w:tc>
                <w:tcPr>
                  <w:tcW w:w="3119" w:type="dxa"/>
                </w:tcPr>
                <w:p w14:paraId="303B4041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eastAsia="zh-CN"/>
                    </w:rPr>
                    <w:t>显示</w:t>
                  </w:r>
                </w:p>
              </w:tc>
              <w:tc>
                <w:tcPr>
                  <w:tcW w:w="6804" w:type="dxa"/>
                </w:tcPr>
                <w:p w14:paraId="6C1CDA26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卫星小时，分钟</w:t>
                  </w:r>
                </w:p>
                <w:p w14:paraId="29E9CA29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9F4604" w:rsidRPr="0012336A" w14:paraId="6525E6BE" w14:textId="77777777" w:rsidTr="006C0007">
              <w:tc>
                <w:tcPr>
                  <w:tcW w:w="3119" w:type="dxa"/>
                  <w:hideMark/>
                </w:tcPr>
                <w:p w14:paraId="766D17E7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b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b/>
                      <w:lang w:val="en-GB" w:eastAsia="zh-CN"/>
                    </w:rPr>
                    <w:t>表壳</w:t>
                  </w:r>
                </w:p>
                <w:p w14:paraId="523AFD77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b/>
                      <w:lang w:val="en-GB" w:eastAsia="zh-TW"/>
                    </w:rPr>
                  </w:pPr>
                </w:p>
              </w:tc>
              <w:tc>
                <w:tcPr>
                  <w:tcW w:w="6804" w:type="dxa"/>
                </w:tcPr>
                <w:p w14:paraId="3C1AA482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</w:tr>
            <w:tr w:rsidR="009F4604" w:rsidRPr="0012336A" w14:paraId="2B55EF93" w14:textId="77777777" w:rsidTr="006C0007">
              <w:tc>
                <w:tcPr>
                  <w:tcW w:w="3119" w:type="dxa"/>
                  <w:hideMark/>
                </w:tcPr>
                <w:p w14:paraId="7A11E6DA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物料</w:t>
                  </w:r>
                </w:p>
              </w:tc>
              <w:tc>
                <w:tcPr>
                  <w:tcW w:w="6804" w:type="dxa"/>
                </w:tcPr>
                <w:p w14:paraId="1BD2459D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Titan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型号：喷砂及珠击打磨钛金属及精钢表壳</w:t>
                  </w:r>
                </w:p>
                <w:p w14:paraId="6CC55ACB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Dark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型号：喷砂及珠击打磨钛金属及炭灰色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PVD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涂层精钢表壳</w:t>
                  </w:r>
                </w:p>
                <w:p w14:paraId="6A3917E1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</w:p>
              </w:tc>
            </w:tr>
            <w:tr w:rsidR="009F4604" w:rsidRPr="0012336A" w14:paraId="594BA649" w14:textId="77777777" w:rsidTr="006C0007">
              <w:tc>
                <w:tcPr>
                  <w:tcW w:w="3119" w:type="dxa"/>
                  <w:hideMark/>
                </w:tcPr>
                <w:p w14:paraId="1AD4B644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尺寸</w:t>
                  </w:r>
                </w:p>
              </w:tc>
              <w:tc>
                <w:tcPr>
                  <w:tcW w:w="6804" w:type="dxa"/>
                </w:tcPr>
                <w:p w14:paraId="6D611CB3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42.49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毫米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(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阔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) x 52.31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毫米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(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长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) x 14.79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毫米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 xml:space="preserve"> (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厚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)</w:t>
                  </w:r>
                </w:p>
                <w:p w14:paraId="4197029A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 w:eastAsia="zh-CN"/>
                    </w:rPr>
                  </w:pPr>
                </w:p>
              </w:tc>
            </w:tr>
            <w:tr w:rsidR="009F4604" w:rsidRPr="0012336A" w14:paraId="28A9556B" w14:textId="77777777" w:rsidTr="006C0007">
              <w:tc>
                <w:tcPr>
                  <w:tcW w:w="3119" w:type="dxa"/>
                  <w:hideMark/>
                </w:tcPr>
                <w:p w14:paraId="46371E47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表镜</w:t>
                  </w:r>
                </w:p>
              </w:tc>
              <w:tc>
                <w:tcPr>
                  <w:tcW w:w="6804" w:type="dxa"/>
                </w:tcPr>
                <w:p w14:paraId="4B9168E0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蓝宝石玻璃</w:t>
                  </w:r>
                </w:p>
                <w:p w14:paraId="24714679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</w:p>
              </w:tc>
            </w:tr>
            <w:tr w:rsidR="009F4604" w:rsidRPr="0012336A" w14:paraId="30D004E2" w14:textId="77777777" w:rsidTr="006C0007">
              <w:tc>
                <w:tcPr>
                  <w:tcW w:w="3119" w:type="dxa"/>
                  <w:hideMark/>
                </w:tcPr>
                <w:p w14:paraId="033EABF6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防水</w:t>
                  </w:r>
                </w:p>
              </w:tc>
              <w:tc>
                <w:tcPr>
                  <w:tcW w:w="6804" w:type="dxa"/>
                </w:tcPr>
                <w:p w14:paraId="1657B7CA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旋入式表冠，防水约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5ATM (50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米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)</w:t>
                  </w:r>
                </w:p>
                <w:p w14:paraId="3E32756F" w14:textId="77777777" w:rsidR="009F4604" w:rsidRPr="0012336A" w:rsidRDefault="009F4604" w:rsidP="009F4604">
                  <w:pPr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hAnsiTheme="minorHAnsi" w:cstheme="minorHAnsi"/>
                      <w:lang w:val="en-GB" w:eastAsia="zh-CN"/>
                    </w:rPr>
                    <w:tab/>
                  </w:r>
                </w:p>
              </w:tc>
            </w:tr>
            <w:tr w:rsidR="009F4604" w:rsidRPr="0012336A" w14:paraId="3D58424E" w14:textId="77777777" w:rsidTr="006C0007">
              <w:tc>
                <w:tcPr>
                  <w:tcW w:w="3119" w:type="dxa"/>
                  <w:hideMark/>
                </w:tcPr>
                <w:p w14:paraId="3758189C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表带</w:t>
                  </w:r>
                </w:p>
              </w:tc>
              <w:tc>
                <w:tcPr>
                  <w:tcW w:w="6804" w:type="dxa"/>
                  <w:hideMark/>
                </w:tcPr>
                <w:p w14:paraId="49B4EF97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en-GB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KISKA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橡胶带</w:t>
                  </w:r>
                </w:p>
              </w:tc>
            </w:tr>
            <w:tr w:rsidR="009F4604" w:rsidRPr="0012336A" w14:paraId="427C52FB" w14:textId="77777777" w:rsidTr="006C0007">
              <w:tc>
                <w:tcPr>
                  <w:tcW w:w="3119" w:type="dxa"/>
                </w:tcPr>
                <w:p w14:paraId="7DF48AFD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  <w:p w14:paraId="29851841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b/>
                      <w:lang w:val="en-GB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b/>
                      <w:lang w:val="en-GB" w:eastAsia="zh-CN"/>
                    </w:rPr>
                    <w:t>订价</w:t>
                  </w:r>
                </w:p>
                <w:p w14:paraId="72003154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</w:p>
              </w:tc>
              <w:tc>
                <w:tcPr>
                  <w:tcW w:w="6804" w:type="dxa"/>
                </w:tcPr>
                <w:p w14:paraId="0C715ACE" w14:textId="77777777" w:rsidR="009F4604" w:rsidRPr="0012336A" w:rsidRDefault="009F4604" w:rsidP="009F4604">
                  <w:pPr>
                    <w:ind w:left="567" w:right="45"/>
                    <w:jc w:val="center"/>
                    <w:rPr>
                      <w:rFonts w:asciiTheme="minorHAnsi" w:hAnsiTheme="minorHAnsi" w:cstheme="minorHAnsi"/>
                      <w:lang w:val="fr-CH" w:eastAsia="zh-CN"/>
                    </w:rPr>
                  </w:pPr>
                </w:p>
                <w:p w14:paraId="727AA636" w14:textId="77777777" w:rsidR="009F4604" w:rsidRPr="0012336A" w:rsidRDefault="009F4604" w:rsidP="009F4604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fr-CH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fr-CH" w:eastAsia="zh-CN"/>
                    </w:rPr>
                    <w:t>Titan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型号</w:t>
                  </w:r>
                  <w:r w:rsidRPr="0012336A">
                    <w:rPr>
                      <w:rFonts w:asciiTheme="minorHAnsi" w:eastAsia="DengXian" w:hAnsiTheme="minorHAnsi" w:cstheme="minorHAnsi"/>
                      <w:lang w:eastAsia="zh-CN"/>
                    </w:rPr>
                    <w:t>：</w:t>
                  </w:r>
                  <w:r w:rsidRPr="0012336A">
                    <w:rPr>
                      <w:rFonts w:asciiTheme="minorHAnsi" w:eastAsia="DengXian" w:hAnsiTheme="minorHAnsi" w:cstheme="minorHAnsi"/>
                      <w:lang w:val="fr-CH" w:eastAsia="zh-CN"/>
                    </w:rPr>
                    <w:t>88,000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瑞士法郎</w:t>
                  </w:r>
                  <w:r w:rsidRPr="0012336A">
                    <w:rPr>
                      <w:rFonts w:asciiTheme="minorHAnsi" w:eastAsia="DengXian" w:hAnsiTheme="minorHAnsi" w:cstheme="minorHAnsi"/>
                      <w:lang w:eastAsia="zh-CN"/>
                    </w:rPr>
                    <w:t>，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未连税</w:t>
                  </w:r>
                </w:p>
                <w:p w14:paraId="2FF6664E" w14:textId="77777777" w:rsidR="009F4604" w:rsidRPr="00335C20" w:rsidRDefault="009F4604" w:rsidP="001F20F5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fr-CH" w:eastAsia="zh-TW"/>
                    </w:rPr>
                  </w:pPr>
                  <w:r w:rsidRPr="0012336A">
                    <w:rPr>
                      <w:rFonts w:asciiTheme="minorHAnsi" w:eastAsia="DengXian" w:hAnsiTheme="minorHAnsi" w:cstheme="minorHAnsi"/>
                      <w:lang w:val="fr-CH" w:eastAsia="zh-CN"/>
                    </w:rPr>
                    <w:t>Dark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型号</w:t>
                  </w:r>
                  <w:r w:rsidRPr="0012336A">
                    <w:rPr>
                      <w:rFonts w:asciiTheme="minorHAnsi" w:eastAsia="DengXian" w:hAnsiTheme="minorHAnsi" w:cstheme="minorHAnsi"/>
                      <w:lang w:eastAsia="zh-CN"/>
                    </w:rPr>
                    <w:t>：</w:t>
                  </w:r>
                  <w:r w:rsidRPr="0012336A">
                    <w:rPr>
                      <w:rFonts w:asciiTheme="minorHAnsi" w:eastAsia="DengXian" w:hAnsiTheme="minorHAnsi" w:cstheme="minorHAnsi"/>
                      <w:lang w:val="fr-CH" w:eastAsia="zh-CN"/>
                    </w:rPr>
                    <w:t>89,000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瑞士法郎</w:t>
                  </w:r>
                  <w:r w:rsidRPr="0012336A">
                    <w:rPr>
                      <w:rFonts w:asciiTheme="minorHAnsi" w:eastAsia="DengXian" w:hAnsiTheme="minorHAnsi" w:cstheme="minorHAnsi"/>
                      <w:lang w:eastAsia="zh-CN"/>
                    </w:rPr>
                    <w:t>，</w:t>
                  </w:r>
                  <w:r w:rsidRPr="0012336A">
                    <w:rPr>
                      <w:rFonts w:asciiTheme="minorHAnsi" w:eastAsia="DengXian" w:hAnsiTheme="minorHAnsi" w:cstheme="minorHAnsi"/>
                      <w:lang w:val="en-GB" w:eastAsia="zh-CN"/>
                    </w:rPr>
                    <w:t>未连税</w:t>
                  </w:r>
                </w:p>
                <w:p w14:paraId="3EB75C23" w14:textId="77777777" w:rsidR="00B54A43" w:rsidRPr="00335C20" w:rsidRDefault="00B54A43" w:rsidP="001F20F5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fr-CH" w:eastAsia="zh-TW"/>
                    </w:rPr>
                  </w:pPr>
                </w:p>
                <w:p w14:paraId="62C31AC3" w14:textId="77777777" w:rsidR="00B54A43" w:rsidRPr="00335C20" w:rsidRDefault="00B54A43" w:rsidP="001F20F5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fr-CH" w:eastAsia="zh-TW"/>
                    </w:rPr>
                  </w:pPr>
                </w:p>
                <w:p w14:paraId="481248DD" w14:textId="77777777" w:rsidR="00B54A43" w:rsidRPr="0012336A" w:rsidRDefault="00B54A43" w:rsidP="001F20F5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fr-CH" w:eastAsia="zh-TW"/>
                    </w:rPr>
                  </w:pPr>
                </w:p>
                <w:p w14:paraId="5BA42069" w14:textId="0AD3626D" w:rsidR="00904A42" w:rsidRPr="00335C20" w:rsidRDefault="00904A42" w:rsidP="001F20F5">
                  <w:pPr>
                    <w:ind w:left="567" w:right="45"/>
                    <w:jc w:val="both"/>
                    <w:rPr>
                      <w:rFonts w:asciiTheme="minorHAnsi" w:eastAsia="PMingLiU" w:hAnsiTheme="minorHAnsi" w:cstheme="minorHAnsi"/>
                      <w:lang w:val="fr-CH" w:eastAsia="zh-CN"/>
                    </w:rPr>
                  </w:pPr>
                </w:p>
              </w:tc>
            </w:tr>
          </w:tbl>
          <w:p w14:paraId="49C319AC" w14:textId="1D4A63A1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b/>
                <w:lang w:val="fr-CH" w:eastAsia="zh-CN"/>
              </w:rPr>
            </w:pPr>
          </w:p>
        </w:tc>
        <w:tc>
          <w:tcPr>
            <w:tcW w:w="10139" w:type="dxa"/>
          </w:tcPr>
          <w:p w14:paraId="5CBCA4FD" w14:textId="77777777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 w:eastAsia="zh-CN"/>
              </w:rPr>
            </w:pPr>
          </w:p>
        </w:tc>
      </w:tr>
      <w:tr w:rsidR="009F4604" w:rsidRPr="008D7953" w14:paraId="3A41562B" w14:textId="77777777" w:rsidTr="00C27FD4">
        <w:tc>
          <w:tcPr>
            <w:tcW w:w="10139" w:type="dxa"/>
          </w:tcPr>
          <w:p w14:paraId="0FFF0DF1" w14:textId="68F9AC95" w:rsidR="00D313F7" w:rsidRPr="00D313F7" w:rsidRDefault="00D313F7" w:rsidP="00D313F7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  <w:r w:rsidRPr="00D313F7">
              <w:rPr>
                <w:rFonts w:asciiTheme="minorHAnsi" w:eastAsia="DengXian" w:hAnsiTheme="minorHAnsi" w:cstheme="minorHAnsi" w:hint="eastAsia"/>
                <w:lang w:val="fr-CH" w:eastAsia="zh-CN"/>
              </w:rPr>
              <w:t>传媒联络</w:t>
            </w:r>
            <w:r w:rsidRPr="00D313F7">
              <w:rPr>
                <w:rFonts w:asciiTheme="minorHAnsi" w:eastAsia="PMingLiU" w:hAnsiTheme="minorHAnsi" w:cstheme="minorHAnsi"/>
                <w:lang w:val="fr-CH" w:eastAsia="zh-TW"/>
              </w:rPr>
              <w:t xml:space="preserve">:  </w:t>
            </w:r>
          </w:p>
          <w:p w14:paraId="46C69929" w14:textId="5DAE4BC7" w:rsidR="00D313F7" w:rsidRPr="00D313F7" w:rsidRDefault="00D313F7" w:rsidP="00D313F7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  <w:r w:rsidRPr="00D313F7">
              <w:rPr>
                <w:rFonts w:asciiTheme="minorHAnsi" w:eastAsia="PMingLiU" w:hAnsiTheme="minorHAnsi" w:cstheme="minorHAnsi"/>
                <w:lang w:val="fr-CH" w:eastAsia="zh-TW"/>
              </w:rPr>
              <w:t>Yacine Sar</w:t>
            </w:r>
            <w:r w:rsidR="00B14CC5">
              <w:rPr>
                <w:rFonts w:asciiTheme="minorHAnsi" w:eastAsia="PMingLiU" w:hAnsiTheme="minorHAnsi" w:cstheme="minorHAnsi" w:hint="eastAsia"/>
                <w:lang w:val="fr-CH" w:eastAsia="zh-TW"/>
              </w:rPr>
              <w:t xml:space="preserve"> </w:t>
            </w:r>
            <w:r w:rsidRPr="00D313F7">
              <w:rPr>
                <w:rFonts w:asciiTheme="minorHAnsi" w:eastAsia="DengXian" w:hAnsiTheme="minorHAnsi" w:cstheme="minorHAnsi" w:hint="eastAsia"/>
                <w:lang w:val="fr-CH" w:eastAsia="zh-CN"/>
              </w:rPr>
              <w:t>女士</w:t>
            </w:r>
          </w:p>
          <w:p w14:paraId="4BEEA617" w14:textId="6D003A20" w:rsidR="00D313F7" w:rsidRPr="00D313F7" w:rsidRDefault="00D313F7" w:rsidP="00D313F7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  <w:r w:rsidRPr="00D313F7">
              <w:rPr>
                <w:rFonts w:asciiTheme="minorHAnsi" w:eastAsia="DengXian" w:hAnsiTheme="minorHAnsi" w:cstheme="minorHAnsi" w:hint="eastAsia"/>
                <w:lang w:val="fr-CH" w:eastAsia="zh-CN"/>
              </w:rPr>
              <w:t>电话：</w:t>
            </w:r>
            <w:r w:rsidRPr="00D313F7">
              <w:rPr>
                <w:rFonts w:asciiTheme="minorHAnsi" w:eastAsia="PMingLiU" w:hAnsiTheme="minorHAnsi" w:cstheme="minorHAnsi"/>
                <w:lang w:val="fr-CH" w:eastAsia="zh-TW"/>
              </w:rPr>
              <w:t>+41 22 900 2027</w:t>
            </w:r>
          </w:p>
          <w:p w14:paraId="1D66A549" w14:textId="177D8587" w:rsidR="00D313F7" w:rsidRPr="00D313F7" w:rsidRDefault="00D313F7" w:rsidP="00D313F7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  <w:r w:rsidRPr="00D313F7">
              <w:rPr>
                <w:rFonts w:asciiTheme="minorHAnsi" w:eastAsia="DengXian" w:hAnsiTheme="minorHAnsi" w:cstheme="minorHAnsi" w:hint="eastAsia"/>
                <w:lang w:val="fr-CH" w:eastAsia="zh-CN"/>
              </w:rPr>
              <w:t>电邮：</w:t>
            </w:r>
            <w:r w:rsidRPr="00D313F7">
              <w:rPr>
                <w:rFonts w:asciiTheme="minorHAnsi" w:eastAsia="PMingLiU" w:hAnsiTheme="minorHAnsi" w:cstheme="minorHAnsi"/>
                <w:lang w:val="fr-CH" w:eastAsia="zh-TW"/>
              </w:rPr>
              <w:t>press@URWERK.com</w:t>
            </w:r>
          </w:p>
          <w:p w14:paraId="77D405E0" w14:textId="05DFAEB3" w:rsidR="009F4604" w:rsidRPr="009F4604" w:rsidRDefault="00D313F7" w:rsidP="00D313F7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  <w:r w:rsidRPr="00D313F7">
              <w:rPr>
                <w:rFonts w:asciiTheme="minorHAnsi" w:eastAsia="PMingLiU" w:hAnsiTheme="minorHAnsi" w:cstheme="minorHAnsi"/>
                <w:lang w:val="fr-CH" w:eastAsia="zh-TW"/>
              </w:rPr>
              <w:t>www.urwerk.com/press</w:t>
            </w:r>
          </w:p>
        </w:tc>
        <w:tc>
          <w:tcPr>
            <w:tcW w:w="10139" w:type="dxa"/>
          </w:tcPr>
          <w:p w14:paraId="1BF25205" w14:textId="28F7441D" w:rsidR="009F4604" w:rsidRPr="009F4604" w:rsidRDefault="009F4604" w:rsidP="009F4604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</w:p>
        </w:tc>
      </w:tr>
      <w:tr w:rsidR="009F4604" w:rsidRPr="008D7953" w14:paraId="411F0975" w14:textId="77777777" w:rsidTr="00C27FD4">
        <w:tc>
          <w:tcPr>
            <w:tcW w:w="10139" w:type="dxa"/>
          </w:tcPr>
          <w:p w14:paraId="77938CFB" w14:textId="3371EEBE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10139" w:type="dxa"/>
          </w:tcPr>
          <w:p w14:paraId="72945F75" w14:textId="13AA1651" w:rsidR="009F4604" w:rsidRPr="009F4604" w:rsidRDefault="009F4604" w:rsidP="009F4604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</w:p>
        </w:tc>
      </w:tr>
      <w:tr w:rsidR="009F4604" w:rsidRPr="008D7953" w14:paraId="0A71E1F2" w14:textId="77777777" w:rsidTr="00C27FD4">
        <w:tc>
          <w:tcPr>
            <w:tcW w:w="10139" w:type="dxa"/>
          </w:tcPr>
          <w:p w14:paraId="5EBAB461" w14:textId="01D3DF93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10139" w:type="dxa"/>
          </w:tcPr>
          <w:p w14:paraId="3BA6D623" w14:textId="5DE0510C" w:rsidR="009F4604" w:rsidRPr="009F4604" w:rsidRDefault="009F4604" w:rsidP="009F4604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</w:p>
        </w:tc>
      </w:tr>
      <w:tr w:rsidR="009F4604" w:rsidRPr="008D7953" w14:paraId="6E5EFB31" w14:textId="77777777" w:rsidTr="00B54A43">
        <w:tc>
          <w:tcPr>
            <w:tcW w:w="10139" w:type="dxa"/>
          </w:tcPr>
          <w:p w14:paraId="4DF5C39A" w14:textId="0CD59039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10139" w:type="dxa"/>
          </w:tcPr>
          <w:p w14:paraId="685DB7BF" w14:textId="53BA865E" w:rsidR="009F4604" w:rsidRPr="009F4604" w:rsidRDefault="009F4604" w:rsidP="009F4604">
            <w:pPr>
              <w:ind w:left="567" w:right="45"/>
              <w:jc w:val="both"/>
              <w:rPr>
                <w:rFonts w:asciiTheme="minorHAnsi" w:eastAsia="PMingLiU" w:hAnsiTheme="minorHAnsi" w:cstheme="minorHAnsi"/>
                <w:lang w:val="fr-CH" w:eastAsia="zh-TW"/>
              </w:rPr>
            </w:pPr>
          </w:p>
        </w:tc>
      </w:tr>
      <w:tr w:rsidR="009F4604" w:rsidRPr="008D7953" w14:paraId="635F5376" w14:textId="77777777" w:rsidTr="00B54A43">
        <w:tc>
          <w:tcPr>
            <w:tcW w:w="10139" w:type="dxa"/>
          </w:tcPr>
          <w:p w14:paraId="4CD77AB7" w14:textId="410E5661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10139" w:type="dxa"/>
          </w:tcPr>
          <w:p w14:paraId="018B9853" w14:textId="31BBAD0F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9F4604" w:rsidRPr="008D7953" w14:paraId="7229CB12" w14:textId="77777777" w:rsidTr="00C27FD4">
        <w:tc>
          <w:tcPr>
            <w:tcW w:w="10139" w:type="dxa"/>
          </w:tcPr>
          <w:p w14:paraId="45412692" w14:textId="40F170DA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  <w:tc>
          <w:tcPr>
            <w:tcW w:w="10139" w:type="dxa"/>
          </w:tcPr>
          <w:p w14:paraId="6F718C8C" w14:textId="16F27BC5" w:rsidR="009F4604" w:rsidRPr="009F4604" w:rsidRDefault="009F4604" w:rsidP="009F4604">
            <w:pPr>
              <w:rPr>
                <w:rFonts w:asciiTheme="minorHAnsi" w:eastAsia="PMingLiU" w:hAnsiTheme="minorHAnsi" w:cstheme="minorHAnsi"/>
                <w:lang w:val="fr-CH" w:eastAsia="zh-TW"/>
              </w:rPr>
            </w:pPr>
          </w:p>
        </w:tc>
      </w:tr>
      <w:tr w:rsidR="009F4604" w:rsidRPr="008D7953" w14:paraId="611071D0" w14:textId="77777777" w:rsidTr="00B54A43">
        <w:tc>
          <w:tcPr>
            <w:tcW w:w="10139" w:type="dxa"/>
          </w:tcPr>
          <w:p w14:paraId="48606740" w14:textId="730CD0E4" w:rsidR="009F4604" w:rsidRPr="008D7953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139" w:type="dxa"/>
          </w:tcPr>
          <w:p w14:paraId="21CA183C" w14:textId="77777777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9F4604" w:rsidRPr="008D7953" w14:paraId="126BB116" w14:textId="77777777" w:rsidTr="00B54A43">
        <w:tc>
          <w:tcPr>
            <w:tcW w:w="10139" w:type="dxa"/>
          </w:tcPr>
          <w:p w14:paraId="4EEB255C" w14:textId="12E6620B" w:rsidR="009F4604" w:rsidRPr="009F4604" w:rsidRDefault="009F4604" w:rsidP="009F4604">
            <w:pPr>
              <w:ind w:left="567" w:right="45"/>
              <w:jc w:val="both"/>
              <w:rPr>
                <w:rFonts w:asciiTheme="minorHAnsi" w:eastAsia="PMingLiU" w:hAnsiTheme="minorHAnsi" w:cstheme="minorHAnsi"/>
                <w:b/>
                <w:lang w:val="fr-CH" w:eastAsia="zh-TW"/>
              </w:rPr>
            </w:pPr>
          </w:p>
        </w:tc>
        <w:tc>
          <w:tcPr>
            <w:tcW w:w="10139" w:type="dxa"/>
          </w:tcPr>
          <w:p w14:paraId="2E050A5F" w14:textId="77777777" w:rsidR="009F4604" w:rsidRPr="009F4604" w:rsidRDefault="009F4604" w:rsidP="009F4604">
            <w:pPr>
              <w:ind w:left="567" w:right="4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bookmarkEnd w:id="1"/>
    <w:p w14:paraId="051BC124" w14:textId="0F555743" w:rsidR="00462066" w:rsidRPr="003020FF" w:rsidRDefault="003020FF" w:rsidP="00462066">
      <w:pPr>
        <w:ind w:right="-142"/>
        <w:jc w:val="both"/>
        <w:rPr>
          <w:rFonts w:asciiTheme="minorHAnsi" w:eastAsia="PMingLiU" w:hAnsiTheme="minorHAnsi" w:cstheme="minorHAnsi"/>
          <w:lang w:val="fr-CH" w:eastAsia="zh-TW"/>
        </w:rPr>
      </w:pPr>
      <w:r w:rsidRPr="003020FF">
        <w:rPr>
          <w:rFonts w:asciiTheme="minorHAnsi" w:eastAsia="DengXian" w:hAnsiTheme="minorHAnsi" w:cstheme="minorHAnsi"/>
          <w:lang w:val="fr-CH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简介</w:t>
      </w:r>
    </w:p>
    <w:p w14:paraId="14CD3FE6" w14:textId="77777777" w:rsidR="00462066" w:rsidRPr="003020FF" w:rsidRDefault="00462066" w:rsidP="00462066">
      <w:pPr>
        <w:ind w:right="-142"/>
        <w:jc w:val="both"/>
        <w:rPr>
          <w:rFonts w:asciiTheme="minorHAnsi" w:eastAsia="PMingLiU" w:hAnsiTheme="minorHAnsi" w:cstheme="minorHAnsi"/>
          <w:lang w:val="fr-CH" w:eastAsia="zh-TW"/>
        </w:rPr>
      </w:pPr>
    </w:p>
    <w:p w14:paraId="75114E36" w14:textId="12047AA6" w:rsidR="00462066" w:rsidRPr="008D7953" w:rsidRDefault="003020FF" w:rsidP="00462066">
      <w:pPr>
        <w:ind w:right="-142"/>
        <w:jc w:val="both"/>
        <w:rPr>
          <w:rFonts w:asciiTheme="minorHAnsi" w:eastAsia="PMingLiU" w:hAnsiTheme="minorHAnsi" w:cstheme="minorHAnsi"/>
          <w:lang w:val="en-US" w:eastAsia="zh-CN"/>
        </w:rPr>
      </w:pPr>
      <w:r w:rsidRPr="003020FF">
        <w:rPr>
          <w:rFonts w:asciiTheme="minorHAnsi" w:eastAsia="DengXian" w:hAnsiTheme="minorHAnsi" w:cstheme="minorHAnsi" w:hint="eastAsia"/>
          <w:lang w:val="en-US" w:eastAsia="zh-CN"/>
        </w:rPr>
        <w:t>独立制表品牌</w:t>
      </w:r>
      <w:r w:rsidRPr="003020FF">
        <w:rPr>
          <w:rFonts w:asciiTheme="minorHAnsi" w:eastAsia="DengXian" w:hAnsiTheme="minorHAnsi" w:cstheme="minorHAnsi"/>
          <w:lang w:val="fr-CH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联合创办人兼首席制表师</w:t>
      </w:r>
      <w:r w:rsidRPr="003020FF">
        <w:rPr>
          <w:rFonts w:asciiTheme="minorHAnsi" w:eastAsia="DengXian" w:hAnsiTheme="minorHAnsi" w:cstheme="minorHAnsi"/>
          <w:lang w:val="fr-CH" w:eastAsia="zh-CN"/>
        </w:rPr>
        <w:t>Felix Baumgartner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强调</w:t>
      </w:r>
      <w:r w:rsidRPr="003020FF">
        <w:rPr>
          <w:rFonts w:asciiTheme="minorHAnsi" w:eastAsia="DengXian" w:hAnsiTheme="minorHAnsi" w:cstheme="minorHAnsi" w:hint="eastAsia"/>
          <w:lang w:val="fr-CH" w:eastAsia="zh-CN"/>
        </w:rPr>
        <w:t>：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「</w:t>
      </w:r>
      <w:r w:rsidRPr="003020FF">
        <w:rPr>
          <w:rFonts w:asciiTheme="minorHAnsi" w:eastAsia="DengXian" w:hAnsiTheme="minorHAnsi" w:cstheme="minorHAnsi"/>
          <w:lang w:val="fr-CH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的哲学并非为现有的机械时计功能研发新版本。</w:t>
      </w:r>
      <w:r w:rsidRPr="003020FF">
        <w:rPr>
          <w:rFonts w:asciiTheme="minorHAnsi" w:eastAsia="DengXian" w:hAnsiTheme="minorHAnsi" w:cstheme="minorHAnsi"/>
          <w:lang w:val="en-US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的时计独一无二，因为每款设计皆从原创角度构思，亦是其名贵珍罕之原因。我们的目标是超越及颠覆传统制表框框，开拓自</w:t>
      </w:r>
      <w:r w:rsidR="00460879" w:rsidRPr="004379EB">
        <w:rPr>
          <w:rFonts w:asciiTheme="minorEastAsia" w:eastAsiaTheme="minorEastAsia" w:hAnsiTheme="minorEastAsia" w:cstheme="minorHAnsi" w:hint="eastAsia"/>
          <w:lang w:val="en-US" w:eastAsia="zh-CN"/>
        </w:rPr>
        <w:t>己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的道路。」</w:t>
      </w:r>
    </w:p>
    <w:p w14:paraId="7F5CBF97" w14:textId="77777777" w:rsidR="00E25AEC" w:rsidRPr="008D7953" w:rsidRDefault="00E25AEC" w:rsidP="0017040B">
      <w:pPr>
        <w:ind w:right="-142"/>
        <w:jc w:val="both"/>
        <w:rPr>
          <w:rFonts w:asciiTheme="minorHAnsi" w:hAnsiTheme="minorHAnsi" w:cstheme="minorHAnsi"/>
          <w:lang w:val="en-US" w:eastAsia="zh-CN"/>
        </w:rPr>
      </w:pPr>
    </w:p>
    <w:p w14:paraId="6A4F5324" w14:textId="382C8130" w:rsidR="001E6914" w:rsidRPr="008D7953" w:rsidRDefault="003020FF" w:rsidP="001E6914">
      <w:pPr>
        <w:ind w:right="-142"/>
        <w:jc w:val="both"/>
        <w:rPr>
          <w:rFonts w:asciiTheme="minorHAnsi" w:eastAsia="PMingLiU" w:hAnsiTheme="minorHAnsi" w:cstheme="minorHAnsi"/>
          <w:lang w:val="en-US" w:eastAsia="zh-CN"/>
        </w:rPr>
      </w:pPr>
      <w:r w:rsidRPr="003020FF">
        <w:rPr>
          <w:rFonts w:asciiTheme="minorHAnsi" w:eastAsia="DengXian" w:hAnsiTheme="minorHAnsi" w:cstheme="minorHAnsi" w:hint="eastAsia"/>
          <w:lang w:val="en-US" w:eastAsia="zh-CN"/>
        </w:rPr>
        <w:t>联合创办人兼艺术总监</w:t>
      </w:r>
      <w:r w:rsidRPr="003020FF">
        <w:rPr>
          <w:rFonts w:asciiTheme="minorHAnsi" w:eastAsia="DengXian" w:hAnsiTheme="minorHAnsi" w:cstheme="minorHAnsi"/>
          <w:lang w:val="en-US" w:eastAsia="zh-CN"/>
        </w:rPr>
        <w:t>Martin Frei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负责每款</w:t>
      </w:r>
      <w:r w:rsidRPr="003020FF">
        <w:rPr>
          <w:rFonts w:asciiTheme="minorHAnsi" w:eastAsia="DengXian" w:hAnsiTheme="minorHAnsi" w:cstheme="minorHAnsi"/>
          <w:lang w:val="en-US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时计的美学设计，他指出：「我成长于追求完全创作自由的环境，不受既有钟表制作观念所限，我的文化艺术背景成为我的设计灵感泉源。」</w:t>
      </w:r>
    </w:p>
    <w:p w14:paraId="6F1943A7" w14:textId="2057FBA8" w:rsidR="001E6914" w:rsidRPr="008D7953" w:rsidRDefault="003020FF" w:rsidP="001E6914">
      <w:pPr>
        <w:ind w:right="-142"/>
        <w:jc w:val="both"/>
        <w:rPr>
          <w:rFonts w:asciiTheme="minorHAnsi" w:eastAsia="PMingLiU" w:hAnsiTheme="minorHAnsi" w:cstheme="minorHAnsi"/>
          <w:lang w:val="en-US" w:eastAsia="zh-CN"/>
        </w:rPr>
      </w:pPr>
      <w:r w:rsidRPr="008D7953">
        <w:rPr>
          <w:rFonts w:asciiTheme="minorHAnsi" w:eastAsia="PMingLiU" w:hAnsiTheme="minorHAnsi" w:cstheme="minorHAnsi"/>
          <w:lang w:val="en-US" w:eastAsia="zh-CN"/>
        </w:rPr>
        <w:tab/>
      </w:r>
    </w:p>
    <w:p w14:paraId="36B660A1" w14:textId="6B938737" w:rsidR="001130DD" w:rsidRPr="008D7953" w:rsidRDefault="003020FF" w:rsidP="0017040B">
      <w:pPr>
        <w:ind w:right="-142"/>
        <w:jc w:val="both"/>
        <w:rPr>
          <w:rFonts w:asciiTheme="minorHAnsi" w:eastAsia="PMingLiU" w:hAnsiTheme="minorHAnsi" w:cstheme="minorHAnsi"/>
          <w:lang w:val="en-US" w:eastAsia="zh-CN"/>
        </w:rPr>
      </w:pPr>
      <w:r w:rsidRPr="003020FF">
        <w:rPr>
          <w:rFonts w:asciiTheme="minorHAnsi" w:eastAsia="DengXian" w:hAnsiTheme="minorHAnsi" w:cstheme="minorHAnsi"/>
          <w:lang w:val="en-US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成立于</w:t>
      </w:r>
      <w:r w:rsidRPr="003020FF">
        <w:rPr>
          <w:rFonts w:asciiTheme="minorHAnsi" w:eastAsia="DengXian" w:hAnsiTheme="minorHAnsi" w:cstheme="minorHAnsi"/>
          <w:lang w:val="en-US" w:eastAsia="zh-CN"/>
        </w:rPr>
        <w:t>1997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年，一直位居独立制表工艺先锋之列。</w:t>
      </w:r>
      <w:r w:rsidRPr="003020FF">
        <w:rPr>
          <w:rFonts w:asciiTheme="minorHAnsi" w:eastAsia="DengXian" w:hAnsiTheme="minorHAnsi" w:cstheme="minorHAnsi"/>
          <w:lang w:val="en-US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以制表工艺坊定位，兼容传统技术与前卫设计风格，每年制作</w:t>
      </w:r>
      <w:r w:rsidRPr="003020FF">
        <w:rPr>
          <w:rFonts w:asciiTheme="minorHAnsi" w:eastAsia="DengXian" w:hAnsiTheme="minorHAnsi" w:cstheme="minorHAnsi"/>
          <w:lang w:val="en-US" w:eastAsia="zh-CN"/>
        </w:rPr>
        <w:t>150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枚腕表左右。品牌制作的前卫复杂时计别具一格，而且在独立研发及设计、先进物料应用以及手工修饰方面都符合制表业界最严格标准。</w:t>
      </w:r>
    </w:p>
    <w:p w14:paraId="2578BAE8" w14:textId="77777777" w:rsidR="009A7104" w:rsidRPr="008D7953" w:rsidRDefault="009A7104" w:rsidP="0017040B">
      <w:pPr>
        <w:ind w:right="-142"/>
        <w:jc w:val="both"/>
        <w:rPr>
          <w:rFonts w:asciiTheme="minorHAnsi" w:hAnsiTheme="minorHAnsi" w:cstheme="minorHAnsi"/>
          <w:lang w:val="en-US" w:eastAsia="zh-CN"/>
        </w:rPr>
      </w:pPr>
    </w:p>
    <w:p w14:paraId="06ACEB00" w14:textId="43D29A65" w:rsidR="000811BC" w:rsidRPr="008D7953" w:rsidRDefault="003020FF" w:rsidP="0017040B">
      <w:pPr>
        <w:ind w:right="-142"/>
        <w:jc w:val="both"/>
        <w:rPr>
          <w:rFonts w:asciiTheme="minorHAnsi" w:eastAsia="PMingLiU" w:hAnsiTheme="minorHAnsi" w:cstheme="minorHAnsi"/>
          <w:highlight w:val="green"/>
          <w:lang w:val="en-US" w:eastAsia="zh-CN"/>
        </w:rPr>
      </w:pPr>
      <w:r w:rsidRPr="003020FF">
        <w:rPr>
          <w:rFonts w:asciiTheme="minorHAnsi" w:eastAsia="DengXian" w:hAnsiTheme="minorHAnsi" w:cstheme="minorHAnsi"/>
          <w:lang w:val="en-US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品牌名称的来源，可追溯至近</w:t>
      </w:r>
      <w:r w:rsidRPr="003020FF">
        <w:rPr>
          <w:rFonts w:asciiTheme="minorHAnsi" w:eastAsia="DengXian" w:hAnsiTheme="minorHAnsi" w:cstheme="minorHAnsi"/>
          <w:lang w:val="en-US" w:eastAsia="zh-CN"/>
        </w:rPr>
        <w:t>6,000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年前美索不达米亚平原迦勒底的吾珥（</w:t>
      </w:r>
      <w:r w:rsidRPr="003020FF">
        <w:rPr>
          <w:rFonts w:asciiTheme="minorHAnsi" w:eastAsia="DengXian" w:hAnsiTheme="minorHAnsi" w:cstheme="minorHAnsi"/>
          <w:lang w:val="en-US" w:eastAsia="zh-CN"/>
        </w:rPr>
        <w:t>Ur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）古城，当时的苏美人已懂得从纪念碑的日照影子移动，研究出最早期的时间测量单位。在德文中，</w:t>
      </w:r>
      <w:r w:rsidRPr="003020FF">
        <w:rPr>
          <w:rFonts w:asciiTheme="minorHAnsi" w:eastAsia="DengXian" w:hAnsiTheme="minorHAnsi" w:cstheme="minorHAnsi"/>
          <w:lang w:val="en-US" w:eastAsia="zh-CN"/>
        </w:rPr>
        <w:t>Ur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意指</w:t>
      </w:r>
      <w:r w:rsidRPr="003020FF">
        <w:rPr>
          <w:rFonts w:asciiTheme="minorHAnsi" w:eastAsia="DengXian" w:hAnsiTheme="minorHAnsi" w:cstheme="minorHAnsi"/>
          <w:lang w:val="en-US" w:eastAsia="zh-CN"/>
        </w:rPr>
        <w:t xml:space="preserve"> “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原始</w:t>
      </w:r>
      <w:r w:rsidRPr="003020FF">
        <w:rPr>
          <w:rFonts w:asciiTheme="minorHAnsi" w:eastAsia="DengXian" w:hAnsiTheme="minorHAnsi" w:cstheme="minorHAnsi"/>
          <w:lang w:val="en-US" w:eastAsia="zh-CN"/>
        </w:rPr>
        <w:t>”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或</w:t>
      </w:r>
      <w:r w:rsidRPr="003020FF">
        <w:rPr>
          <w:rFonts w:asciiTheme="minorHAnsi" w:eastAsia="DengXian" w:hAnsiTheme="minorHAnsi" w:cstheme="minorHAnsi"/>
          <w:lang w:val="en-US" w:eastAsia="zh-CN"/>
        </w:rPr>
        <w:t xml:space="preserve"> “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起源</w:t>
      </w:r>
      <w:r w:rsidRPr="003020FF">
        <w:rPr>
          <w:rFonts w:asciiTheme="minorHAnsi" w:eastAsia="DengXian" w:hAnsiTheme="minorHAnsi" w:cstheme="minorHAnsi"/>
          <w:lang w:val="en-US" w:eastAsia="zh-CN"/>
        </w:rPr>
        <w:t>”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，</w:t>
      </w:r>
      <w:r w:rsidRPr="003020FF">
        <w:rPr>
          <w:rFonts w:asciiTheme="minorHAnsi" w:eastAsia="DengXian" w:hAnsiTheme="minorHAnsi" w:cstheme="minorHAnsi"/>
          <w:lang w:val="en-US" w:eastAsia="zh-CN"/>
        </w:rPr>
        <w:t>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则有成就或机械之意，所以</w:t>
      </w:r>
      <w:r w:rsidRPr="003020FF">
        <w:rPr>
          <w:rFonts w:asciiTheme="minorHAnsi" w:eastAsia="DengXian" w:hAnsiTheme="minorHAnsi" w:cstheme="minorHAnsi"/>
          <w:lang w:val="en-US" w:eastAsia="zh-CN"/>
        </w:rPr>
        <w:t>URWERK</w:t>
      </w:r>
      <w:r w:rsidRPr="003020FF">
        <w:rPr>
          <w:rFonts w:asciiTheme="minorHAnsi" w:eastAsia="DengXian" w:hAnsiTheme="minorHAnsi" w:cstheme="minorHAnsi" w:hint="eastAsia"/>
          <w:lang w:val="en-US" w:eastAsia="zh-CN"/>
        </w:rPr>
        <w:t>可理解为原创机械的意思，品牌以之向历代前辈制表师致敬，皆因他们的努力奠定了当代高级钟表制作工艺的基础。</w:t>
      </w:r>
    </w:p>
    <w:p w14:paraId="0FDC099D" w14:textId="77777777" w:rsidR="000811BC" w:rsidRPr="008D7953" w:rsidRDefault="000811BC" w:rsidP="0017040B">
      <w:pPr>
        <w:ind w:right="-142"/>
        <w:jc w:val="both"/>
        <w:rPr>
          <w:rFonts w:asciiTheme="minorHAnsi" w:eastAsia="PMingLiU" w:hAnsiTheme="minorHAnsi" w:cstheme="minorHAnsi"/>
          <w:highlight w:val="green"/>
          <w:lang w:val="en-US" w:eastAsia="zh-CN"/>
        </w:rPr>
      </w:pPr>
    </w:p>
    <w:p w14:paraId="44520061" w14:textId="77777777" w:rsidR="000A74DF" w:rsidRPr="008D7953" w:rsidRDefault="000A74DF" w:rsidP="00F72189">
      <w:pPr>
        <w:ind w:right="-142"/>
        <w:jc w:val="both"/>
        <w:rPr>
          <w:rFonts w:asciiTheme="minorHAnsi" w:eastAsia="PMingLiU" w:hAnsiTheme="minorHAnsi" w:cstheme="minorHAnsi"/>
          <w:lang w:val="en-US" w:eastAsia="zh-CN"/>
        </w:rPr>
      </w:pPr>
    </w:p>
    <w:sectPr w:rsidR="000A74DF" w:rsidRPr="008D79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7FE4F" w14:textId="77777777" w:rsidR="00D423FB" w:rsidRDefault="00D423FB" w:rsidP="0043419E">
      <w:r>
        <w:separator/>
      </w:r>
    </w:p>
  </w:endnote>
  <w:endnote w:type="continuationSeparator" w:id="0">
    <w:p w14:paraId="4A8CDCC5" w14:textId="77777777" w:rsidR="00D423FB" w:rsidRDefault="00D423FB" w:rsidP="0043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DC31" w14:textId="2D83D49A" w:rsidR="00D36AAD" w:rsidRPr="00D36AAD" w:rsidRDefault="003020FF">
    <w:pPr>
      <w:pStyle w:val="Pieddepage"/>
      <w:rPr>
        <w:rFonts w:asciiTheme="minorHAnsi" w:hAnsiTheme="minorHAnsi" w:cstheme="minorHAnsi"/>
        <w:color w:val="0070C0"/>
        <w:lang w:val="en-US"/>
      </w:rPr>
    </w:pPr>
    <w:r w:rsidRPr="003020FF">
      <w:rPr>
        <w:rFonts w:asciiTheme="minorHAnsi" w:eastAsia="DengXian" w:hAnsiTheme="minorHAnsi" w:cstheme="minorHAnsi"/>
        <w:color w:val="0070C0"/>
        <w:lang w:val="en-US" w:eastAsia="zh-CN"/>
      </w:rPr>
      <w:t xml:space="preserve">Under embargo till October 17, 2024 – </w:t>
    </w:r>
    <w:r w:rsidR="006C1611">
      <w:rPr>
        <w:rFonts w:asciiTheme="minorHAnsi" w:eastAsia="DengXian" w:hAnsiTheme="minorHAnsi" w:cstheme="minorHAnsi"/>
        <w:color w:val="0070C0"/>
        <w:lang w:val="en-US" w:eastAsia="zh-CN"/>
      </w:rPr>
      <w:t>2.00 p</w:t>
    </w:r>
    <w:r w:rsidRPr="003020FF">
      <w:rPr>
        <w:rFonts w:asciiTheme="minorHAnsi" w:eastAsia="DengXian" w:hAnsiTheme="minorHAnsi" w:cstheme="minorHAnsi"/>
        <w:color w:val="0070C0"/>
        <w:lang w:val="en-US" w:eastAsia="zh-CN"/>
      </w:rPr>
      <w:t>m Geneva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9B5A6" w14:textId="77777777" w:rsidR="00D423FB" w:rsidRDefault="00D423FB" w:rsidP="0043419E">
      <w:r>
        <w:separator/>
      </w:r>
    </w:p>
  </w:footnote>
  <w:footnote w:type="continuationSeparator" w:id="0">
    <w:p w14:paraId="6734E8D2" w14:textId="77777777" w:rsidR="00D423FB" w:rsidRDefault="00D423FB" w:rsidP="0043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3DD5" w14:textId="77777777" w:rsidR="0043419E" w:rsidRDefault="0043419E" w:rsidP="0043419E">
    <w:pPr>
      <w:pStyle w:val="En-tte"/>
      <w:jc w:val="right"/>
    </w:pPr>
    <w:r>
      <w:rPr>
        <w:noProof/>
      </w:rPr>
      <w:drawing>
        <wp:inline distT="0" distB="0" distL="0" distR="0" wp14:anchorId="3D7BEA45" wp14:editId="55D720FF">
          <wp:extent cx="2524125" cy="688975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44"/>
    <w:rsid w:val="0001062E"/>
    <w:rsid w:val="000140BD"/>
    <w:rsid w:val="00040CD4"/>
    <w:rsid w:val="00062BD7"/>
    <w:rsid w:val="0006642A"/>
    <w:rsid w:val="00071553"/>
    <w:rsid w:val="000811BC"/>
    <w:rsid w:val="00085A2C"/>
    <w:rsid w:val="0009038D"/>
    <w:rsid w:val="000957BE"/>
    <w:rsid w:val="000965A0"/>
    <w:rsid w:val="000A1E0E"/>
    <w:rsid w:val="000A38EB"/>
    <w:rsid w:val="000A74DF"/>
    <w:rsid w:val="000B23D6"/>
    <w:rsid w:val="000B7E6B"/>
    <w:rsid w:val="000C66AC"/>
    <w:rsid w:val="000D05D6"/>
    <w:rsid w:val="000D3D5B"/>
    <w:rsid w:val="000D6BA5"/>
    <w:rsid w:val="000E652D"/>
    <w:rsid w:val="000F1A22"/>
    <w:rsid w:val="000F3877"/>
    <w:rsid w:val="000F591A"/>
    <w:rsid w:val="001016FB"/>
    <w:rsid w:val="00102C89"/>
    <w:rsid w:val="00104957"/>
    <w:rsid w:val="001065DF"/>
    <w:rsid w:val="001130DD"/>
    <w:rsid w:val="00113D33"/>
    <w:rsid w:val="00115356"/>
    <w:rsid w:val="0011552C"/>
    <w:rsid w:val="00123341"/>
    <w:rsid w:val="0012336A"/>
    <w:rsid w:val="00125906"/>
    <w:rsid w:val="00131875"/>
    <w:rsid w:val="00132F57"/>
    <w:rsid w:val="00135455"/>
    <w:rsid w:val="0014738A"/>
    <w:rsid w:val="00147717"/>
    <w:rsid w:val="00153805"/>
    <w:rsid w:val="00160744"/>
    <w:rsid w:val="001662C5"/>
    <w:rsid w:val="0017040B"/>
    <w:rsid w:val="00170DFD"/>
    <w:rsid w:val="00171540"/>
    <w:rsid w:val="001761E0"/>
    <w:rsid w:val="001806A8"/>
    <w:rsid w:val="001807F2"/>
    <w:rsid w:val="00181D67"/>
    <w:rsid w:val="00183908"/>
    <w:rsid w:val="00184728"/>
    <w:rsid w:val="00185D02"/>
    <w:rsid w:val="00190685"/>
    <w:rsid w:val="0019629C"/>
    <w:rsid w:val="00196559"/>
    <w:rsid w:val="00197AFD"/>
    <w:rsid w:val="001A605D"/>
    <w:rsid w:val="001B06A8"/>
    <w:rsid w:val="001B2678"/>
    <w:rsid w:val="001C346E"/>
    <w:rsid w:val="001C388D"/>
    <w:rsid w:val="001C5E1A"/>
    <w:rsid w:val="001D2BBD"/>
    <w:rsid w:val="001E63C9"/>
    <w:rsid w:val="001E6914"/>
    <w:rsid w:val="001F20F5"/>
    <w:rsid w:val="001F3EE2"/>
    <w:rsid w:val="001F6F33"/>
    <w:rsid w:val="00207A29"/>
    <w:rsid w:val="00211E38"/>
    <w:rsid w:val="0022065B"/>
    <w:rsid w:val="00230316"/>
    <w:rsid w:val="00235C24"/>
    <w:rsid w:val="00237B15"/>
    <w:rsid w:val="00242064"/>
    <w:rsid w:val="0024385E"/>
    <w:rsid w:val="0024732E"/>
    <w:rsid w:val="00250F5B"/>
    <w:rsid w:val="0025368D"/>
    <w:rsid w:val="00262727"/>
    <w:rsid w:val="00266E54"/>
    <w:rsid w:val="0027363C"/>
    <w:rsid w:val="0027371E"/>
    <w:rsid w:val="00277557"/>
    <w:rsid w:val="00287446"/>
    <w:rsid w:val="00287943"/>
    <w:rsid w:val="002A303F"/>
    <w:rsid w:val="002A5702"/>
    <w:rsid w:val="002A6283"/>
    <w:rsid w:val="002A7885"/>
    <w:rsid w:val="002C3389"/>
    <w:rsid w:val="002C4184"/>
    <w:rsid w:val="002C4591"/>
    <w:rsid w:val="002C7C48"/>
    <w:rsid w:val="002D1404"/>
    <w:rsid w:val="002D3372"/>
    <w:rsid w:val="002D7FDB"/>
    <w:rsid w:val="003020FF"/>
    <w:rsid w:val="003045EC"/>
    <w:rsid w:val="00320567"/>
    <w:rsid w:val="0032190F"/>
    <w:rsid w:val="003308D2"/>
    <w:rsid w:val="00335C20"/>
    <w:rsid w:val="00344696"/>
    <w:rsid w:val="0034518D"/>
    <w:rsid w:val="00345259"/>
    <w:rsid w:val="0034575E"/>
    <w:rsid w:val="00346C27"/>
    <w:rsid w:val="0034728E"/>
    <w:rsid w:val="00357053"/>
    <w:rsid w:val="003600AC"/>
    <w:rsid w:val="00360C73"/>
    <w:rsid w:val="00363B73"/>
    <w:rsid w:val="003710BC"/>
    <w:rsid w:val="0037328F"/>
    <w:rsid w:val="003808F6"/>
    <w:rsid w:val="00383198"/>
    <w:rsid w:val="003877F5"/>
    <w:rsid w:val="00392F65"/>
    <w:rsid w:val="00397481"/>
    <w:rsid w:val="003A1BF9"/>
    <w:rsid w:val="003A248D"/>
    <w:rsid w:val="003A69B8"/>
    <w:rsid w:val="003B19EB"/>
    <w:rsid w:val="003B3076"/>
    <w:rsid w:val="003C74D9"/>
    <w:rsid w:val="003D08A4"/>
    <w:rsid w:val="003D6204"/>
    <w:rsid w:val="003E51DD"/>
    <w:rsid w:val="003F13DD"/>
    <w:rsid w:val="003F58C1"/>
    <w:rsid w:val="003F6A40"/>
    <w:rsid w:val="00400DAC"/>
    <w:rsid w:val="0040288A"/>
    <w:rsid w:val="0040378C"/>
    <w:rsid w:val="004056E3"/>
    <w:rsid w:val="00417B9F"/>
    <w:rsid w:val="00417FFD"/>
    <w:rsid w:val="00431816"/>
    <w:rsid w:val="00433625"/>
    <w:rsid w:val="0043419E"/>
    <w:rsid w:val="004379EB"/>
    <w:rsid w:val="00442468"/>
    <w:rsid w:val="00452D1A"/>
    <w:rsid w:val="004534A9"/>
    <w:rsid w:val="00455F4F"/>
    <w:rsid w:val="00456762"/>
    <w:rsid w:val="00460879"/>
    <w:rsid w:val="00462066"/>
    <w:rsid w:val="00466B2F"/>
    <w:rsid w:val="00480A69"/>
    <w:rsid w:val="00484D94"/>
    <w:rsid w:val="0048548F"/>
    <w:rsid w:val="004938AB"/>
    <w:rsid w:val="004A29AA"/>
    <w:rsid w:val="004B2E78"/>
    <w:rsid w:val="004B4768"/>
    <w:rsid w:val="004C6F39"/>
    <w:rsid w:val="004C6F5E"/>
    <w:rsid w:val="004D6ABB"/>
    <w:rsid w:val="004E1097"/>
    <w:rsid w:val="004E18CA"/>
    <w:rsid w:val="004E222C"/>
    <w:rsid w:val="004E3CEA"/>
    <w:rsid w:val="004E4883"/>
    <w:rsid w:val="004F2822"/>
    <w:rsid w:val="00500623"/>
    <w:rsid w:val="00501068"/>
    <w:rsid w:val="005018EE"/>
    <w:rsid w:val="00501D8F"/>
    <w:rsid w:val="005027E0"/>
    <w:rsid w:val="00502BC2"/>
    <w:rsid w:val="00504D4A"/>
    <w:rsid w:val="00505033"/>
    <w:rsid w:val="00510CE1"/>
    <w:rsid w:val="005112BF"/>
    <w:rsid w:val="0051482E"/>
    <w:rsid w:val="005154E5"/>
    <w:rsid w:val="00521B8D"/>
    <w:rsid w:val="0052470E"/>
    <w:rsid w:val="0053054E"/>
    <w:rsid w:val="00534213"/>
    <w:rsid w:val="0053536D"/>
    <w:rsid w:val="00536BD2"/>
    <w:rsid w:val="00551266"/>
    <w:rsid w:val="00557857"/>
    <w:rsid w:val="00563604"/>
    <w:rsid w:val="00571F00"/>
    <w:rsid w:val="00571F5C"/>
    <w:rsid w:val="005737B6"/>
    <w:rsid w:val="0057588A"/>
    <w:rsid w:val="00577DB5"/>
    <w:rsid w:val="005825D9"/>
    <w:rsid w:val="0059261D"/>
    <w:rsid w:val="0059768B"/>
    <w:rsid w:val="005A6F85"/>
    <w:rsid w:val="005A7261"/>
    <w:rsid w:val="005B3505"/>
    <w:rsid w:val="005C3AA7"/>
    <w:rsid w:val="005C57F6"/>
    <w:rsid w:val="005E01B2"/>
    <w:rsid w:val="005E2C70"/>
    <w:rsid w:val="005F3C15"/>
    <w:rsid w:val="005F642C"/>
    <w:rsid w:val="00602C5A"/>
    <w:rsid w:val="00604B43"/>
    <w:rsid w:val="00610639"/>
    <w:rsid w:val="00616F39"/>
    <w:rsid w:val="0061789C"/>
    <w:rsid w:val="006251FB"/>
    <w:rsid w:val="00626F0D"/>
    <w:rsid w:val="0063508E"/>
    <w:rsid w:val="00635BCF"/>
    <w:rsid w:val="006368EC"/>
    <w:rsid w:val="006527F4"/>
    <w:rsid w:val="006563FD"/>
    <w:rsid w:val="00657A1F"/>
    <w:rsid w:val="00662F83"/>
    <w:rsid w:val="00676567"/>
    <w:rsid w:val="006774DE"/>
    <w:rsid w:val="00683BA8"/>
    <w:rsid w:val="00683DCA"/>
    <w:rsid w:val="00686E85"/>
    <w:rsid w:val="0069265D"/>
    <w:rsid w:val="00695BD6"/>
    <w:rsid w:val="006A3021"/>
    <w:rsid w:val="006A686C"/>
    <w:rsid w:val="006B434C"/>
    <w:rsid w:val="006C1611"/>
    <w:rsid w:val="006C54E6"/>
    <w:rsid w:val="006D5DDE"/>
    <w:rsid w:val="006E49AA"/>
    <w:rsid w:val="006F2E7B"/>
    <w:rsid w:val="0070727C"/>
    <w:rsid w:val="00713CD3"/>
    <w:rsid w:val="00734CA2"/>
    <w:rsid w:val="0073691A"/>
    <w:rsid w:val="00737668"/>
    <w:rsid w:val="00755D70"/>
    <w:rsid w:val="007575A4"/>
    <w:rsid w:val="00761F56"/>
    <w:rsid w:val="00762504"/>
    <w:rsid w:val="007643FD"/>
    <w:rsid w:val="00794191"/>
    <w:rsid w:val="00795CB0"/>
    <w:rsid w:val="007A33F5"/>
    <w:rsid w:val="007A6BBF"/>
    <w:rsid w:val="007A7AC2"/>
    <w:rsid w:val="007B117A"/>
    <w:rsid w:val="007B3874"/>
    <w:rsid w:val="007B3DE0"/>
    <w:rsid w:val="007B5D61"/>
    <w:rsid w:val="007C0ACE"/>
    <w:rsid w:val="007C1CA1"/>
    <w:rsid w:val="007C253F"/>
    <w:rsid w:val="007C473C"/>
    <w:rsid w:val="007D2640"/>
    <w:rsid w:val="007D5A28"/>
    <w:rsid w:val="007E0EA0"/>
    <w:rsid w:val="007E2DBB"/>
    <w:rsid w:val="007E449A"/>
    <w:rsid w:val="00800D4B"/>
    <w:rsid w:val="00807DB1"/>
    <w:rsid w:val="008122C5"/>
    <w:rsid w:val="0081327B"/>
    <w:rsid w:val="00815674"/>
    <w:rsid w:val="00817973"/>
    <w:rsid w:val="00826E4B"/>
    <w:rsid w:val="00831312"/>
    <w:rsid w:val="00842FEB"/>
    <w:rsid w:val="00856511"/>
    <w:rsid w:val="008627F0"/>
    <w:rsid w:val="008631F7"/>
    <w:rsid w:val="00871044"/>
    <w:rsid w:val="00877105"/>
    <w:rsid w:val="00883D76"/>
    <w:rsid w:val="008864CF"/>
    <w:rsid w:val="00895620"/>
    <w:rsid w:val="00897092"/>
    <w:rsid w:val="008A6044"/>
    <w:rsid w:val="008B1A8E"/>
    <w:rsid w:val="008B2E25"/>
    <w:rsid w:val="008B7F32"/>
    <w:rsid w:val="008D7953"/>
    <w:rsid w:val="008E60FD"/>
    <w:rsid w:val="008F0598"/>
    <w:rsid w:val="0090326D"/>
    <w:rsid w:val="00904A42"/>
    <w:rsid w:val="00906F0D"/>
    <w:rsid w:val="0094322D"/>
    <w:rsid w:val="00944BBE"/>
    <w:rsid w:val="009530AF"/>
    <w:rsid w:val="0096231E"/>
    <w:rsid w:val="00962568"/>
    <w:rsid w:val="00973F12"/>
    <w:rsid w:val="00974C54"/>
    <w:rsid w:val="0097637F"/>
    <w:rsid w:val="009777C6"/>
    <w:rsid w:val="009810C9"/>
    <w:rsid w:val="00996FB0"/>
    <w:rsid w:val="009A7104"/>
    <w:rsid w:val="009B715E"/>
    <w:rsid w:val="009C0227"/>
    <w:rsid w:val="009C35B3"/>
    <w:rsid w:val="009C3B91"/>
    <w:rsid w:val="009C4CE9"/>
    <w:rsid w:val="009C576B"/>
    <w:rsid w:val="009C6300"/>
    <w:rsid w:val="009D09CB"/>
    <w:rsid w:val="009D3B9A"/>
    <w:rsid w:val="009E7AE4"/>
    <w:rsid w:val="009F1059"/>
    <w:rsid w:val="009F3953"/>
    <w:rsid w:val="009F4604"/>
    <w:rsid w:val="009F5E03"/>
    <w:rsid w:val="009F7D72"/>
    <w:rsid w:val="00A10E9D"/>
    <w:rsid w:val="00A17E77"/>
    <w:rsid w:val="00A20065"/>
    <w:rsid w:val="00A20DE7"/>
    <w:rsid w:val="00A2165F"/>
    <w:rsid w:val="00A2233A"/>
    <w:rsid w:val="00A22973"/>
    <w:rsid w:val="00A24215"/>
    <w:rsid w:val="00A25DD9"/>
    <w:rsid w:val="00A34336"/>
    <w:rsid w:val="00A352B9"/>
    <w:rsid w:val="00A362EC"/>
    <w:rsid w:val="00A37A3D"/>
    <w:rsid w:val="00A42AA6"/>
    <w:rsid w:val="00A464FB"/>
    <w:rsid w:val="00A5207A"/>
    <w:rsid w:val="00A65B1F"/>
    <w:rsid w:val="00A66215"/>
    <w:rsid w:val="00A83403"/>
    <w:rsid w:val="00A85266"/>
    <w:rsid w:val="00A86469"/>
    <w:rsid w:val="00AB1DB7"/>
    <w:rsid w:val="00AD03B4"/>
    <w:rsid w:val="00AE037C"/>
    <w:rsid w:val="00AE4F7B"/>
    <w:rsid w:val="00AE5226"/>
    <w:rsid w:val="00AE5A51"/>
    <w:rsid w:val="00AF058F"/>
    <w:rsid w:val="00AF6BCD"/>
    <w:rsid w:val="00B01FFA"/>
    <w:rsid w:val="00B03823"/>
    <w:rsid w:val="00B074E1"/>
    <w:rsid w:val="00B12B9F"/>
    <w:rsid w:val="00B1376F"/>
    <w:rsid w:val="00B14CC5"/>
    <w:rsid w:val="00B17B69"/>
    <w:rsid w:val="00B334BE"/>
    <w:rsid w:val="00B44D58"/>
    <w:rsid w:val="00B5004E"/>
    <w:rsid w:val="00B54A43"/>
    <w:rsid w:val="00B550CC"/>
    <w:rsid w:val="00B550EF"/>
    <w:rsid w:val="00B55A7B"/>
    <w:rsid w:val="00B5605B"/>
    <w:rsid w:val="00B652E5"/>
    <w:rsid w:val="00B663E2"/>
    <w:rsid w:val="00B71343"/>
    <w:rsid w:val="00B7236A"/>
    <w:rsid w:val="00B80AA0"/>
    <w:rsid w:val="00B80C6C"/>
    <w:rsid w:val="00B82B0A"/>
    <w:rsid w:val="00B920F0"/>
    <w:rsid w:val="00B96CC4"/>
    <w:rsid w:val="00BA00FF"/>
    <w:rsid w:val="00BB59DB"/>
    <w:rsid w:val="00BB78C1"/>
    <w:rsid w:val="00BC1AF5"/>
    <w:rsid w:val="00BC3297"/>
    <w:rsid w:val="00BE432E"/>
    <w:rsid w:val="00BE6108"/>
    <w:rsid w:val="00BE61EF"/>
    <w:rsid w:val="00C1496B"/>
    <w:rsid w:val="00C15718"/>
    <w:rsid w:val="00C22DA3"/>
    <w:rsid w:val="00C23038"/>
    <w:rsid w:val="00C27FD4"/>
    <w:rsid w:val="00C30EEE"/>
    <w:rsid w:val="00C66A43"/>
    <w:rsid w:val="00C74714"/>
    <w:rsid w:val="00C7549A"/>
    <w:rsid w:val="00C80FC3"/>
    <w:rsid w:val="00C85499"/>
    <w:rsid w:val="00C97ED9"/>
    <w:rsid w:val="00CA036F"/>
    <w:rsid w:val="00CA0BA0"/>
    <w:rsid w:val="00CA4423"/>
    <w:rsid w:val="00CA7A65"/>
    <w:rsid w:val="00CB4A72"/>
    <w:rsid w:val="00CB534F"/>
    <w:rsid w:val="00CC3C09"/>
    <w:rsid w:val="00CE038A"/>
    <w:rsid w:val="00CE0690"/>
    <w:rsid w:val="00CE0C1E"/>
    <w:rsid w:val="00CF0871"/>
    <w:rsid w:val="00D006D9"/>
    <w:rsid w:val="00D01BF0"/>
    <w:rsid w:val="00D0201A"/>
    <w:rsid w:val="00D11E54"/>
    <w:rsid w:val="00D2371C"/>
    <w:rsid w:val="00D313F7"/>
    <w:rsid w:val="00D35B09"/>
    <w:rsid w:val="00D36AAD"/>
    <w:rsid w:val="00D423FB"/>
    <w:rsid w:val="00D43BB4"/>
    <w:rsid w:val="00D45A2F"/>
    <w:rsid w:val="00D527C7"/>
    <w:rsid w:val="00D54925"/>
    <w:rsid w:val="00D55230"/>
    <w:rsid w:val="00D63E71"/>
    <w:rsid w:val="00D65E1A"/>
    <w:rsid w:val="00D73CA7"/>
    <w:rsid w:val="00D751E4"/>
    <w:rsid w:val="00D8742D"/>
    <w:rsid w:val="00D95DFA"/>
    <w:rsid w:val="00DA3385"/>
    <w:rsid w:val="00DA4359"/>
    <w:rsid w:val="00DB46FC"/>
    <w:rsid w:val="00DC053B"/>
    <w:rsid w:val="00DC4E96"/>
    <w:rsid w:val="00DD0777"/>
    <w:rsid w:val="00DD6521"/>
    <w:rsid w:val="00DD7DA3"/>
    <w:rsid w:val="00DE4B20"/>
    <w:rsid w:val="00DF7126"/>
    <w:rsid w:val="00E10667"/>
    <w:rsid w:val="00E11BE2"/>
    <w:rsid w:val="00E15DFD"/>
    <w:rsid w:val="00E255FD"/>
    <w:rsid w:val="00E25AEC"/>
    <w:rsid w:val="00E272A3"/>
    <w:rsid w:val="00E3774F"/>
    <w:rsid w:val="00E41B72"/>
    <w:rsid w:val="00E4324C"/>
    <w:rsid w:val="00E45546"/>
    <w:rsid w:val="00E50310"/>
    <w:rsid w:val="00E5033E"/>
    <w:rsid w:val="00E51527"/>
    <w:rsid w:val="00E5534D"/>
    <w:rsid w:val="00E628CC"/>
    <w:rsid w:val="00E6325E"/>
    <w:rsid w:val="00E637CE"/>
    <w:rsid w:val="00E65E14"/>
    <w:rsid w:val="00E745EF"/>
    <w:rsid w:val="00E74CC9"/>
    <w:rsid w:val="00E82905"/>
    <w:rsid w:val="00E83E69"/>
    <w:rsid w:val="00E8672D"/>
    <w:rsid w:val="00E9448C"/>
    <w:rsid w:val="00EA242A"/>
    <w:rsid w:val="00EA4249"/>
    <w:rsid w:val="00EA604A"/>
    <w:rsid w:val="00EA6A1E"/>
    <w:rsid w:val="00EA6BB9"/>
    <w:rsid w:val="00EB021F"/>
    <w:rsid w:val="00EB793E"/>
    <w:rsid w:val="00EC7D35"/>
    <w:rsid w:val="00EE0122"/>
    <w:rsid w:val="00EE5ED9"/>
    <w:rsid w:val="00EE63BB"/>
    <w:rsid w:val="00EE6F7A"/>
    <w:rsid w:val="00EF522C"/>
    <w:rsid w:val="00F148D9"/>
    <w:rsid w:val="00F206CC"/>
    <w:rsid w:val="00F334AC"/>
    <w:rsid w:val="00F35079"/>
    <w:rsid w:val="00F362E5"/>
    <w:rsid w:val="00F37181"/>
    <w:rsid w:val="00F50F46"/>
    <w:rsid w:val="00F56A1F"/>
    <w:rsid w:val="00F72189"/>
    <w:rsid w:val="00F736D9"/>
    <w:rsid w:val="00F86033"/>
    <w:rsid w:val="00F8703A"/>
    <w:rsid w:val="00F90D00"/>
    <w:rsid w:val="00F93654"/>
    <w:rsid w:val="00FA758A"/>
    <w:rsid w:val="00FA79CA"/>
    <w:rsid w:val="00FB0B39"/>
    <w:rsid w:val="00FB79C1"/>
    <w:rsid w:val="00FD193E"/>
    <w:rsid w:val="00FD4DAC"/>
    <w:rsid w:val="00FD6FDB"/>
    <w:rsid w:val="00FD768E"/>
    <w:rsid w:val="00FE45C8"/>
    <w:rsid w:val="00FE4782"/>
    <w:rsid w:val="00FE52FF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BF12A"/>
  <w15:chartTrackingRefBased/>
  <w15:docId w15:val="{ABF5779C-20DB-4FE7-8A60-64FCE9AF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DB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F12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val="fr-CH"/>
    </w:rPr>
  </w:style>
  <w:style w:type="table" w:styleId="Grilledutableau">
    <w:name w:val="Table Grid"/>
    <w:basedOn w:val="TableauNormal"/>
    <w:uiPriority w:val="39"/>
    <w:rsid w:val="00AE0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B59D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34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419E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434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19E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43419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19E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B534F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0664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42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42A"/>
    <w:rPr>
      <w:rFonts w:ascii="Times New Roman" w:eastAsia="Times New Roman" w:hAnsi="Times New Roman" w:cs="Times New Roman"/>
      <w:kern w:val="2"/>
      <w:sz w:val="20"/>
      <w:szCs w:val="20"/>
      <w:lang w:val="fr-FR"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64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642A"/>
    <w:rPr>
      <w:rFonts w:ascii="Times New Roman" w:eastAsia="Times New Roman" w:hAnsi="Times New Roman" w:cs="Times New Roman"/>
      <w:b/>
      <w:bCs/>
      <w:kern w:val="2"/>
      <w:sz w:val="20"/>
      <w:szCs w:val="20"/>
      <w:lang w:val="fr-FR" w:eastAsia="fr-CH"/>
    </w:rPr>
  </w:style>
  <w:style w:type="table" w:customStyle="1" w:styleId="1">
    <w:name w:val="表格格線1"/>
    <w:basedOn w:val="TableauNormal"/>
    <w:next w:val="Grilledutableau"/>
    <w:uiPriority w:val="39"/>
    <w:rsid w:val="00F7218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TableauNormal"/>
    <w:next w:val="Grilledutableau"/>
    <w:uiPriority w:val="39"/>
    <w:rsid w:val="00E74CC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BE61EF"/>
    <w:rPr>
      <w:i/>
      <w:iCs/>
      <w:color w:val="4472C4" w:themeColor="accent1"/>
    </w:rPr>
  </w:style>
  <w:style w:type="paragraph" w:styleId="Sansinterligne">
    <w:name w:val="No Spacing"/>
    <w:uiPriority w:val="1"/>
    <w:qFormat/>
    <w:rsid w:val="00D5492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420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32</cp:revision>
  <cp:lastPrinted>2024-07-25T12:10:00Z</cp:lastPrinted>
  <dcterms:created xsi:type="dcterms:W3CDTF">2024-09-11T17:48:00Z</dcterms:created>
  <dcterms:modified xsi:type="dcterms:W3CDTF">2024-10-14T09:57:00Z</dcterms:modified>
</cp:coreProperties>
</file>