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CADC1" w14:textId="77777777" w:rsidR="003A51F2" w:rsidRPr="0058167D" w:rsidRDefault="003A51F2">
      <w:pPr>
        <w:rPr>
          <w:lang w:val="en-GB"/>
        </w:rPr>
      </w:pPr>
    </w:p>
    <w:p w14:paraId="3792BCB3" w14:textId="77777777" w:rsidR="002D3A79" w:rsidRPr="0058167D" w:rsidRDefault="002D3A79">
      <w:pPr>
        <w:rPr>
          <w:lang w:val="en-GB"/>
        </w:rPr>
      </w:pPr>
    </w:p>
    <w:p w14:paraId="135DF4F9" w14:textId="599190E1" w:rsidR="0058167D" w:rsidRPr="0058167D" w:rsidRDefault="002D3A79" w:rsidP="0058167D">
      <w:pPr>
        <w:pStyle w:val="NormalWeb"/>
        <w:spacing w:before="0" w:beforeAutospacing="0" w:after="0" w:afterAutospacing="0"/>
        <w:jc w:val="center"/>
        <w:rPr>
          <w:rFonts w:ascii="Calibri" w:hAnsi="Calibri" w:cs="Calibri"/>
          <w:b/>
          <w:sz w:val="28"/>
          <w:szCs w:val="22"/>
          <w:lang w:val="en-GB"/>
        </w:rPr>
      </w:pPr>
      <w:r w:rsidRPr="0058167D">
        <w:rPr>
          <w:rFonts w:ascii="Calibri" w:hAnsi="Calibri" w:cs="Calibri"/>
          <w:b/>
          <w:sz w:val="28"/>
          <w:szCs w:val="22"/>
          <w:lang w:val="en-GB"/>
        </w:rPr>
        <w:t xml:space="preserve">URWERK </w:t>
      </w:r>
      <w:r w:rsidR="0058167D" w:rsidRPr="0058167D">
        <w:rPr>
          <w:rFonts w:ascii="Calibri" w:hAnsi="Calibri" w:cs="Calibri"/>
          <w:b/>
          <w:sz w:val="28"/>
          <w:szCs w:val="22"/>
          <w:lang w:val="en-GB"/>
        </w:rPr>
        <w:t>reveals the innermost parts of its</w:t>
      </w:r>
      <w:r w:rsidRPr="0058167D">
        <w:rPr>
          <w:rFonts w:ascii="Calibri" w:hAnsi="Calibri" w:cs="Calibri"/>
          <w:b/>
          <w:sz w:val="28"/>
          <w:szCs w:val="22"/>
          <w:lang w:val="en-GB"/>
        </w:rPr>
        <w:t xml:space="preserve"> </w:t>
      </w:r>
    </w:p>
    <w:p w14:paraId="168BB50C" w14:textId="26BFD07F" w:rsidR="002D3A79" w:rsidRPr="0058167D" w:rsidRDefault="002D3A79" w:rsidP="002D3A79">
      <w:pPr>
        <w:pStyle w:val="NormalWeb"/>
        <w:spacing w:before="0" w:beforeAutospacing="0" w:after="0" w:afterAutospacing="0"/>
        <w:jc w:val="center"/>
        <w:rPr>
          <w:rFonts w:ascii="Calibri" w:hAnsi="Calibri" w:cs="Calibri"/>
          <w:b/>
          <w:sz w:val="28"/>
          <w:szCs w:val="22"/>
          <w:lang w:val="en-GB"/>
        </w:rPr>
      </w:pPr>
      <w:r w:rsidRPr="0058167D">
        <w:rPr>
          <w:rFonts w:ascii="Calibri" w:hAnsi="Calibri" w:cs="Calibri"/>
          <w:b/>
          <w:sz w:val="28"/>
          <w:szCs w:val="22"/>
          <w:lang w:val="en-GB"/>
        </w:rPr>
        <w:t xml:space="preserve">UR-150 </w:t>
      </w:r>
      <w:r w:rsidR="0058167D" w:rsidRPr="0058167D">
        <w:rPr>
          <w:rFonts w:ascii="Calibri" w:hAnsi="Calibri" w:cs="Calibri"/>
          <w:b/>
          <w:sz w:val="28"/>
          <w:szCs w:val="22"/>
          <w:lang w:val="en-GB"/>
        </w:rPr>
        <w:t>“</w:t>
      </w:r>
      <w:r w:rsidRPr="0058167D">
        <w:rPr>
          <w:rFonts w:ascii="Calibri" w:hAnsi="Calibri" w:cs="Calibri"/>
          <w:b/>
          <w:sz w:val="28"/>
          <w:szCs w:val="22"/>
          <w:lang w:val="en-GB"/>
        </w:rPr>
        <w:t>Scorpion</w:t>
      </w:r>
      <w:r w:rsidR="0058167D" w:rsidRPr="0058167D">
        <w:rPr>
          <w:rFonts w:ascii="Calibri" w:hAnsi="Calibri" w:cs="Calibri"/>
          <w:b/>
          <w:sz w:val="28"/>
          <w:szCs w:val="22"/>
          <w:lang w:val="en-GB"/>
        </w:rPr>
        <w:t>”</w:t>
      </w:r>
    </w:p>
    <w:p w14:paraId="08AD56DE" w14:textId="77777777" w:rsidR="002D3A79" w:rsidRPr="0058167D" w:rsidRDefault="002D3A79" w:rsidP="002D3A79">
      <w:pPr>
        <w:pStyle w:val="NormalWeb"/>
        <w:rPr>
          <w:rFonts w:ascii="Calibri" w:hAnsi="Calibri" w:cs="Calibri"/>
          <w:sz w:val="22"/>
          <w:szCs w:val="22"/>
          <w:lang w:val="en-GB"/>
        </w:rPr>
      </w:pPr>
      <w:bookmarkStart w:id="0" w:name="_GoBack"/>
      <w:bookmarkEnd w:id="0"/>
    </w:p>
    <w:p w14:paraId="7CEA3D64" w14:textId="0DA5C92E" w:rsidR="002D3A79" w:rsidRPr="0058167D" w:rsidRDefault="002D3A79" w:rsidP="002D3A79">
      <w:pPr>
        <w:pStyle w:val="NormalWeb"/>
        <w:rPr>
          <w:rFonts w:ascii="Calibri" w:hAnsi="Calibri" w:cs="Calibri"/>
          <w:sz w:val="22"/>
          <w:szCs w:val="22"/>
          <w:lang w:val="en-GB"/>
        </w:rPr>
      </w:pPr>
      <w:r w:rsidRPr="0058167D">
        <w:rPr>
          <w:rFonts w:ascii="Calibri" w:hAnsi="Calibri" w:cs="Calibri"/>
          <w:sz w:val="22"/>
          <w:szCs w:val="22"/>
          <w:lang w:val="en-GB"/>
        </w:rPr>
        <w:t>Gen</w:t>
      </w:r>
      <w:r w:rsidR="0058167D" w:rsidRPr="0058167D">
        <w:rPr>
          <w:rFonts w:ascii="Calibri" w:hAnsi="Calibri" w:cs="Calibri"/>
          <w:sz w:val="22"/>
          <w:szCs w:val="22"/>
          <w:lang w:val="en-GB"/>
        </w:rPr>
        <w:t>eva</w:t>
      </w:r>
      <w:r w:rsidRPr="0058167D">
        <w:rPr>
          <w:rFonts w:ascii="Calibri" w:hAnsi="Calibri" w:cs="Calibri"/>
          <w:sz w:val="22"/>
          <w:szCs w:val="22"/>
          <w:lang w:val="en-GB"/>
        </w:rPr>
        <w:t xml:space="preserve"> – </w:t>
      </w:r>
      <w:r w:rsidR="0058167D" w:rsidRPr="0058167D">
        <w:rPr>
          <w:rFonts w:ascii="Calibri" w:hAnsi="Calibri" w:cs="Calibri"/>
          <w:sz w:val="22"/>
          <w:szCs w:val="22"/>
          <w:lang w:val="en-GB"/>
        </w:rPr>
        <w:t>April</w:t>
      </w:r>
      <w:r w:rsidRPr="0058167D">
        <w:rPr>
          <w:rFonts w:ascii="Calibri" w:hAnsi="Calibri" w:cs="Calibri"/>
          <w:sz w:val="22"/>
          <w:szCs w:val="22"/>
          <w:lang w:val="en-GB"/>
        </w:rPr>
        <w:t xml:space="preserve"> 2025</w:t>
      </w:r>
      <w:r w:rsidR="008834B3" w:rsidRPr="0058167D">
        <w:rPr>
          <w:rFonts w:ascii="Calibri" w:hAnsi="Calibri" w:cs="Calibri"/>
          <w:sz w:val="22"/>
          <w:szCs w:val="22"/>
          <w:lang w:val="en-GB"/>
        </w:rPr>
        <w:t>.</w:t>
      </w:r>
      <w:r w:rsidRPr="0058167D">
        <w:rPr>
          <w:rFonts w:ascii="Calibri" w:hAnsi="Calibri" w:cs="Calibri"/>
          <w:sz w:val="22"/>
          <w:szCs w:val="22"/>
          <w:lang w:val="en-GB"/>
        </w:rPr>
        <w:t> </w:t>
      </w:r>
    </w:p>
    <w:p w14:paraId="41420EC1" w14:textId="5566A6B2" w:rsidR="002D3A79" w:rsidRPr="0058167D" w:rsidRDefault="0058167D" w:rsidP="00F463EC">
      <w:pPr>
        <w:pStyle w:val="NormalWeb"/>
        <w:jc w:val="both"/>
        <w:rPr>
          <w:rFonts w:ascii="Calibri" w:hAnsi="Calibri" w:cs="Calibri"/>
          <w:sz w:val="22"/>
          <w:szCs w:val="22"/>
          <w:lang w:val="en-GB"/>
        </w:rPr>
      </w:pPr>
      <w:r w:rsidRPr="0058167D">
        <w:rPr>
          <w:rFonts w:ascii="Calibri" w:hAnsi="Calibri" w:cs="Calibri"/>
          <w:sz w:val="22"/>
          <w:szCs w:val="22"/>
          <w:lang w:val="en-GB"/>
        </w:rPr>
        <w:t xml:space="preserve">The new UR-150 “Scorpion” from URWERK pushes the boundaries of mechanical watchmaking even further by </w:t>
      </w:r>
      <w:r w:rsidR="005E01F0">
        <w:rPr>
          <w:rFonts w:ascii="Calibri" w:hAnsi="Calibri" w:cs="Calibri"/>
          <w:sz w:val="22"/>
          <w:szCs w:val="22"/>
          <w:lang w:val="en-GB"/>
        </w:rPr>
        <w:t>offering</w:t>
      </w:r>
      <w:r w:rsidRPr="0058167D">
        <w:rPr>
          <w:rFonts w:ascii="Calibri" w:hAnsi="Calibri" w:cs="Calibri"/>
          <w:sz w:val="22"/>
          <w:szCs w:val="22"/>
          <w:lang w:val="en-GB"/>
        </w:rPr>
        <w:t xml:space="preserve"> a unique kinetic </w:t>
      </w:r>
      <w:r w:rsidR="005E01F0">
        <w:rPr>
          <w:rFonts w:ascii="Calibri" w:hAnsi="Calibri" w:cs="Calibri"/>
          <w:sz w:val="22"/>
          <w:szCs w:val="22"/>
          <w:lang w:val="en-GB"/>
        </w:rPr>
        <w:t>sight</w:t>
      </w:r>
      <w:r w:rsidRPr="0058167D">
        <w:rPr>
          <w:rFonts w:ascii="Calibri" w:hAnsi="Calibri" w:cs="Calibri"/>
          <w:sz w:val="22"/>
          <w:szCs w:val="22"/>
          <w:lang w:val="en-GB"/>
        </w:rPr>
        <w:t xml:space="preserve">. This </w:t>
      </w:r>
      <w:r w:rsidR="00FB6202">
        <w:rPr>
          <w:rFonts w:ascii="Calibri" w:hAnsi="Calibri" w:cs="Calibri"/>
          <w:sz w:val="22"/>
          <w:szCs w:val="22"/>
          <w:lang w:val="en-GB"/>
        </w:rPr>
        <w:t xml:space="preserve">latest </w:t>
      </w:r>
      <w:r w:rsidRPr="0058167D">
        <w:rPr>
          <w:rFonts w:ascii="Calibri" w:hAnsi="Calibri" w:cs="Calibri"/>
          <w:sz w:val="22"/>
          <w:szCs w:val="22"/>
          <w:lang w:val="en-GB"/>
        </w:rPr>
        <w:t xml:space="preserve">UR-150 reveals a flying carousel with three satellites as well as a particularly ambitious retrograde hand, </w:t>
      </w:r>
      <w:r w:rsidR="005E01F0">
        <w:rPr>
          <w:rFonts w:ascii="Calibri" w:hAnsi="Calibri" w:cs="Calibri"/>
          <w:sz w:val="22"/>
          <w:szCs w:val="22"/>
          <w:lang w:val="en-GB"/>
        </w:rPr>
        <w:t>staging</w:t>
      </w:r>
      <w:r w:rsidRPr="0058167D">
        <w:rPr>
          <w:rFonts w:ascii="Calibri" w:hAnsi="Calibri" w:cs="Calibri"/>
          <w:sz w:val="22"/>
          <w:szCs w:val="22"/>
          <w:lang w:val="en-GB"/>
        </w:rPr>
        <w:t xml:space="preserve"> a guaranteed mechanical show!  URWERK </w:t>
      </w:r>
      <w:r w:rsidR="00FB6202">
        <w:rPr>
          <w:rFonts w:ascii="Calibri" w:hAnsi="Calibri" w:cs="Calibri"/>
          <w:sz w:val="22"/>
          <w:szCs w:val="22"/>
          <w:lang w:val="en-GB"/>
        </w:rPr>
        <w:t xml:space="preserve">proudly </w:t>
      </w:r>
      <w:r w:rsidRPr="0058167D">
        <w:rPr>
          <w:rFonts w:ascii="Calibri" w:hAnsi="Calibri" w:cs="Calibri"/>
          <w:sz w:val="22"/>
          <w:szCs w:val="22"/>
          <w:lang w:val="en-GB"/>
        </w:rPr>
        <w:t xml:space="preserve">invites you to enjoy a backstage view of this </w:t>
      </w:r>
      <w:r w:rsidR="0007117C">
        <w:rPr>
          <w:rFonts w:ascii="Calibri" w:hAnsi="Calibri" w:cs="Calibri"/>
          <w:sz w:val="22"/>
          <w:szCs w:val="22"/>
          <w:lang w:val="en-GB"/>
        </w:rPr>
        <w:t>performance</w:t>
      </w:r>
      <w:r w:rsidRPr="0058167D">
        <w:rPr>
          <w:rFonts w:ascii="Calibri" w:hAnsi="Calibri" w:cs="Calibri"/>
          <w:sz w:val="22"/>
          <w:szCs w:val="22"/>
          <w:lang w:val="en-GB"/>
        </w:rPr>
        <w:t xml:space="preserve">, orchestrated to the nearest hundredth of a second. </w:t>
      </w:r>
      <w:r w:rsidR="00FB6202">
        <w:rPr>
          <w:rFonts w:ascii="Calibri" w:hAnsi="Calibri" w:cs="Calibri"/>
          <w:sz w:val="22"/>
          <w:szCs w:val="22"/>
          <w:lang w:val="en-GB"/>
        </w:rPr>
        <w:t>Beware the fierce mechanism as you plunge</w:t>
      </w:r>
      <w:r w:rsidRPr="0058167D">
        <w:rPr>
          <w:rFonts w:ascii="Calibri" w:hAnsi="Calibri" w:cs="Calibri"/>
          <w:sz w:val="22"/>
          <w:szCs w:val="22"/>
          <w:lang w:val="en-GB"/>
        </w:rPr>
        <w:t xml:space="preserve"> into the inner workings of the UR-150 </w:t>
      </w:r>
      <w:r w:rsidR="0007117C">
        <w:rPr>
          <w:rFonts w:ascii="Calibri" w:hAnsi="Calibri" w:cs="Calibri"/>
          <w:sz w:val="22"/>
          <w:szCs w:val="22"/>
          <w:lang w:val="en-GB"/>
        </w:rPr>
        <w:t>“</w:t>
      </w:r>
      <w:r w:rsidRPr="0058167D">
        <w:rPr>
          <w:rFonts w:ascii="Calibri" w:hAnsi="Calibri" w:cs="Calibri"/>
          <w:sz w:val="22"/>
          <w:szCs w:val="22"/>
          <w:lang w:val="en-GB"/>
        </w:rPr>
        <w:t>Scorpion</w:t>
      </w:r>
      <w:proofErr w:type="gramStart"/>
      <w:r w:rsidR="0007117C">
        <w:rPr>
          <w:rFonts w:ascii="Calibri" w:hAnsi="Calibri" w:cs="Calibri"/>
          <w:sz w:val="22"/>
          <w:szCs w:val="22"/>
          <w:lang w:val="en-GB"/>
        </w:rPr>
        <w:t xml:space="preserve">” </w:t>
      </w:r>
      <w:r w:rsidR="002D3A79" w:rsidRPr="0058167D">
        <w:rPr>
          <w:rFonts w:ascii="Calibri" w:hAnsi="Calibri" w:cs="Calibri"/>
          <w:sz w:val="22"/>
          <w:szCs w:val="22"/>
          <w:lang w:val="en-GB"/>
        </w:rPr>
        <w:t>!</w:t>
      </w:r>
      <w:proofErr w:type="gramEnd"/>
    </w:p>
    <w:p w14:paraId="1E3CCB78" w14:textId="77777777" w:rsidR="0016560F" w:rsidRPr="0058167D" w:rsidRDefault="0016560F" w:rsidP="00F463EC">
      <w:pPr>
        <w:pStyle w:val="NormalWeb"/>
        <w:jc w:val="both"/>
        <w:rPr>
          <w:rFonts w:ascii="Calibri" w:hAnsi="Calibri" w:cs="Calibri"/>
          <w:sz w:val="22"/>
          <w:szCs w:val="22"/>
          <w:lang w:val="en-GB"/>
        </w:rPr>
      </w:pPr>
    </w:p>
    <w:p w14:paraId="1D568DC4" w14:textId="77777777" w:rsidR="002D3A79" w:rsidRPr="0058167D" w:rsidRDefault="002D3A79" w:rsidP="002D3A79">
      <w:pPr>
        <w:pStyle w:val="NormalWeb"/>
        <w:jc w:val="center"/>
        <w:rPr>
          <w:lang w:val="en-GB"/>
        </w:rPr>
      </w:pPr>
      <w:r w:rsidRPr="0058167D">
        <w:rPr>
          <w:noProof/>
          <w:lang w:val="en-GB"/>
        </w:rPr>
        <w:drawing>
          <wp:inline distT="0" distB="0" distL="0" distR="0" wp14:anchorId="5B3089A6" wp14:editId="701D9937">
            <wp:extent cx="3451921" cy="5369807"/>
            <wp:effectExtent l="0" t="0" r="0" b="2540"/>
            <wp:docPr id="1" name="Image 1" descr="Z:\UR-COM\PHOTOS\MONTRES\UR-150\ECLATE-UR150-St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COM\PHOTOS\MONTRES\UR-150\ECLATE-UR150-Sti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53377" cy="5372072"/>
                    </a:xfrm>
                    <a:prstGeom prst="rect">
                      <a:avLst/>
                    </a:prstGeom>
                    <a:noFill/>
                    <a:ln>
                      <a:noFill/>
                    </a:ln>
                  </pic:spPr>
                </pic:pic>
              </a:graphicData>
            </a:graphic>
          </wp:inline>
        </w:drawing>
      </w:r>
    </w:p>
    <w:p w14:paraId="570EDD52" w14:textId="38A81078" w:rsidR="0058167D" w:rsidRDefault="00FB6202" w:rsidP="0058167D">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The dial of</w:t>
      </w:r>
      <w:r w:rsidR="0058167D" w:rsidRPr="0058167D">
        <w:rPr>
          <w:rFonts w:asciiTheme="minorHAnsi" w:hAnsiTheme="minorHAnsi" w:cstheme="minorHAnsi"/>
          <w:sz w:val="22"/>
          <w:szCs w:val="22"/>
          <w:lang w:val="en-GB"/>
        </w:rPr>
        <w:t xml:space="preserve"> the UR-150 “Scorpion”</w:t>
      </w:r>
      <w:r>
        <w:rPr>
          <w:rFonts w:asciiTheme="minorHAnsi" w:hAnsiTheme="minorHAnsi" w:cstheme="minorHAnsi"/>
          <w:sz w:val="22"/>
          <w:szCs w:val="22"/>
          <w:lang w:val="en-GB"/>
        </w:rPr>
        <w:t xml:space="preserve"> is enlivened by lightning-fast flying and spinning elements.</w:t>
      </w:r>
      <w:r w:rsidR="0058167D" w:rsidRPr="0058167D">
        <w:rPr>
          <w:rFonts w:asciiTheme="minorHAnsi" w:hAnsiTheme="minorHAnsi" w:cstheme="minorHAnsi"/>
          <w:sz w:val="22"/>
          <w:szCs w:val="22"/>
          <w:lang w:val="en-GB"/>
        </w:rPr>
        <w:t xml:space="preserve"> On the stroke of every 60</w:t>
      </w:r>
      <w:r w:rsidR="0058167D" w:rsidRPr="0058167D">
        <w:rPr>
          <w:rFonts w:asciiTheme="minorHAnsi" w:hAnsiTheme="minorHAnsi" w:cstheme="minorHAnsi"/>
          <w:sz w:val="22"/>
          <w:szCs w:val="22"/>
          <w:vertAlign w:val="superscript"/>
          <w:lang w:val="en-GB"/>
        </w:rPr>
        <w:t>th</w:t>
      </w:r>
      <w:r w:rsidR="0058167D" w:rsidRPr="0058167D">
        <w:rPr>
          <w:rFonts w:asciiTheme="minorHAnsi" w:hAnsiTheme="minorHAnsi" w:cstheme="minorHAnsi"/>
          <w:sz w:val="22"/>
          <w:szCs w:val="22"/>
          <w:lang w:val="en-GB"/>
        </w:rPr>
        <w:t xml:space="preserve"> minute, the three hour</w:t>
      </w:r>
      <w:r w:rsidR="00A57D56">
        <w:rPr>
          <w:rFonts w:asciiTheme="minorHAnsi" w:hAnsiTheme="minorHAnsi" w:cstheme="minorHAnsi"/>
          <w:sz w:val="22"/>
          <w:szCs w:val="22"/>
          <w:lang w:val="en-GB"/>
        </w:rPr>
        <w:t>s</w:t>
      </w:r>
      <w:r w:rsidR="0058167D" w:rsidRPr="0058167D">
        <w:rPr>
          <w:rFonts w:asciiTheme="minorHAnsi" w:hAnsiTheme="minorHAnsi" w:cstheme="minorHAnsi"/>
          <w:sz w:val="22"/>
          <w:szCs w:val="22"/>
          <w:lang w:val="en-GB"/>
        </w:rPr>
        <w:t xml:space="preserve"> satellites pivot on their </w:t>
      </w:r>
      <w:r w:rsidR="003F0056">
        <w:rPr>
          <w:rFonts w:asciiTheme="minorHAnsi" w:hAnsiTheme="minorHAnsi" w:cstheme="minorHAnsi"/>
          <w:sz w:val="22"/>
          <w:szCs w:val="22"/>
          <w:lang w:val="en-GB"/>
        </w:rPr>
        <w:t>axes</w:t>
      </w:r>
      <w:r w:rsidR="00A57D56">
        <w:rPr>
          <w:rFonts w:asciiTheme="minorHAnsi" w:hAnsiTheme="minorHAnsi" w:cstheme="minorHAnsi"/>
          <w:sz w:val="22"/>
          <w:szCs w:val="22"/>
          <w:lang w:val="en-GB"/>
        </w:rPr>
        <w:t xml:space="preserve"> – in</w:t>
      </w:r>
      <w:r w:rsidR="0058167D" w:rsidRPr="0058167D">
        <w:rPr>
          <w:rFonts w:asciiTheme="minorHAnsi" w:hAnsiTheme="minorHAnsi" w:cstheme="minorHAnsi"/>
          <w:sz w:val="22"/>
          <w:szCs w:val="22"/>
          <w:lang w:val="en-GB"/>
        </w:rPr>
        <w:t xml:space="preserve"> perfect synchronicity with a retrograde hand that literally flies from the 60-minute index to its opposite extreme, 240° </w:t>
      </w:r>
      <w:r>
        <w:rPr>
          <w:rFonts w:asciiTheme="minorHAnsi" w:hAnsiTheme="minorHAnsi" w:cstheme="minorHAnsi"/>
          <w:sz w:val="22"/>
          <w:szCs w:val="22"/>
          <w:lang w:val="en-GB"/>
        </w:rPr>
        <w:t>further along</w:t>
      </w:r>
      <w:r w:rsidR="0058167D" w:rsidRPr="0058167D">
        <w:rPr>
          <w:rFonts w:asciiTheme="minorHAnsi" w:hAnsiTheme="minorHAnsi" w:cstheme="minorHAnsi"/>
          <w:sz w:val="22"/>
          <w:szCs w:val="22"/>
          <w:lang w:val="en-GB"/>
        </w:rPr>
        <w:t xml:space="preserve">. </w:t>
      </w:r>
      <w:r>
        <w:rPr>
          <w:rFonts w:asciiTheme="minorHAnsi" w:hAnsiTheme="minorHAnsi" w:cstheme="minorHAnsi"/>
          <w:sz w:val="22"/>
          <w:szCs w:val="22"/>
          <w:lang w:val="en-GB"/>
        </w:rPr>
        <w:t>This offers a veritable</w:t>
      </w:r>
      <w:r w:rsidR="005E01F0">
        <w:rPr>
          <w:rFonts w:asciiTheme="minorHAnsi" w:hAnsiTheme="minorHAnsi" w:cstheme="minorHAnsi"/>
          <w:sz w:val="22"/>
          <w:szCs w:val="22"/>
          <w:lang w:val="en-GB"/>
        </w:rPr>
        <w:t xml:space="preserve"> </w:t>
      </w:r>
      <w:r w:rsidR="00A57D56">
        <w:rPr>
          <w:rFonts w:asciiTheme="minorHAnsi" w:hAnsiTheme="minorHAnsi" w:cstheme="minorHAnsi"/>
          <w:sz w:val="22"/>
          <w:szCs w:val="22"/>
          <w:lang w:val="en-GB"/>
        </w:rPr>
        <w:t xml:space="preserve">visual </w:t>
      </w:r>
      <w:r w:rsidR="0058167D" w:rsidRPr="0058167D">
        <w:rPr>
          <w:rFonts w:asciiTheme="minorHAnsi" w:hAnsiTheme="minorHAnsi" w:cstheme="minorHAnsi"/>
          <w:sz w:val="22"/>
          <w:szCs w:val="22"/>
          <w:lang w:val="en-GB"/>
        </w:rPr>
        <w:t xml:space="preserve">firework display, </w:t>
      </w:r>
      <w:r>
        <w:rPr>
          <w:rFonts w:asciiTheme="minorHAnsi" w:hAnsiTheme="minorHAnsi" w:cstheme="minorHAnsi"/>
          <w:sz w:val="22"/>
          <w:szCs w:val="22"/>
          <w:lang w:val="en-GB"/>
        </w:rPr>
        <w:t>aptly described by U</w:t>
      </w:r>
      <w:r w:rsidR="0007117C">
        <w:rPr>
          <w:rFonts w:asciiTheme="minorHAnsi" w:hAnsiTheme="minorHAnsi" w:cstheme="minorHAnsi"/>
          <w:sz w:val="22"/>
          <w:szCs w:val="22"/>
          <w:lang w:val="en-GB"/>
        </w:rPr>
        <w:t>R</w:t>
      </w:r>
      <w:r>
        <w:rPr>
          <w:rFonts w:asciiTheme="minorHAnsi" w:hAnsiTheme="minorHAnsi" w:cstheme="minorHAnsi"/>
          <w:sz w:val="22"/>
          <w:szCs w:val="22"/>
          <w:lang w:val="en-GB"/>
        </w:rPr>
        <w:t xml:space="preserve">WERK’s master watchmaker and co-founder Felix Baumgartner as a </w:t>
      </w:r>
      <w:r w:rsidR="0058167D" w:rsidRPr="0058167D">
        <w:rPr>
          <w:rFonts w:asciiTheme="minorHAnsi" w:hAnsiTheme="minorHAnsi" w:cstheme="minorHAnsi"/>
          <w:sz w:val="22"/>
          <w:szCs w:val="22"/>
          <w:lang w:val="en-GB"/>
        </w:rPr>
        <w:t xml:space="preserve">“Perfect Storm”. Behind the scenes of this </w:t>
      </w:r>
      <w:r w:rsidR="00A57D56">
        <w:rPr>
          <w:rFonts w:asciiTheme="minorHAnsi" w:hAnsiTheme="minorHAnsi" w:cstheme="minorHAnsi"/>
          <w:sz w:val="22"/>
          <w:szCs w:val="22"/>
          <w:lang w:val="en-GB"/>
        </w:rPr>
        <w:t>show that plays out in a</w:t>
      </w:r>
      <w:r w:rsidR="0058167D" w:rsidRPr="0058167D">
        <w:rPr>
          <w:rFonts w:asciiTheme="minorHAnsi" w:hAnsiTheme="minorHAnsi" w:cstheme="minorHAnsi"/>
          <w:sz w:val="22"/>
          <w:szCs w:val="22"/>
          <w:lang w:val="en-GB"/>
        </w:rPr>
        <w:t xml:space="preserve"> hundredth of a second</w:t>
      </w:r>
      <w:r w:rsidR="00A57D56">
        <w:rPr>
          <w:rFonts w:asciiTheme="minorHAnsi" w:hAnsiTheme="minorHAnsi" w:cstheme="minorHAnsi"/>
          <w:sz w:val="22"/>
          <w:szCs w:val="22"/>
          <w:lang w:val="en-GB"/>
        </w:rPr>
        <w:t xml:space="preserve"> are</w:t>
      </w:r>
      <w:r w:rsidR="0058167D" w:rsidRPr="0058167D">
        <w:rPr>
          <w:rFonts w:asciiTheme="minorHAnsi" w:hAnsiTheme="minorHAnsi" w:cstheme="minorHAnsi"/>
          <w:sz w:val="22"/>
          <w:szCs w:val="22"/>
          <w:lang w:val="en-GB"/>
        </w:rPr>
        <w:t xml:space="preserve"> two mechanisms respond</w:t>
      </w:r>
      <w:r w:rsidR="00A57D56">
        <w:rPr>
          <w:rFonts w:asciiTheme="minorHAnsi" w:hAnsiTheme="minorHAnsi" w:cstheme="minorHAnsi"/>
          <w:sz w:val="22"/>
          <w:szCs w:val="22"/>
          <w:lang w:val="en-GB"/>
        </w:rPr>
        <w:t>ing</w:t>
      </w:r>
      <w:r w:rsidR="0058167D" w:rsidRPr="0058167D">
        <w:rPr>
          <w:rFonts w:asciiTheme="minorHAnsi" w:hAnsiTheme="minorHAnsi" w:cstheme="minorHAnsi"/>
          <w:sz w:val="22"/>
          <w:szCs w:val="22"/>
          <w:lang w:val="en-GB"/>
        </w:rPr>
        <w:t xml:space="preserve"> to and interact</w:t>
      </w:r>
      <w:r>
        <w:rPr>
          <w:rFonts w:asciiTheme="minorHAnsi" w:hAnsiTheme="minorHAnsi" w:cstheme="minorHAnsi"/>
          <w:sz w:val="22"/>
          <w:szCs w:val="22"/>
          <w:lang w:val="en-GB"/>
        </w:rPr>
        <w:t>ing</w:t>
      </w:r>
      <w:r w:rsidR="0058167D" w:rsidRPr="0058167D">
        <w:rPr>
          <w:rFonts w:asciiTheme="minorHAnsi" w:hAnsiTheme="minorHAnsi" w:cstheme="minorHAnsi"/>
          <w:sz w:val="22"/>
          <w:szCs w:val="22"/>
          <w:lang w:val="en-GB"/>
        </w:rPr>
        <w:t xml:space="preserve"> with each other, exchanging a continuous flow of energy.</w:t>
      </w:r>
    </w:p>
    <w:p w14:paraId="5DBB3AC1" w14:textId="12C615BB" w:rsidR="00F463EC" w:rsidRPr="0058167D" w:rsidRDefault="00F463EC" w:rsidP="00F463EC">
      <w:pPr>
        <w:pStyle w:val="Titre"/>
        <w:kinsoku w:val="0"/>
        <w:overflowPunct w:val="0"/>
        <w:spacing w:before="134"/>
        <w:rPr>
          <w:sz w:val="20"/>
          <w:szCs w:val="20"/>
          <w:lang w:val="en-GB"/>
        </w:rPr>
      </w:pPr>
    </w:p>
    <w:p w14:paraId="72C9F7B8" w14:textId="04E7D0B6" w:rsidR="00F463EC" w:rsidRDefault="00F463EC" w:rsidP="00F463EC">
      <w:pPr>
        <w:pStyle w:val="Titre"/>
        <w:kinsoku w:val="0"/>
        <w:overflowPunct w:val="0"/>
        <w:ind w:left="104"/>
        <w:jc w:val="center"/>
        <w:rPr>
          <w:sz w:val="20"/>
          <w:szCs w:val="20"/>
          <w:lang w:val="en-GB"/>
        </w:rPr>
      </w:pPr>
      <w:r w:rsidRPr="0058167D">
        <w:rPr>
          <w:noProof/>
          <w:sz w:val="20"/>
          <w:szCs w:val="20"/>
          <w:lang w:val="en-GB"/>
        </w:rPr>
        <w:drawing>
          <wp:inline distT="0" distB="0" distL="0" distR="0" wp14:anchorId="3A8BD31C" wp14:editId="15B0BF50">
            <wp:extent cx="2419873" cy="244736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9958" cy="2477790"/>
                    </a:xfrm>
                    <a:prstGeom prst="rect">
                      <a:avLst/>
                    </a:prstGeom>
                    <a:noFill/>
                    <a:ln>
                      <a:noFill/>
                    </a:ln>
                  </pic:spPr>
                </pic:pic>
              </a:graphicData>
            </a:graphic>
          </wp:inline>
        </w:drawing>
      </w:r>
    </w:p>
    <w:p w14:paraId="4C3E94FB" w14:textId="77777777" w:rsidR="004F5E39" w:rsidRPr="004F5E39" w:rsidRDefault="004F5E39" w:rsidP="004F5E39">
      <w:pPr>
        <w:rPr>
          <w:lang w:val="en-GB"/>
        </w:rPr>
      </w:pPr>
    </w:p>
    <w:p w14:paraId="0269A13F" w14:textId="251A3480" w:rsidR="002D3A79" w:rsidRPr="0058167D" w:rsidRDefault="0058167D" w:rsidP="00A57D56">
      <w:pPr>
        <w:pStyle w:val="NormalWeb"/>
        <w:jc w:val="both"/>
        <w:rPr>
          <w:rFonts w:ascii="Calibri" w:hAnsi="Calibri" w:cs="Calibri"/>
          <w:sz w:val="22"/>
          <w:szCs w:val="22"/>
          <w:lang w:val="en-GB"/>
        </w:rPr>
      </w:pPr>
      <w:r w:rsidRPr="0058167D">
        <w:rPr>
          <w:rFonts w:ascii="Calibri" w:hAnsi="Calibri" w:cs="Calibri"/>
          <w:sz w:val="22"/>
          <w:szCs w:val="22"/>
          <w:lang w:val="en-GB"/>
        </w:rPr>
        <w:t xml:space="preserve">Let's first </w:t>
      </w:r>
      <w:r w:rsidR="003F0056">
        <w:rPr>
          <w:rFonts w:ascii="Calibri" w:hAnsi="Calibri" w:cs="Calibri"/>
          <w:sz w:val="22"/>
          <w:szCs w:val="22"/>
          <w:lang w:val="en-GB"/>
        </w:rPr>
        <w:t xml:space="preserve">take a </w:t>
      </w:r>
      <w:r w:rsidRPr="0058167D">
        <w:rPr>
          <w:rFonts w:ascii="Calibri" w:hAnsi="Calibri" w:cs="Calibri"/>
          <w:sz w:val="22"/>
          <w:szCs w:val="22"/>
          <w:lang w:val="en-GB"/>
        </w:rPr>
        <w:t>look at the new URWERK-</w:t>
      </w:r>
      <w:r w:rsidR="00FB6202">
        <w:rPr>
          <w:rFonts w:ascii="Calibri" w:hAnsi="Calibri" w:cs="Calibri"/>
          <w:sz w:val="22"/>
          <w:szCs w:val="22"/>
          <w:lang w:val="en-GB"/>
        </w:rPr>
        <w:t>style</w:t>
      </w:r>
      <w:r w:rsidRPr="0058167D">
        <w:rPr>
          <w:rFonts w:ascii="Calibri" w:hAnsi="Calibri" w:cs="Calibri"/>
          <w:sz w:val="22"/>
          <w:szCs w:val="22"/>
          <w:lang w:val="en-GB"/>
        </w:rPr>
        <w:t xml:space="preserve"> challenge: a flying carousel </w:t>
      </w:r>
      <w:r w:rsidR="003F0056">
        <w:rPr>
          <w:rFonts w:ascii="Calibri" w:hAnsi="Calibri" w:cs="Calibri"/>
          <w:sz w:val="22"/>
          <w:szCs w:val="22"/>
          <w:lang w:val="en-GB"/>
        </w:rPr>
        <w:t>bearing</w:t>
      </w:r>
      <w:r w:rsidRPr="0058167D">
        <w:rPr>
          <w:rFonts w:ascii="Calibri" w:hAnsi="Calibri" w:cs="Calibri"/>
          <w:sz w:val="22"/>
          <w:szCs w:val="22"/>
          <w:lang w:val="en-GB"/>
        </w:rPr>
        <w:t xml:space="preserve"> three hour</w:t>
      </w:r>
      <w:r w:rsidR="00A57D56">
        <w:rPr>
          <w:rFonts w:ascii="Calibri" w:hAnsi="Calibri" w:cs="Calibri"/>
          <w:sz w:val="22"/>
          <w:szCs w:val="22"/>
          <w:lang w:val="en-GB"/>
        </w:rPr>
        <w:t>s</w:t>
      </w:r>
      <w:r w:rsidRPr="0058167D">
        <w:rPr>
          <w:rFonts w:ascii="Calibri" w:hAnsi="Calibri" w:cs="Calibri"/>
          <w:sz w:val="22"/>
          <w:szCs w:val="22"/>
          <w:lang w:val="en-GB"/>
        </w:rPr>
        <w:t xml:space="preserve"> satellites and a </w:t>
      </w:r>
      <w:r w:rsidR="003F0056">
        <w:rPr>
          <w:rFonts w:ascii="Calibri" w:hAnsi="Calibri" w:cs="Calibri"/>
          <w:sz w:val="22"/>
          <w:szCs w:val="22"/>
          <w:lang w:val="en-GB"/>
        </w:rPr>
        <w:t xml:space="preserve">flywheel with a speed-regulating governor </w:t>
      </w:r>
      <w:r w:rsidRPr="0058167D">
        <w:rPr>
          <w:rFonts w:ascii="Calibri" w:hAnsi="Calibri" w:cs="Calibri"/>
          <w:sz w:val="22"/>
          <w:szCs w:val="22"/>
          <w:lang w:val="en-GB"/>
        </w:rPr>
        <w:t xml:space="preserve">identical to the one found on </w:t>
      </w:r>
      <w:r w:rsidR="00A57D56">
        <w:rPr>
          <w:rFonts w:ascii="Calibri" w:hAnsi="Calibri" w:cs="Calibri"/>
          <w:sz w:val="22"/>
          <w:szCs w:val="22"/>
          <w:lang w:val="en-GB"/>
        </w:rPr>
        <w:t>chiming</w:t>
      </w:r>
      <w:r w:rsidRPr="0058167D">
        <w:rPr>
          <w:rFonts w:ascii="Calibri" w:hAnsi="Calibri" w:cs="Calibri"/>
          <w:sz w:val="22"/>
          <w:szCs w:val="22"/>
          <w:lang w:val="en-GB"/>
        </w:rPr>
        <w:t xml:space="preserve"> mechanisms. </w:t>
      </w:r>
      <w:r w:rsidR="006E3A31">
        <w:rPr>
          <w:rFonts w:ascii="Calibri" w:hAnsi="Calibri" w:cs="Calibri"/>
          <w:sz w:val="22"/>
          <w:szCs w:val="22"/>
          <w:lang w:val="en-GB"/>
        </w:rPr>
        <w:t>All of which means</w:t>
      </w:r>
      <w:r w:rsidRPr="0058167D">
        <w:rPr>
          <w:rFonts w:ascii="Calibri" w:hAnsi="Calibri" w:cs="Calibri"/>
          <w:sz w:val="22"/>
          <w:szCs w:val="22"/>
          <w:lang w:val="en-GB"/>
        </w:rPr>
        <w:t xml:space="preserve"> </w:t>
      </w:r>
      <w:r w:rsidR="006E3A31">
        <w:rPr>
          <w:rFonts w:ascii="Calibri" w:hAnsi="Calibri" w:cs="Calibri"/>
          <w:sz w:val="22"/>
          <w:szCs w:val="22"/>
          <w:lang w:val="en-GB"/>
        </w:rPr>
        <w:t>wheel-mounted satellites</w:t>
      </w:r>
      <w:r w:rsidR="00A57D56">
        <w:rPr>
          <w:rFonts w:ascii="Calibri" w:hAnsi="Calibri" w:cs="Calibri"/>
          <w:sz w:val="22"/>
          <w:szCs w:val="22"/>
          <w:lang w:val="en-GB"/>
        </w:rPr>
        <w:t xml:space="preserve"> – and no</w:t>
      </w:r>
      <w:r w:rsidR="006E3A31">
        <w:rPr>
          <w:rFonts w:ascii="Calibri" w:hAnsi="Calibri" w:cs="Calibri"/>
          <w:sz w:val="22"/>
          <w:szCs w:val="22"/>
          <w:lang w:val="en-GB"/>
        </w:rPr>
        <w:t>t a</w:t>
      </w:r>
      <w:r w:rsidR="00A57D56">
        <w:rPr>
          <w:rFonts w:ascii="Calibri" w:hAnsi="Calibri" w:cs="Calibri"/>
          <w:sz w:val="22"/>
          <w:szCs w:val="22"/>
          <w:lang w:val="en-GB"/>
        </w:rPr>
        <w:t xml:space="preserve"> Maltese cross in sight</w:t>
      </w:r>
      <w:r w:rsidRPr="0058167D">
        <w:rPr>
          <w:rFonts w:ascii="Calibri" w:hAnsi="Calibri" w:cs="Calibri"/>
          <w:sz w:val="22"/>
          <w:szCs w:val="22"/>
          <w:lang w:val="en-GB"/>
        </w:rPr>
        <w:t>. Every hour, they spin 270° in the blink of an eye: “We have pushed the limits of display complexity to offer exceptionally clear time reading</w:t>
      </w:r>
      <w:r w:rsidR="00A57D56">
        <w:rPr>
          <w:rFonts w:ascii="Calibri" w:hAnsi="Calibri" w:cs="Calibri"/>
          <w:sz w:val="22"/>
          <w:szCs w:val="22"/>
          <w:lang w:val="en-GB"/>
        </w:rPr>
        <w:t>s</w:t>
      </w:r>
      <w:r w:rsidRPr="0058167D">
        <w:rPr>
          <w:rFonts w:ascii="Calibri" w:hAnsi="Calibri" w:cs="Calibri"/>
          <w:sz w:val="22"/>
          <w:szCs w:val="22"/>
          <w:lang w:val="en-GB"/>
        </w:rPr>
        <w:t xml:space="preserve">. Each satellite is inclined at </w:t>
      </w:r>
      <w:r w:rsidR="00A57D56">
        <w:rPr>
          <w:rFonts w:ascii="Calibri" w:hAnsi="Calibri" w:cs="Calibri"/>
          <w:sz w:val="22"/>
          <w:szCs w:val="22"/>
          <w:lang w:val="en-GB"/>
        </w:rPr>
        <w:t xml:space="preserve">a </w:t>
      </w:r>
      <w:r w:rsidRPr="0058167D">
        <w:rPr>
          <w:rFonts w:ascii="Calibri" w:hAnsi="Calibri" w:cs="Calibri"/>
          <w:sz w:val="22"/>
          <w:szCs w:val="22"/>
          <w:lang w:val="en-GB"/>
        </w:rPr>
        <w:t xml:space="preserve">10° </w:t>
      </w:r>
      <w:r w:rsidR="00A57D56">
        <w:rPr>
          <w:rFonts w:ascii="Calibri" w:hAnsi="Calibri" w:cs="Calibri"/>
          <w:sz w:val="22"/>
          <w:szCs w:val="22"/>
          <w:lang w:val="en-GB"/>
        </w:rPr>
        <w:t xml:space="preserve">angle </w:t>
      </w:r>
      <w:r w:rsidRPr="0058167D">
        <w:rPr>
          <w:rFonts w:ascii="Calibri" w:hAnsi="Calibri" w:cs="Calibri"/>
          <w:sz w:val="22"/>
          <w:szCs w:val="22"/>
          <w:lang w:val="en-GB"/>
        </w:rPr>
        <w:t xml:space="preserve">to face the wearer, </w:t>
      </w:r>
      <w:r w:rsidR="003F0056">
        <w:rPr>
          <w:rFonts w:ascii="Calibri" w:hAnsi="Calibri" w:cs="Calibri"/>
          <w:sz w:val="22"/>
          <w:szCs w:val="22"/>
          <w:lang w:val="en-GB"/>
        </w:rPr>
        <w:t>thereby</w:t>
      </w:r>
      <w:r w:rsidRPr="0058167D">
        <w:rPr>
          <w:rFonts w:ascii="Calibri" w:hAnsi="Calibri" w:cs="Calibri"/>
          <w:sz w:val="22"/>
          <w:szCs w:val="22"/>
          <w:lang w:val="en-GB"/>
        </w:rPr>
        <w:t xml:space="preserve"> guaranteeing optimal readability. </w:t>
      </w:r>
      <w:r w:rsidR="006E3A31">
        <w:rPr>
          <w:rFonts w:ascii="Calibri" w:hAnsi="Calibri" w:cs="Calibri"/>
          <w:sz w:val="22"/>
          <w:szCs w:val="22"/>
          <w:lang w:val="en-GB"/>
        </w:rPr>
        <w:t>While this</w:t>
      </w:r>
      <w:r w:rsidRPr="0058167D">
        <w:rPr>
          <w:rFonts w:ascii="Calibri" w:hAnsi="Calibri" w:cs="Calibri"/>
          <w:sz w:val="22"/>
          <w:szCs w:val="22"/>
          <w:lang w:val="en-GB"/>
        </w:rPr>
        <w:t xml:space="preserve"> particular </w:t>
      </w:r>
      <w:r w:rsidR="003F0056">
        <w:rPr>
          <w:rFonts w:ascii="Calibri" w:hAnsi="Calibri" w:cs="Calibri"/>
          <w:sz w:val="22"/>
          <w:szCs w:val="22"/>
          <w:lang w:val="en-GB"/>
        </w:rPr>
        <w:t xml:space="preserve">degree of </w:t>
      </w:r>
      <w:r w:rsidRPr="0058167D">
        <w:rPr>
          <w:rFonts w:ascii="Calibri" w:hAnsi="Calibri" w:cs="Calibri"/>
          <w:sz w:val="22"/>
          <w:szCs w:val="22"/>
          <w:lang w:val="en-GB"/>
        </w:rPr>
        <w:t xml:space="preserve">inclination complicates the assembly of our </w:t>
      </w:r>
      <w:r w:rsidR="00A57D56">
        <w:rPr>
          <w:rFonts w:ascii="Calibri" w:hAnsi="Calibri" w:cs="Calibri"/>
          <w:sz w:val="22"/>
          <w:szCs w:val="22"/>
          <w:lang w:val="en-GB"/>
        </w:rPr>
        <w:t>going</w:t>
      </w:r>
      <w:r w:rsidRPr="0058167D">
        <w:rPr>
          <w:rFonts w:ascii="Calibri" w:hAnsi="Calibri" w:cs="Calibri"/>
          <w:sz w:val="22"/>
          <w:szCs w:val="22"/>
          <w:lang w:val="en-GB"/>
        </w:rPr>
        <w:t xml:space="preserve"> train, no effort is too great when it comes to striving for watchmaking excellence</w:t>
      </w:r>
      <w:r w:rsidR="00A57D56">
        <w:rPr>
          <w:rFonts w:ascii="Calibri" w:hAnsi="Calibri" w:cs="Calibri"/>
          <w:sz w:val="22"/>
          <w:szCs w:val="22"/>
          <w:lang w:val="en-GB"/>
        </w:rPr>
        <w:t xml:space="preserve">”, </w:t>
      </w:r>
      <w:r w:rsidRPr="0058167D">
        <w:rPr>
          <w:rFonts w:ascii="Calibri" w:hAnsi="Calibri" w:cs="Calibri"/>
          <w:sz w:val="22"/>
          <w:szCs w:val="22"/>
          <w:lang w:val="en-GB"/>
        </w:rPr>
        <w:t>says Felix Baumgartner.</w:t>
      </w:r>
      <w:r w:rsidR="002D3A79" w:rsidRPr="0058167D">
        <w:rPr>
          <w:rFonts w:ascii="Calibri" w:hAnsi="Calibri" w:cs="Calibri"/>
          <w:sz w:val="22"/>
          <w:szCs w:val="22"/>
          <w:lang w:val="en-GB"/>
        </w:rPr>
        <w:t> </w:t>
      </w:r>
    </w:p>
    <w:p w14:paraId="3C725124" w14:textId="543C5CF5" w:rsidR="002D3A79" w:rsidRDefault="0058167D" w:rsidP="00A57D56">
      <w:pPr>
        <w:pStyle w:val="NormalWeb"/>
        <w:jc w:val="both"/>
        <w:rPr>
          <w:rFonts w:ascii="Calibri" w:hAnsi="Calibri" w:cs="Calibri"/>
          <w:sz w:val="22"/>
          <w:szCs w:val="22"/>
          <w:lang w:val="en-GB"/>
        </w:rPr>
      </w:pPr>
      <w:r w:rsidRPr="0058167D">
        <w:rPr>
          <w:rFonts w:ascii="Calibri" w:hAnsi="Calibri" w:cs="Calibri"/>
          <w:sz w:val="22"/>
          <w:szCs w:val="22"/>
          <w:lang w:val="en-GB"/>
        </w:rPr>
        <w:t xml:space="preserve">The </w:t>
      </w:r>
      <w:r w:rsidR="00A57D56">
        <w:rPr>
          <w:rFonts w:ascii="Calibri" w:hAnsi="Calibri" w:cs="Calibri"/>
          <w:sz w:val="22"/>
          <w:szCs w:val="22"/>
          <w:lang w:val="en-GB"/>
        </w:rPr>
        <w:t>carousel’s revolution</w:t>
      </w:r>
      <w:r w:rsidRPr="0058167D">
        <w:rPr>
          <w:rFonts w:ascii="Calibri" w:hAnsi="Calibri" w:cs="Calibri"/>
          <w:sz w:val="22"/>
          <w:szCs w:val="22"/>
          <w:lang w:val="en-GB"/>
        </w:rPr>
        <w:t xml:space="preserve"> around the dial and the rotation of each satellite on </w:t>
      </w:r>
      <w:r w:rsidR="00A57D56">
        <w:rPr>
          <w:rFonts w:ascii="Calibri" w:hAnsi="Calibri" w:cs="Calibri"/>
          <w:sz w:val="22"/>
          <w:szCs w:val="22"/>
          <w:lang w:val="en-GB"/>
        </w:rPr>
        <w:t>its own axis</w:t>
      </w:r>
      <w:r w:rsidRPr="0058167D">
        <w:rPr>
          <w:rFonts w:ascii="Calibri" w:hAnsi="Calibri" w:cs="Calibri"/>
          <w:sz w:val="22"/>
          <w:szCs w:val="22"/>
          <w:lang w:val="en-GB"/>
        </w:rPr>
        <w:t xml:space="preserve"> place the active hour satellite in exactly the right place at the right time. </w:t>
      </w:r>
      <w:r w:rsidR="00A57D56">
        <w:rPr>
          <w:rFonts w:ascii="Calibri" w:hAnsi="Calibri" w:cs="Calibri"/>
          <w:sz w:val="22"/>
          <w:szCs w:val="22"/>
          <w:lang w:val="en-GB"/>
        </w:rPr>
        <w:t>It</w:t>
      </w:r>
      <w:r w:rsidRPr="0058167D">
        <w:rPr>
          <w:rFonts w:ascii="Calibri" w:hAnsi="Calibri" w:cs="Calibri"/>
          <w:sz w:val="22"/>
          <w:szCs w:val="22"/>
          <w:lang w:val="en-GB"/>
        </w:rPr>
        <w:t xml:space="preserve"> is then up to the </w:t>
      </w:r>
      <w:r w:rsidR="003F0056">
        <w:rPr>
          <w:rFonts w:ascii="Calibri" w:hAnsi="Calibri" w:cs="Calibri"/>
          <w:sz w:val="22"/>
          <w:szCs w:val="22"/>
          <w:lang w:val="en-GB"/>
        </w:rPr>
        <w:t>flywheel with its speed-regulating governor</w:t>
      </w:r>
      <w:r w:rsidRPr="0058167D">
        <w:rPr>
          <w:rFonts w:ascii="Calibri" w:hAnsi="Calibri" w:cs="Calibri"/>
          <w:sz w:val="22"/>
          <w:szCs w:val="22"/>
          <w:lang w:val="en-GB"/>
        </w:rPr>
        <w:t xml:space="preserve"> to ensure the consistency and perfect harmony of this </w:t>
      </w:r>
      <w:r w:rsidR="0007117C">
        <w:rPr>
          <w:rFonts w:ascii="Calibri" w:hAnsi="Calibri" w:cs="Calibri"/>
          <w:sz w:val="22"/>
          <w:szCs w:val="22"/>
          <w:lang w:val="en-GB"/>
        </w:rPr>
        <w:t>performance</w:t>
      </w:r>
      <w:r w:rsidRPr="0058167D">
        <w:rPr>
          <w:rFonts w:ascii="Calibri" w:hAnsi="Calibri" w:cs="Calibri"/>
          <w:sz w:val="22"/>
          <w:szCs w:val="22"/>
          <w:lang w:val="en-GB"/>
        </w:rPr>
        <w:t xml:space="preserve"> where the </w:t>
      </w:r>
      <w:r w:rsidR="003F0056">
        <w:rPr>
          <w:rFonts w:ascii="Calibri" w:hAnsi="Calibri" w:cs="Calibri"/>
          <w:sz w:val="22"/>
          <w:szCs w:val="22"/>
          <w:lang w:val="en-GB"/>
        </w:rPr>
        <w:t>weights</w:t>
      </w:r>
      <w:r w:rsidRPr="0058167D">
        <w:rPr>
          <w:rFonts w:ascii="Calibri" w:hAnsi="Calibri" w:cs="Calibri"/>
          <w:sz w:val="22"/>
          <w:szCs w:val="22"/>
          <w:lang w:val="en-GB"/>
        </w:rPr>
        <w:t xml:space="preserve"> </w:t>
      </w:r>
      <w:r w:rsidR="003F0056">
        <w:rPr>
          <w:rFonts w:ascii="Calibri" w:hAnsi="Calibri" w:cs="Calibri"/>
          <w:sz w:val="22"/>
          <w:szCs w:val="22"/>
          <w:lang w:val="en-GB"/>
        </w:rPr>
        <w:t>being carried</w:t>
      </w:r>
      <w:r w:rsidRPr="0058167D">
        <w:rPr>
          <w:rFonts w:ascii="Calibri" w:hAnsi="Calibri" w:cs="Calibri"/>
          <w:sz w:val="22"/>
          <w:szCs w:val="22"/>
          <w:lang w:val="en-GB"/>
        </w:rPr>
        <w:t xml:space="preserve"> have never been so great, </w:t>
      </w:r>
      <w:r w:rsidR="00A57D56">
        <w:rPr>
          <w:rFonts w:ascii="Calibri" w:hAnsi="Calibri" w:cs="Calibri"/>
          <w:sz w:val="22"/>
          <w:szCs w:val="22"/>
          <w:lang w:val="en-GB"/>
        </w:rPr>
        <w:t xml:space="preserve">nor </w:t>
      </w:r>
      <w:r w:rsidRPr="0058167D">
        <w:rPr>
          <w:rFonts w:ascii="Calibri" w:hAnsi="Calibri" w:cs="Calibri"/>
          <w:sz w:val="22"/>
          <w:szCs w:val="22"/>
          <w:lang w:val="en-GB"/>
        </w:rPr>
        <w:t xml:space="preserve">the </w:t>
      </w:r>
      <w:r w:rsidR="00A57D56">
        <w:rPr>
          <w:rFonts w:ascii="Calibri" w:hAnsi="Calibri" w:cs="Calibri"/>
          <w:sz w:val="22"/>
          <w:szCs w:val="22"/>
          <w:lang w:val="en-GB"/>
        </w:rPr>
        <w:t xml:space="preserve">mechanism’s </w:t>
      </w:r>
      <w:r w:rsidRPr="0058167D">
        <w:rPr>
          <w:rFonts w:ascii="Calibri" w:hAnsi="Calibri" w:cs="Calibri"/>
          <w:sz w:val="22"/>
          <w:szCs w:val="22"/>
          <w:lang w:val="en-GB"/>
        </w:rPr>
        <w:t xml:space="preserve">speed and inertia so </w:t>
      </w:r>
      <w:r w:rsidR="00A57D56">
        <w:rPr>
          <w:rFonts w:ascii="Calibri" w:hAnsi="Calibri" w:cs="Calibri"/>
          <w:sz w:val="22"/>
          <w:szCs w:val="22"/>
          <w:lang w:val="en-GB"/>
        </w:rPr>
        <w:t>extreme</w:t>
      </w:r>
      <w:r w:rsidRPr="0058167D">
        <w:rPr>
          <w:rFonts w:ascii="Calibri" w:hAnsi="Calibri" w:cs="Calibri"/>
          <w:sz w:val="22"/>
          <w:szCs w:val="22"/>
          <w:lang w:val="en-GB"/>
        </w:rPr>
        <w:t xml:space="preserve">:  “It's a bit like a magic trick, </w:t>
      </w:r>
      <w:r w:rsidR="00FB6202">
        <w:rPr>
          <w:rFonts w:ascii="Calibri" w:hAnsi="Calibri" w:cs="Calibri"/>
          <w:sz w:val="22"/>
          <w:szCs w:val="22"/>
          <w:lang w:val="en-GB"/>
        </w:rPr>
        <w:t>through</w:t>
      </w:r>
      <w:r w:rsidRPr="0058167D">
        <w:rPr>
          <w:rFonts w:ascii="Calibri" w:hAnsi="Calibri" w:cs="Calibri"/>
          <w:sz w:val="22"/>
          <w:szCs w:val="22"/>
          <w:lang w:val="en-GB"/>
        </w:rPr>
        <w:t xml:space="preserve"> which the new hour </w:t>
      </w:r>
      <w:r w:rsidR="00A57D56">
        <w:rPr>
          <w:rFonts w:ascii="Calibri" w:hAnsi="Calibri" w:cs="Calibri"/>
          <w:sz w:val="22"/>
          <w:szCs w:val="22"/>
          <w:lang w:val="en-GB"/>
        </w:rPr>
        <w:t xml:space="preserve">appears: every </w:t>
      </w:r>
      <w:r w:rsidRPr="0058167D">
        <w:rPr>
          <w:rFonts w:ascii="Calibri" w:hAnsi="Calibri" w:cs="Calibri"/>
          <w:sz w:val="22"/>
          <w:szCs w:val="22"/>
          <w:lang w:val="en-GB"/>
        </w:rPr>
        <w:t xml:space="preserve">60 minutes, the following hour is reset in a dazzling </w:t>
      </w:r>
      <w:r w:rsidR="004F5E39">
        <w:rPr>
          <w:rFonts w:ascii="Calibri" w:hAnsi="Calibri" w:cs="Calibri"/>
          <w:sz w:val="22"/>
          <w:szCs w:val="22"/>
          <w:lang w:val="en-GB"/>
        </w:rPr>
        <w:t>rupture</w:t>
      </w:r>
      <w:r w:rsidRPr="0058167D">
        <w:rPr>
          <w:rFonts w:ascii="Calibri" w:hAnsi="Calibri" w:cs="Calibri"/>
          <w:sz w:val="22"/>
          <w:szCs w:val="22"/>
          <w:lang w:val="en-GB"/>
        </w:rPr>
        <w:t xml:space="preserve"> of the space-time continuum</w:t>
      </w:r>
      <w:r w:rsidR="003F0056">
        <w:rPr>
          <w:rFonts w:ascii="Calibri" w:hAnsi="Calibri" w:cs="Calibri"/>
          <w:sz w:val="22"/>
          <w:szCs w:val="22"/>
          <w:lang w:val="en-GB"/>
        </w:rPr>
        <w:t>”,</w:t>
      </w:r>
      <w:r w:rsidRPr="0058167D">
        <w:rPr>
          <w:rFonts w:ascii="Calibri" w:hAnsi="Calibri" w:cs="Calibri"/>
          <w:sz w:val="22"/>
          <w:szCs w:val="22"/>
          <w:lang w:val="en-GB"/>
        </w:rPr>
        <w:t xml:space="preserve"> explains Martin Frei, artistic director and co-founder of URWERK.</w:t>
      </w:r>
      <w:r w:rsidR="00A57D56">
        <w:rPr>
          <w:rFonts w:ascii="Calibri" w:hAnsi="Calibri" w:cs="Calibri"/>
          <w:sz w:val="22"/>
          <w:szCs w:val="22"/>
          <w:lang w:val="en-GB"/>
        </w:rPr>
        <w:t xml:space="preserve"> “</w:t>
      </w:r>
      <w:r w:rsidRPr="0058167D">
        <w:rPr>
          <w:rFonts w:ascii="Calibri" w:hAnsi="Calibri" w:cs="Calibri"/>
          <w:sz w:val="22"/>
          <w:szCs w:val="22"/>
          <w:lang w:val="en-GB"/>
        </w:rPr>
        <w:t xml:space="preserve">All the cards in the </w:t>
      </w:r>
      <w:r w:rsidR="00A57D56">
        <w:rPr>
          <w:rFonts w:ascii="Calibri" w:hAnsi="Calibri" w:cs="Calibri"/>
          <w:sz w:val="22"/>
          <w:szCs w:val="22"/>
          <w:lang w:val="en-GB"/>
        </w:rPr>
        <w:t>hours deck</w:t>
      </w:r>
      <w:r w:rsidRPr="0058167D">
        <w:rPr>
          <w:rFonts w:ascii="Calibri" w:hAnsi="Calibri" w:cs="Calibri"/>
          <w:sz w:val="22"/>
          <w:szCs w:val="22"/>
          <w:lang w:val="en-GB"/>
        </w:rPr>
        <w:t xml:space="preserve"> are shuffled and </w:t>
      </w:r>
      <w:r w:rsidR="00A57D56">
        <w:rPr>
          <w:rFonts w:ascii="Calibri" w:hAnsi="Calibri" w:cs="Calibri"/>
          <w:sz w:val="22"/>
          <w:szCs w:val="22"/>
          <w:lang w:val="en-GB"/>
        </w:rPr>
        <w:t>redealt</w:t>
      </w:r>
      <w:r w:rsidRPr="0058167D">
        <w:rPr>
          <w:rFonts w:ascii="Calibri" w:hAnsi="Calibri" w:cs="Calibri"/>
          <w:sz w:val="22"/>
          <w:szCs w:val="22"/>
          <w:lang w:val="en-GB"/>
        </w:rPr>
        <w:t xml:space="preserve"> in a hundredth of a second. The dial transforms before our eyes</w:t>
      </w:r>
      <w:r w:rsidR="00A57D56">
        <w:rPr>
          <w:rFonts w:ascii="Calibri" w:hAnsi="Calibri" w:cs="Calibri"/>
          <w:sz w:val="22"/>
          <w:szCs w:val="22"/>
          <w:lang w:val="en-GB"/>
        </w:rPr>
        <w:t xml:space="preserve">, so fast </w:t>
      </w:r>
      <w:r w:rsidRPr="0058167D">
        <w:rPr>
          <w:rFonts w:ascii="Calibri" w:hAnsi="Calibri" w:cs="Calibri"/>
          <w:sz w:val="22"/>
          <w:szCs w:val="22"/>
          <w:lang w:val="en-GB"/>
        </w:rPr>
        <w:t xml:space="preserve">that it is barely perceptible to the naked eye. Just below the curved </w:t>
      </w:r>
      <w:r w:rsidR="00A57D56">
        <w:rPr>
          <w:rFonts w:ascii="Calibri" w:hAnsi="Calibri" w:cs="Calibri"/>
          <w:sz w:val="22"/>
          <w:szCs w:val="22"/>
          <w:lang w:val="en-GB"/>
        </w:rPr>
        <w:t>sapphire crystal</w:t>
      </w:r>
      <w:r w:rsidRPr="0058167D">
        <w:rPr>
          <w:rFonts w:ascii="Calibri" w:hAnsi="Calibri" w:cs="Calibri"/>
          <w:sz w:val="22"/>
          <w:szCs w:val="22"/>
          <w:lang w:val="en-GB"/>
        </w:rPr>
        <w:t>, the mechanism seems almost within reach</w:t>
      </w:r>
      <w:r w:rsidR="00A57D56">
        <w:rPr>
          <w:rFonts w:ascii="Calibri" w:hAnsi="Calibri" w:cs="Calibri"/>
          <w:sz w:val="22"/>
          <w:szCs w:val="22"/>
          <w:lang w:val="en-GB"/>
        </w:rPr>
        <w:t xml:space="preserve"> – and </w:t>
      </w:r>
      <w:r w:rsidRPr="0058167D">
        <w:rPr>
          <w:rFonts w:ascii="Calibri" w:hAnsi="Calibri" w:cs="Calibri"/>
          <w:sz w:val="22"/>
          <w:szCs w:val="22"/>
          <w:lang w:val="en-GB"/>
        </w:rPr>
        <w:t>the scorpion's sting lurks in silence. Yet</w:t>
      </w:r>
      <w:r w:rsidR="00A57D56">
        <w:rPr>
          <w:rFonts w:ascii="Calibri" w:hAnsi="Calibri" w:cs="Calibri"/>
          <w:sz w:val="22"/>
          <w:szCs w:val="22"/>
          <w:lang w:val="en-GB"/>
        </w:rPr>
        <w:t xml:space="preserve"> </w:t>
      </w:r>
      <w:r w:rsidRPr="0058167D">
        <w:rPr>
          <w:rFonts w:ascii="Calibri" w:hAnsi="Calibri" w:cs="Calibri"/>
          <w:sz w:val="22"/>
          <w:szCs w:val="22"/>
          <w:lang w:val="en-GB"/>
        </w:rPr>
        <w:t>the markers dissolve and reorgani</w:t>
      </w:r>
      <w:r w:rsidR="00A57D56">
        <w:rPr>
          <w:rFonts w:ascii="Calibri" w:hAnsi="Calibri" w:cs="Calibri"/>
          <w:sz w:val="22"/>
          <w:szCs w:val="22"/>
          <w:lang w:val="en-GB"/>
        </w:rPr>
        <w:t>s</w:t>
      </w:r>
      <w:r w:rsidRPr="0058167D">
        <w:rPr>
          <w:rFonts w:ascii="Calibri" w:hAnsi="Calibri" w:cs="Calibri"/>
          <w:sz w:val="22"/>
          <w:szCs w:val="22"/>
          <w:lang w:val="en-GB"/>
        </w:rPr>
        <w:t>e</w:t>
      </w:r>
      <w:r w:rsidR="00A57D56">
        <w:rPr>
          <w:rFonts w:ascii="Calibri" w:hAnsi="Calibri" w:cs="Calibri"/>
          <w:sz w:val="22"/>
          <w:szCs w:val="22"/>
          <w:lang w:val="en-GB"/>
        </w:rPr>
        <w:t xml:space="preserve"> with each change of hour</w:t>
      </w:r>
      <w:r w:rsidRPr="0058167D">
        <w:rPr>
          <w:rFonts w:ascii="Calibri" w:hAnsi="Calibri" w:cs="Calibri"/>
          <w:sz w:val="22"/>
          <w:szCs w:val="22"/>
          <w:lang w:val="en-GB"/>
        </w:rPr>
        <w:t xml:space="preserve">, escaping our perception by their sheer speed. </w:t>
      </w:r>
      <w:r w:rsidR="00A57D56">
        <w:rPr>
          <w:rFonts w:ascii="Calibri" w:hAnsi="Calibri" w:cs="Calibri"/>
          <w:sz w:val="22"/>
          <w:szCs w:val="22"/>
          <w:lang w:val="en-GB"/>
        </w:rPr>
        <w:t>Each time, there</w:t>
      </w:r>
      <w:r w:rsidRPr="0058167D">
        <w:rPr>
          <w:rFonts w:ascii="Calibri" w:hAnsi="Calibri" w:cs="Calibri"/>
          <w:sz w:val="22"/>
          <w:szCs w:val="22"/>
          <w:lang w:val="en-GB"/>
        </w:rPr>
        <w:t xml:space="preserve"> </w:t>
      </w:r>
      <w:r w:rsidR="00FB6202">
        <w:rPr>
          <w:rFonts w:ascii="Calibri" w:hAnsi="Calibri" w:cs="Calibri"/>
          <w:sz w:val="22"/>
          <w:szCs w:val="22"/>
          <w:lang w:val="en-GB"/>
        </w:rPr>
        <w:t xml:space="preserve">is </w:t>
      </w:r>
      <w:r w:rsidRPr="0058167D">
        <w:rPr>
          <w:rFonts w:ascii="Calibri" w:hAnsi="Calibri" w:cs="Calibri"/>
          <w:sz w:val="22"/>
          <w:szCs w:val="22"/>
          <w:lang w:val="en-GB"/>
        </w:rPr>
        <w:t>a brief moment of uncertainty</w:t>
      </w:r>
      <w:r w:rsidR="00A57D56">
        <w:rPr>
          <w:rFonts w:ascii="Calibri" w:hAnsi="Calibri" w:cs="Calibri"/>
          <w:sz w:val="22"/>
          <w:szCs w:val="22"/>
          <w:lang w:val="en-GB"/>
        </w:rPr>
        <w:t xml:space="preserve">, </w:t>
      </w:r>
      <w:r w:rsidRPr="0058167D">
        <w:rPr>
          <w:rFonts w:ascii="Calibri" w:hAnsi="Calibri" w:cs="Calibri"/>
          <w:sz w:val="22"/>
          <w:szCs w:val="22"/>
          <w:lang w:val="en-GB"/>
        </w:rPr>
        <w:t xml:space="preserve">a slight </w:t>
      </w:r>
      <w:r w:rsidR="003F0056">
        <w:rPr>
          <w:rFonts w:ascii="Calibri" w:hAnsi="Calibri" w:cs="Calibri"/>
          <w:sz w:val="22"/>
          <w:szCs w:val="22"/>
          <w:lang w:val="en-GB"/>
        </w:rPr>
        <w:t>sense of unease</w:t>
      </w:r>
      <w:r w:rsidRPr="0058167D">
        <w:rPr>
          <w:rFonts w:ascii="Calibri" w:hAnsi="Calibri" w:cs="Calibri"/>
          <w:sz w:val="22"/>
          <w:szCs w:val="22"/>
          <w:lang w:val="en-GB"/>
        </w:rPr>
        <w:t>, a silent tension that whispers: maybe this time, the right number won't appear... Yet, the magic happens</w:t>
      </w:r>
      <w:r w:rsidR="00A57D56">
        <w:rPr>
          <w:rFonts w:ascii="Calibri" w:hAnsi="Calibri" w:cs="Calibri"/>
          <w:sz w:val="22"/>
          <w:szCs w:val="22"/>
          <w:lang w:val="en-GB"/>
        </w:rPr>
        <w:t xml:space="preserve"> – and the wonderment it stirs is </w:t>
      </w:r>
      <w:r w:rsidRPr="0058167D">
        <w:rPr>
          <w:rFonts w:ascii="Calibri" w:hAnsi="Calibri" w:cs="Calibri"/>
          <w:sz w:val="22"/>
          <w:szCs w:val="22"/>
          <w:lang w:val="en-GB"/>
        </w:rPr>
        <w:t>reborn.”</w:t>
      </w:r>
      <w:r w:rsidR="002D3A79" w:rsidRPr="0058167D">
        <w:rPr>
          <w:rFonts w:ascii="Calibri" w:hAnsi="Calibri" w:cs="Calibri"/>
          <w:sz w:val="22"/>
          <w:szCs w:val="22"/>
          <w:lang w:val="en-GB"/>
        </w:rPr>
        <w:t> </w:t>
      </w:r>
    </w:p>
    <w:p w14:paraId="2AC6FB6C" w14:textId="77777777" w:rsidR="00F55CE9" w:rsidRPr="0058167D" w:rsidRDefault="00F55CE9" w:rsidP="00A57D56">
      <w:pPr>
        <w:pStyle w:val="NormalWeb"/>
        <w:jc w:val="both"/>
        <w:rPr>
          <w:rFonts w:ascii="Calibri" w:hAnsi="Calibri" w:cs="Calibri"/>
          <w:sz w:val="22"/>
          <w:szCs w:val="22"/>
          <w:lang w:val="en-GB"/>
        </w:rPr>
      </w:pPr>
    </w:p>
    <w:p w14:paraId="6DD5C799" w14:textId="373EABE1" w:rsidR="002D3A79" w:rsidRDefault="0058167D" w:rsidP="00A57D56">
      <w:pPr>
        <w:pStyle w:val="NormalWeb"/>
        <w:jc w:val="both"/>
        <w:rPr>
          <w:rFonts w:ascii="Calibri" w:hAnsi="Calibri" w:cs="Calibri"/>
          <w:sz w:val="22"/>
          <w:szCs w:val="22"/>
          <w:lang w:val="en-GB"/>
        </w:rPr>
      </w:pPr>
      <w:r w:rsidRPr="0058167D">
        <w:rPr>
          <w:rFonts w:ascii="Calibri" w:hAnsi="Calibri" w:cs="Calibri"/>
          <w:sz w:val="22"/>
          <w:szCs w:val="22"/>
          <w:lang w:val="en-GB"/>
        </w:rPr>
        <w:lastRenderedPageBreak/>
        <w:t xml:space="preserve">The other mechanical feat of the UR-150 “Scorpion” is the </w:t>
      </w:r>
      <w:proofErr w:type="spellStart"/>
      <w:r w:rsidR="00A57D56">
        <w:rPr>
          <w:rFonts w:ascii="Calibri" w:hAnsi="Calibri" w:cs="Calibri"/>
          <w:sz w:val="22"/>
          <w:szCs w:val="22"/>
          <w:lang w:val="en-GB"/>
        </w:rPr>
        <w:t>openworked</w:t>
      </w:r>
      <w:proofErr w:type="spellEnd"/>
      <w:r w:rsidR="00A57D56">
        <w:rPr>
          <w:rFonts w:ascii="Calibri" w:hAnsi="Calibri" w:cs="Calibri"/>
          <w:sz w:val="22"/>
          <w:szCs w:val="22"/>
          <w:lang w:val="en-GB"/>
        </w:rPr>
        <w:t xml:space="preserve"> </w:t>
      </w:r>
      <w:r w:rsidRPr="0058167D">
        <w:rPr>
          <w:rFonts w:ascii="Calibri" w:hAnsi="Calibri" w:cs="Calibri"/>
          <w:sz w:val="22"/>
          <w:szCs w:val="22"/>
          <w:lang w:val="en-GB"/>
        </w:rPr>
        <w:t>retrograde hour hand</w:t>
      </w:r>
      <w:r w:rsidR="00A57D56">
        <w:rPr>
          <w:rFonts w:ascii="Calibri" w:hAnsi="Calibri" w:cs="Calibri"/>
          <w:sz w:val="22"/>
          <w:szCs w:val="22"/>
          <w:lang w:val="en-GB"/>
        </w:rPr>
        <w:t xml:space="preserve"> that</w:t>
      </w:r>
      <w:r w:rsidRPr="0058167D">
        <w:rPr>
          <w:rFonts w:ascii="Calibri" w:hAnsi="Calibri" w:cs="Calibri"/>
          <w:sz w:val="22"/>
          <w:szCs w:val="22"/>
          <w:lang w:val="en-GB"/>
        </w:rPr>
        <w:t xml:space="preserve"> takes charge of the active hour</w:t>
      </w:r>
      <w:r w:rsidR="00A57D56">
        <w:rPr>
          <w:rFonts w:ascii="Calibri" w:hAnsi="Calibri" w:cs="Calibri"/>
          <w:sz w:val="22"/>
          <w:szCs w:val="22"/>
          <w:lang w:val="en-GB"/>
        </w:rPr>
        <w:t>s</w:t>
      </w:r>
      <w:r w:rsidRPr="0058167D">
        <w:rPr>
          <w:rFonts w:ascii="Calibri" w:hAnsi="Calibri" w:cs="Calibri"/>
          <w:sz w:val="22"/>
          <w:szCs w:val="22"/>
          <w:lang w:val="en-GB"/>
        </w:rPr>
        <w:t xml:space="preserve"> satellite and “carries” it from minute 0 to 60 before flying 240° to find the next active hour. This mechanism is controlled by a cam and a toothed rack, a device </w:t>
      </w:r>
      <w:r w:rsidR="00A57D56">
        <w:rPr>
          <w:rFonts w:ascii="Calibri" w:hAnsi="Calibri" w:cs="Calibri"/>
          <w:sz w:val="22"/>
          <w:szCs w:val="22"/>
          <w:lang w:val="en-GB"/>
        </w:rPr>
        <w:t xml:space="preserve">notably found in </w:t>
      </w:r>
      <w:r w:rsidRPr="0058167D">
        <w:rPr>
          <w:rFonts w:ascii="Calibri" w:hAnsi="Calibri" w:cs="Calibri"/>
          <w:sz w:val="22"/>
          <w:szCs w:val="22"/>
          <w:lang w:val="en-GB"/>
        </w:rPr>
        <w:t xml:space="preserve">chronograph movements and automatons. This mechanism </w:t>
      </w:r>
      <w:r w:rsidR="00A57D56">
        <w:rPr>
          <w:rFonts w:ascii="Calibri" w:hAnsi="Calibri" w:cs="Calibri"/>
          <w:sz w:val="22"/>
          <w:szCs w:val="22"/>
          <w:lang w:val="en-GB"/>
        </w:rPr>
        <w:t>serves</w:t>
      </w:r>
      <w:r w:rsidRPr="0058167D">
        <w:rPr>
          <w:rFonts w:ascii="Calibri" w:hAnsi="Calibri" w:cs="Calibri"/>
          <w:sz w:val="22"/>
          <w:szCs w:val="22"/>
          <w:lang w:val="en-GB"/>
        </w:rPr>
        <w:t xml:space="preserve"> a triple function: to mark out the entire path travelled by the retrograde hand</w:t>
      </w:r>
      <w:r w:rsidR="00A57D56">
        <w:rPr>
          <w:rFonts w:ascii="Calibri" w:hAnsi="Calibri" w:cs="Calibri"/>
          <w:sz w:val="22"/>
          <w:szCs w:val="22"/>
          <w:lang w:val="en-GB"/>
        </w:rPr>
        <w:t>;</w:t>
      </w:r>
      <w:r w:rsidRPr="0058167D">
        <w:rPr>
          <w:rFonts w:ascii="Calibri" w:hAnsi="Calibri" w:cs="Calibri"/>
          <w:sz w:val="22"/>
          <w:szCs w:val="22"/>
          <w:lang w:val="en-GB"/>
        </w:rPr>
        <w:t xml:space="preserve"> to generate and synchroni</w:t>
      </w:r>
      <w:r w:rsidR="00A57D56">
        <w:rPr>
          <w:rFonts w:ascii="Calibri" w:hAnsi="Calibri" w:cs="Calibri"/>
          <w:sz w:val="22"/>
          <w:szCs w:val="22"/>
          <w:lang w:val="en-GB"/>
        </w:rPr>
        <w:t>s</w:t>
      </w:r>
      <w:r w:rsidRPr="0058167D">
        <w:rPr>
          <w:rFonts w:ascii="Calibri" w:hAnsi="Calibri" w:cs="Calibri"/>
          <w:sz w:val="22"/>
          <w:szCs w:val="22"/>
          <w:lang w:val="en-GB"/>
        </w:rPr>
        <w:t xml:space="preserve">e the </w:t>
      </w:r>
      <w:r w:rsidR="003F0056">
        <w:rPr>
          <w:rFonts w:ascii="Calibri" w:hAnsi="Calibri" w:cs="Calibri"/>
          <w:sz w:val="22"/>
          <w:szCs w:val="22"/>
          <w:lang w:val="en-GB"/>
        </w:rPr>
        <w:t>various</w:t>
      </w:r>
      <w:r w:rsidRPr="0058167D">
        <w:rPr>
          <w:rFonts w:ascii="Calibri" w:hAnsi="Calibri" w:cs="Calibri"/>
          <w:sz w:val="22"/>
          <w:szCs w:val="22"/>
          <w:lang w:val="en-GB"/>
        </w:rPr>
        <w:t xml:space="preserve"> jumps </w:t>
      </w:r>
      <w:r w:rsidR="003F0056">
        <w:rPr>
          <w:rFonts w:ascii="Calibri" w:hAnsi="Calibri" w:cs="Calibri"/>
          <w:sz w:val="22"/>
          <w:szCs w:val="22"/>
          <w:lang w:val="en-GB"/>
        </w:rPr>
        <w:t>performed by the different</w:t>
      </w:r>
      <w:r w:rsidRPr="0058167D">
        <w:rPr>
          <w:rFonts w:ascii="Calibri" w:hAnsi="Calibri" w:cs="Calibri"/>
          <w:sz w:val="22"/>
          <w:szCs w:val="22"/>
          <w:lang w:val="en-GB"/>
        </w:rPr>
        <w:t xml:space="preserve"> elements</w:t>
      </w:r>
      <w:r w:rsidR="00A57D56">
        <w:rPr>
          <w:rFonts w:ascii="Calibri" w:hAnsi="Calibri" w:cs="Calibri"/>
          <w:sz w:val="22"/>
          <w:szCs w:val="22"/>
          <w:lang w:val="en-GB"/>
        </w:rPr>
        <w:t>; as well as</w:t>
      </w:r>
      <w:r w:rsidRPr="0058167D">
        <w:rPr>
          <w:rFonts w:ascii="Calibri" w:hAnsi="Calibri" w:cs="Calibri"/>
          <w:sz w:val="22"/>
          <w:szCs w:val="22"/>
          <w:lang w:val="en-GB"/>
        </w:rPr>
        <w:t xml:space="preserve"> to multiply the influx of energy that will </w:t>
      </w:r>
      <w:r w:rsidR="00A57D56">
        <w:rPr>
          <w:rFonts w:ascii="Calibri" w:hAnsi="Calibri" w:cs="Calibri"/>
          <w:sz w:val="22"/>
          <w:szCs w:val="22"/>
          <w:lang w:val="en-GB"/>
        </w:rPr>
        <w:t>enable</w:t>
      </w:r>
      <w:r w:rsidRPr="0058167D">
        <w:rPr>
          <w:rFonts w:ascii="Calibri" w:hAnsi="Calibri" w:cs="Calibri"/>
          <w:sz w:val="22"/>
          <w:szCs w:val="22"/>
          <w:lang w:val="en-GB"/>
        </w:rPr>
        <w:t xml:space="preserve"> the </w:t>
      </w:r>
      <w:r w:rsidR="00A57D56">
        <w:rPr>
          <w:rFonts w:ascii="Calibri" w:hAnsi="Calibri" w:cs="Calibri"/>
          <w:sz w:val="22"/>
          <w:szCs w:val="22"/>
          <w:lang w:val="en-GB"/>
        </w:rPr>
        <w:t>satellites to rotate</w:t>
      </w:r>
      <w:r w:rsidRPr="0058167D">
        <w:rPr>
          <w:rFonts w:ascii="Calibri" w:hAnsi="Calibri" w:cs="Calibri"/>
          <w:sz w:val="22"/>
          <w:szCs w:val="22"/>
          <w:lang w:val="en-GB"/>
        </w:rPr>
        <w:t xml:space="preserve">. In this way, one mechanism feeds the other in a closed </w:t>
      </w:r>
      <w:r w:rsidR="00A57D56">
        <w:rPr>
          <w:rFonts w:ascii="Calibri" w:hAnsi="Calibri" w:cs="Calibri"/>
          <w:sz w:val="22"/>
          <w:szCs w:val="22"/>
          <w:lang w:val="en-GB"/>
        </w:rPr>
        <w:t>loop</w:t>
      </w:r>
      <w:r w:rsidRPr="0058167D">
        <w:rPr>
          <w:rFonts w:ascii="Calibri" w:hAnsi="Calibri" w:cs="Calibri"/>
          <w:sz w:val="22"/>
          <w:szCs w:val="22"/>
          <w:lang w:val="en-GB"/>
        </w:rPr>
        <w:t xml:space="preserve">: “The complexity of this creation is not so much measured in terms of the number of components as by the ingenuity we had to employ to </w:t>
      </w:r>
      <w:r w:rsidR="00A57D56">
        <w:rPr>
          <w:rFonts w:ascii="Calibri" w:hAnsi="Calibri" w:cs="Calibri"/>
          <w:sz w:val="22"/>
          <w:szCs w:val="22"/>
          <w:lang w:val="en-GB"/>
        </w:rPr>
        <w:t>ensure the smooth operation of a mechanism</w:t>
      </w:r>
      <w:r w:rsidRPr="0058167D">
        <w:rPr>
          <w:rFonts w:ascii="Calibri" w:hAnsi="Calibri" w:cs="Calibri"/>
          <w:sz w:val="22"/>
          <w:szCs w:val="22"/>
          <w:lang w:val="en-GB"/>
        </w:rPr>
        <w:t xml:space="preserve"> that is one of the most ambitious we have ever built in terms of moving parts, speed of execution and the precise consumption of the available energy. We </w:t>
      </w:r>
      <w:r w:rsidR="00A57D56">
        <w:rPr>
          <w:rFonts w:ascii="Calibri" w:hAnsi="Calibri" w:cs="Calibri"/>
          <w:sz w:val="22"/>
          <w:szCs w:val="22"/>
          <w:lang w:val="en-GB"/>
        </w:rPr>
        <w:t>leveraged</w:t>
      </w:r>
      <w:r w:rsidRPr="0058167D">
        <w:rPr>
          <w:rFonts w:ascii="Calibri" w:hAnsi="Calibri" w:cs="Calibri"/>
          <w:sz w:val="22"/>
          <w:szCs w:val="22"/>
          <w:lang w:val="en-GB"/>
        </w:rPr>
        <w:t xml:space="preserve"> all the available force </w:t>
      </w:r>
      <w:r w:rsidR="005E01F0">
        <w:rPr>
          <w:rFonts w:ascii="Calibri" w:hAnsi="Calibri" w:cs="Calibri"/>
          <w:sz w:val="22"/>
          <w:szCs w:val="22"/>
          <w:lang w:val="en-GB"/>
        </w:rPr>
        <w:t>in an extremely parsimonious manner</w:t>
      </w:r>
      <w:r w:rsidRPr="0058167D">
        <w:rPr>
          <w:rFonts w:ascii="Calibri" w:hAnsi="Calibri" w:cs="Calibri"/>
          <w:sz w:val="22"/>
          <w:szCs w:val="22"/>
          <w:lang w:val="en-GB"/>
        </w:rPr>
        <w:t xml:space="preserve"> and even found a way </w:t>
      </w:r>
      <w:r w:rsidR="005E01F0">
        <w:rPr>
          <w:rFonts w:ascii="Calibri" w:hAnsi="Calibri" w:cs="Calibri"/>
          <w:sz w:val="22"/>
          <w:szCs w:val="22"/>
          <w:lang w:val="en-GB"/>
        </w:rPr>
        <w:t>of multiplying</w:t>
      </w:r>
      <w:r w:rsidRPr="0058167D">
        <w:rPr>
          <w:rFonts w:ascii="Calibri" w:hAnsi="Calibri" w:cs="Calibri"/>
          <w:sz w:val="22"/>
          <w:szCs w:val="22"/>
          <w:lang w:val="en-GB"/>
        </w:rPr>
        <w:t xml:space="preserve"> it. We thus shaped the springs and </w:t>
      </w:r>
      <w:r w:rsidR="005E01F0">
        <w:rPr>
          <w:rFonts w:ascii="Calibri" w:hAnsi="Calibri" w:cs="Calibri"/>
          <w:sz w:val="22"/>
          <w:szCs w:val="22"/>
          <w:lang w:val="en-GB"/>
        </w:rPr>
        <w:t>gear trains</w:t>
      </w:r>
      <w:r w:rsidRPr="0058167D">
        <w:rPr>
          <w:rFonts w:ascii="Calibri" w:hAnsi="Calibri" w:cs="Calibri"/>
          <w:sz w:val="22"/>
          <w:szCs w:val="22"/>
          <w:lang w:val="en-GB"/>
        </w:rPr>
        <w:t xml:space="preserve"> in our workshops to guarantee optimal performance</w:t>
      </w:r>
      <w:r w:rsidR="005E01F0">
        <w:rPr>
          <w:rFonts w:ascii="Calibri" w:hAnsi="Calibri" w:cs="Calibri"/>
          <w:sz w:val="22"/>
          <w:szCs w:val="22"/>
          <w:lang w:val="en-GB"/>
        </w:rPr>
        <w:t>”,</w:t>
      </w:r>
      <w:r w:rsidRPr="0058167D">
        <w:rPr>
          <w:rFonts w:ascii="Calibri" w:hAnsi="Calibri" w:cs="Calibri"/>
          <w:sz w:val="22"/>
          <w:szCs w:val="22"/>
          <w:lang w:val="en-GB"/>
        </w:rPr>
        <w:t xml:space="preserve"> </w:t>
      </w:r>
      <w:r w:rsidR="005E01F0">
        <w:rPr>
          <w:rFonts w:ascii="Calibri" w:hAnsi="Calibri" w:cs="Calibri"/>
          <w:sz w:val="22"/>
          <w:szCs w:val="22"/>
          <w:lang w:val="en-GB"/>
        </w:rPr>
        <w:t>says</w:t>
      </w:r>
      <w:r w:rsidRPr="0058167D">
        <w:rPr>
          <w:rFonts w:ascii="Calibri" w:hAnsi="Calibri" w:cs="Calibri"/>
          <w:sz w:val="22"/>
          <w:szCs w:val="22"/>
          <w:lang w:val="en-GB"/>
        </w:rPr>
        <w:t xml:space="preserve"> Felix Baumgartner.</w:t>
      </w:r>
      <w:r w:rsidR="002D3A79" w:rsidRPr="0058167D">
        <w:rPr>
          <w:rFonts w:ascii="Calibri" w:hAnsi="Calibri" w:cs="Calibri"/>
          <w:sz w:val="22"/>
          <w:szCs w:val="22"/>
          <w:lang w:val="en-GB"/>
        </w:rPr>
        <w:t> </w:t>
      </w:r>
    </w:p>
    <w:p w14:paraId="7B465DB2" w14:textId="5464BE0D" w:rsidR="0058167D" w:rsidRDefault="0058167D" w:rsidP="002D3A79">
      <w:pPr>
        <w:pStyle w:val="NormalWeb"/>
        <w:rPr>
          <w:rFonts w:ascii="Calibri" w:hAnsi="Calibri" w:cs="Calibri"/>
          <w:sz w:val="22"/>
          <w:szCs w:val="22"/>
          <w:lang w:val="en-GB"/>
        </w:rPr>
      </w:pPr>
      <w:r w:rsidRPr="0058167D">
        <w:rPr>
          <w:rFonts w:ascii="Calibri" w:hAnsi="Calibri" w:cs="Calibri"/>
          <w:sz w:val="22"/>
          <w:szCs w:val="22"/>
          <w:lang w:val="en-GB"/>
        </w:rPr>
        <w:t xml:space="preserve">You </w:t>
      </w:r>
      <w:r w:rsidR="00A57D56">
        <w:rPr>
          <w:rFonts w:ascii="Calibri" w:hAnsi="Calibri" w:cs="Calibri"/>
          <w:sz w:val="22"/>
          <w:szCs w:val="22"/>
          <w:lang w:val="en-GB"/>
        </w:rPr>
        <w:t>have</w:t>
      </w:r>
      <w:r w:rsidRPr="0058167D">
        <w:rPr>
          <w:rFonts w:ascii="Calibri" w:hAnsi="Calibri" w:cs="Calibri"/>
          <w:sz w:val="22"/>
          <w:szCs w:val="22"/>
          <w:lang w:val="en-GB"/>
        </w:rPr>
        <w:t xml:space="preserve"> been warned: beware the fierce mechanism of the UR-150!</w:t>
      </w:r>
    </w:p>
    <w:p w14:paraId="37DBCC7E" w14:textId="77777777" w:rsidR="00F55CE9" w:rsidRDefault="00F55CE9" w:rsidP="002D3A79">
      <w:pPr>
        <w:pStyle w:val="NormalWeb"/>
        <w:rPr>
          <w:rFonts w:ascii="Calibri" w:hAnsi="Calibri" w:cs="Calibri"/>
          <w:sz w:val="22"/>
          <w:szCs w:val="22"/>
          <w:lang w:val="en-GB"/>
        </w:rPr>
      </w:pPr>
    </w:p>
    <w:p w14:paraId="518FBDCA" w14:textId="3FA0F8DE" w:rsidR="004F5E39" w:rsidRDefault="00F55CE9" w:rsidP="004F5E39">
      <w:pPr>
        <w:jc w:val="center"/>
        <w:rPr>
          <w:lang w:val="en-GB"/>
        </w:rPr>
      </w:pPr>
      <w:r>
        <w:rPr>
          <w:noProof/>
        </w:rPr>
        <w:drawing>
          <wp:inline distT="0" distB="0" distL="0" distR="0" wp14:anchorId="6593A708" wp14:editId="0837D53C">
            <wp:extent cx="2700409" cy="3600000"/>
            <wp:effectExtent l="0" t="0" r="508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409" cy="3600000"/>
                    </a:xfrm>
                    <a:prstGeom prst="rect">
                      <a:avLst/>
                    </a:prstGeom>
                    <a:noFill/>
                    <a:ln>
                      <a:noFill/>
                    </a:ln>
                  </pic:spPr>
                </pic:pic>
              </a:graphicData>
            </a:graphic>
          </wp:inline>
        </w:drawing>
      </w:r>
      <w:r w:rsidR="004F5E39">
        <w:rPr>
          <w:noProof/>
        </w:rPr>
        <w:drawing>
          <wp:inline distT="0" distB="0" distL="0" distR="0" wp14:anchorId="22EE2B52" wp14:editId="2F2C5FD2">
            <wp:extent cx="2701909" cy="360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1909" cy="3600000"/>
                    </a:xfrm>
                    <a:prstGeom prst="rect">
                      <a:avLst/>
                    </a:prstGeom>
                    <a:noFill/>
                    <a:ln>
                      <a:noFill/>
                    </a:ln>
                  </pic:spPr>
                </pic:pic>
              </a:graphicData>
            </a:graphic>
          </wp:inline>
        </w:drawing>
      </w:r>
    </w:p>
    <w:p w14:paraId="33F809A3" w14:textId="77777777" w:rsidR="004F5E39" w:rsidRDefault="004F5E39">
      <w:pPr>
        <w:rPr>
          <w:lang w:val="en-GB"/>
        </w:rPr>
      </w:pPr>
      <w:r>
        <w:rPr>
          <w:lang w:val="en-GB"/>
        </w:rPr>
        <w:br w:type="page"/>
      </w:r>
    </w:p>
    <w:p w14:paraId="3E185990" w14:textId="77777777" w:rsidR="00AD2BCA" w:rsidRPr="0058167D" w:rsidRDefault="00AD2BCA">
      <w:pPr>
        <w:rPr>
          <w:lang w:val="en-GB"/>
        </w:rPr>
      </w:pPr>
    </w:p>
    <w:p w14:paraId="1270D064" w14:textId="2DF080A0" w:rsidR="008725C4" w:rsidRPr="0058167D" w:rsidRDefault="0058167D" w:rsidP="008725C4">
      <w:pPr>
        <w:ind w:right="-142"/>
        <w:jc w:val="both"/>
        <w:rPr>
          <w:rFonts w:cstheme="minorHAnsi"/>
          <w:lang w:val="en-GB"/>
        </w:rPr>
      </w:pPr>
      <w:r w:rsidRPr="0058167D">
        <w:rPr>
          <w:rFonts w:cstheme="minorHAnsi"/>
          <w:lang w:val="en-GB"/>
        </w:rPr>
        <w:t>Technical specifications</w:t>
      </w:r>
      <w:r w:rsidR="008725C4" w:rsidRPr="0058167D">
        <w:rPr>
          <w:rFonts w:cstheme="minorHAnsi"/>
          <w:lang w:val="en-GB"/>
        </w:rPr>
        <w:t xml:space="preserve">. </w:t>
      </w:r>
    </w:p>
    <w:p w14:paraId="0CF75649" w14:textId="77777777" w:rsidR="008725C4" w:rsidRPr="0058167D" w:rsidRDefault="008725C4" w:rsidP="008725C4">
      <w:pPr>
        <w:ind w:right="-142"/>
        <w:jc w:val="both"/>
        <w:rPr>
          <w:rFonts w:cstheme="minorHAnsi"/>
          <w:lang w:val="en-GB"/>
        </w:rPr>
      </w:pPr>
    </w:p>
    <w:p w14:paraId="07B5ECB7" w14:textId="77777777" w:rsidR="008725C4" w:rsidRPr="0058167D" w:rsidRDefault="008725C4" w:rsidP="008725C4">
      <w:pPr>
        <w:ind w:right="-142"/>
        <w:jc w:val="both"/>
        <w:rPr>
          <w:rFonts w:cstheme="minorHAnsi"/>
          <w:lang w:val="en-GB"/>
        </w:rPr>
      </w:pPr>
    </w:p>
    <w:tbl>
      <w:tblPr>
        <w:tblStyle w:val="Grilledutableau"/>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04"/>
      </w:tblGrid>
      <w:tr w:rsidR="008725C4" w:rsidRPr="0058167D" w14:paraId="2617AA94" w14:textId="77777777" w:rsidTr="002C32E2">
        <w:tc>
          <w:tcPr>
            <w:tcW w:w="3119" w:type="dxa"/>
            <w:hideMark/>
          </w:tcPr>
          <w:p w14:paraId="6946D2D0" w14:textId="7E833B16" w:rsidR="008725C4" w:rsidRPr="0058167D" w:rsidRDefault="008725C4" w:rsidP="002C32E2">
            <w:pPr>
              <w:ind w:left="567" w:right="45"/>
              <w:jc w:val="both"/>
              <w:rPr>
                <w:rFonts w:cstheme="minorHAnsi"/>
                <w:b/>
                <w:lang w:val="en-GB"/>
              </w:rPr>
            </w:pPr>
            <w:r w:rsidRPr="0058167D">
              <w:rPr>
                <w:rFonts w:cstheme="minorHAnsi"/>
                <w:b/>
                <w:lang w:val="en-GB"/>
              </w:rPr>
              <w:t>Movement</w:t>
            </w:r>
          </w:p>
        </w:tc>
        <w:tc>
          <w:tcPr>
            <w:tcW w:w="6804" w:type="dxa"/>
          </w:tcPr>
          <w:p w14:paraId="5D126774" w14:textId="77777777" w:rsidR="008725C4" w:rsidRPr="0058167D" w:rsidRDefault="008725C4" w:rsidP="002C32E2">
            <w:pPr>
              <w:ind w:left="567" w:right="45"/>
              <w:jc w:val="both"/>
              <w:rPr>
                <w:rFonts w:cstheme="minorHAnsi"/>
                <w:lang w:val="en-GB"/>
              </w:rPr>
            </w:pPr>
          </w:p>
        </w:tc>
      </w:tr>
      <w:tr w:rsidR="008725C4" w:rsidRPr="0007117C" w14:paraId="1247A050" w14:textId="77777777" w:rsidTr="002C32E2">
        <w:tc>
          <w:tcPr>
            <w:tcW w:w="3119" w:type="dxa"/>
            <w:hideMark/>
          </w:tcPr>
          <w:p w14:paraId="74F7B6A5" w14:textId="77777777" w:rsidR="008725C4" w:rsidRPr="0058167D" w:rsidRDefault="008725C4" w:rsidP="002C32E2">
            <w:pPr>
              <w:ind w:left="567" w:right="45"/>
              <w:jc w:val="both"/>
              <w:rPr>
                <w:rFonts w:cstheme="minorHAnsi"/>
                <w:lang w:val="en-GB"/>
              </w:rPr>
            </w:pPr>
            <w:r w:rsidRPr="0058167D">
              <w:rPr>
                <w:rFonts w:cstheme="minorHAnsi"/>
                <w:lang w:val="en-GB"/>
              </w:rPr>
              <w:t>Calibre</w:t>
            </w:r>
          </w:p>
        </w:tc>
        <w:tc>
          <w:tcPr>
            <w:tcW w:w="6804" w:type="dxa"/>
          </w:tcPr>
          <w:p w14:paraId="5E26D1B3" w14:textId="585AA9D9" w:rsidR="008725C4" w:rsidRPr="0058167D" w:rsidRDefault="008725C4" w:rsidP="002C32E2">
            <w:pPr>
              <w:ind w:left="567" w:right="45"/>
              <w:jc w:val="both"/>
              <w:rPr>
                <w:rFonts w:cstheme="minorHAnsi"/>
                <w:lang w:val="en-GB"/>
              </w:rPr>
            </w:pPr>
            <w:r w:rsidRPr="0058167D">
              <w:rPr>
                <w:rFonts w:cstheme="minorHAnsi"/>
                <w:lang w:val="en-GB"/>
              </w:rPr>
              <w:t xml:space="preserve">UR-50.01 </w:t>
            </w:r>
            <w:r w:rsidR="0058167D" w:rsidRPr="0058167D">
              <w:rPr>
                <w:rFonts w:cstheme="minorHAnsi"/>
                <w:lang w:val="en-GB"/>
              </w:rPr>
              <w:t>with automatic winding system governed by a double turbine</w:t>
            </w:r>
            <w:r w:rsidRPr="0058167D">
              <w:rPr>
                <w:rFonts w:cstheme="minorHAnsi"/>
                <w:lang w:val="en-GB"/>
              </w:rPr>
              <w:t xml:space="preserve"> </w:t>
            </w:r>
          </w:p>
        </w:tc>
      </w:tr>
      <w:tr w:rsidR="008725C4" w:rsidRPr="0058167D" w14:paraId="77659E5F" w14:textId="77777777" w:rsidTr="002C32E2">
        <w:tc>
          <w:tcPr>
            <w:tcW w:w="3119" w:type="dxa"/>
            <w:hideMark/>
          </w:tcPr>
          <w:p w14:paraId="60DDE032" w14:textId="5FFC3E74" w:rsidR="008725C4" w:rsidRPr="0058167D" w:rsidRDefault="0058167D" w:rsidP="002C32E2">
            <w:pPr>
              <w:ind w:left="567" w:right="45"/>
              <w:jc w:val="both"/>
              <w:rPr>
                <w:rFonts w:cstheme="minorHAnsi"/>
                <w:lang w:val="en-GB"/>
              </w:rPr>
            </w:pPr>
            <w:r w:rsidRPr="0058167D">
              <w:rPr>
                <w:rFonts w:cstheme="minorHAnsi"/>
                <w:lang w:val="en-GB"/>
              </w:rPr>
              <w:t>Jewels</w:t>
            </w:r>
          </w:p>
        </w:tc>
        <w:tc>
          <w:tcPr>
            <w:tcW w:w="6804" w:type="dxa"/>
          </w:tcPr>
          <w:p w14:paraId="3AEED4C7" w14:textId="77777777" w:rsidR="008725C4" w:rsidRPr="0058167D" w:rsidRDefault="008725C4" w:rsidP="002C32E2">
            <w:pPr>
              <w:ind w:left="567" w:right="45"/>
              <w:jc w:val="both"/>
              <w:rPr>
                <w:rFonts w:cstheme="minorHAnsi"/>
                <w:lang w:val="en-GB"/>
              </w:rPr>
            </w:pPr>
            <w:r w:rsidRPr="0058167D">
              <w:rPr>
                <w:rFonts w:cstheme="minorHAnsi"/>
                <w:lang w:val="en-GB"/>
              </w:rPr>
              <w:t>38</w:t>
            </w:r>
          </w:p>
        </w:tc>
      </w:tr>
      <w:tr w:rsidR="008725C4" w:rsidRPr="0058167D" w14:paraId="5326DC14" w14:textId="77777777" w:rsidTr="002C32E2">
        <w:tc>
          <w:tcPr>
            <w:tcW w:w="3119" w:type="dxa"/>
            <w:hideMark/>
          </w:tcPr>
          <w:p w14:paraId="107998AD" w14:textId="6ACFC95B" w:rsidR="008725C4" w:rsidRPr="0058167D" w:rsidRDefault="0058167D" w:rsidP="002C32E2">
            <w:pPr>
              <w:ind w:left="567" w:right="45"/>
              <w:jc w:val="both"/>
              <w:rPr>
                <w:rFonts w:cstheme="minorHAnsi"/>
                <w:lang w:val="en-GB"/>
              </w:rPr>
            </w:pPr>
            <w:r w:rsidRPr="0058167D">
              <w:rPr>
                <w:rFonts w:cstheme="minorHAnsi"/>
                <w:lang w:val="en-GB"/>
              </w:rPr>
              <w:t>Frequency</w:t>
            </w:r>
          </w:p>
        </w:tc>
        <w:tc>
          <w:tcPr>
            <w:tcW w:w="6804" w:type="dxa"/>
          </w:tcPr>
          <w:p w14:paraId="23E2E98F" w14:textId="72F906D6" w:rsidR="008725C4" w:rsidRPr="0058167D" w:rsidRDefault="008725C4" w:rsidP="002C32E2">
            <w:pPr>
              <w:ind w:left="567" w:right="45"/>
              <w:jc w:val="both"/>
              <w:rPr>
                <w:rFonts w:cstheme="minorHAnsi"/>
                <w:lang w:val="en-GB"/>
              </w:rPr>
            </w:pPr>
            <w:r w:rsidRPr="0058167D">
              <w:rPr>
                <w:rFonts w:cstheme="minorHAnsi"/>
                <w:lang w:val="en-GB"/>
              </w:rPr>
              <w:t>28</w:t>
            </w:r>
            <w:r w:rsidR="0058167D" w:rsidRPr="0058167D">
              <w:rPr>
                <w:rFonts w:cstheme="minorHAnsi"/>
                <w:lang w:val="en-GB"/>
              </w:rPr>
              <w:t xml:space="preserve">,800 </w:t>
            </w:r>
            <w:proofErr w:type="spellStart"/>
            <w:r w:rsidR="0058167D" w:rsidRPr="0058167D">
              <w:rPr>
                <w:rFonts w:cstheme="minorHAnsi"/>
                <w:lang w:val="en-GB"/>
              </w:rPr>
              <w:t>vph</w:t>
            </w:r>
            <w:proofErr w:type="spellEnd"/>
            <w:r w:rsidR="0058167D" w:rsidRPr="0058167D">
              <w:rPr>
                <w:rFonts w:cstheme="minorHAnsi"/>
                <w:lang w:val="en-GB"/>
              </w:rPr>
              <w:t xml:space="preserve"> </w:t>
            </w:r>
            <w:r w:rsidRPr="0058167D">
              <w:rPr>
                <w:rFonts w:cstheme="minorHAnsi"/>
                <w:lang w:val="en-GB"/>
              </w:rPr>
              <w:t>- 4Hz</w:t>
            </w:r>
          </w:p>
        </w:tc>
      </w:tr>
      <w:tr w:rsidR="008725C4" w:rsidRPr="0058167D" w14:paraId="21F1CE55" w14:textId="77777777" w:rsidTr="002C32E2">
        <w:tc>
          <w:tcPr>
            <w:tcW w:w="3119" w:type="dxa"/>
            <w:hideMark/>
          </w:tcPr>
          <w:p w14:paraId="14D5CFE6" w14:textId="76E57B99" w:rsidR="008725C4" w:rsidRPr="0058167D" w:rsidRDefault="0058167D" w:rsidP="002C32E2">
            <w:pPr>
              <w:ind w:left="567" w:right="45"/>
              <w:jc w:val="both"/>
              <w:rPr>
                <w:rFonts w:cstheme="minorHAnsi"/>
                <w:lang w:val="en-GB"/>
              </w:rPr>
            </w:pPr>
            <w:r w:rsidRPr="0058167D">
              <w:rPr>
                <w:rFonts w:cstheme="minorHAnsi"/>
                <w:lang w:val="en-GB"/>
              </w:rPr>
              <w:t>Power reserve</w:t>
            </w:r>
          </w:p>
        </w:tc>
        <w:tc>
          <w:tcPr>
            <w:tcW w:w="6804" w:type="dxa"/>
          </w:tcPr>
          <w:p w14:paraId="69955BDB" w14:textId="44AB6169" w:rsidR="008725C4" w:rsidRPr="0058167D" w:rsidRDefault="008725C4" w:rsidP="002C32E2">
            <w:pPr>
              <w:ind w:left="567" w:right="45"/>
              <w:jc w:val="both"/>
              <w:rPr>
                <w:rFonts w:cstheme="minorHAnsi"/>
                <w:lang w:val="en-GB"/>
              </w:rPr>
            </w:pPr>
            <w:r w:rsidRPr="0058167D">
              <w:rPr>
                <w:rFonts w:cstheme="minorHAnsi"/>
                <w:lang w:val="en-GB"/>
              </w:rPr>
              <w:t xml:space="preserve">43 </w:t>
            </w:r>
            <w:r w:rsidR="0058167D" w:rsidRPr="0058167D">
              <w:rPr>
                <w:rFonts w:cstheme="minorHAnsi"/>
                <w:lang w:val="en-GB"/>
              </w:rPr>
              <w:t>hours</w:t>
            </w:r>
          </w:p>
        </w:tc>
      </w:tr>
      <w:tr w:rsidR="008725C4" w:rsidRPr="0007117C" w14:paraId="30E2E588" w14:textId="77777777" w:rsidTr="0016560F">
        <w:tc>
          <w:tcPr>
            <w:tcW w:w="3119" w:type="dxa"/>
            <w:hideMark/>
          </w:tcPr>
          <w:p w14:paraId="54854A53" w14:textId="7653F2D9" w:rsidR="008725C4" w:rsidRPr="0058167D" w:rsidRDefault="0058167D" w:rsidP="002C32E2">
            <w:pPr>
              <w:ind w:left="567" w:right="45"/>
              <w:jc w:val="both"/>
              <w:rPr>
                <w:rFonts w:cstheme="minorHAnsi"/>
                <w:lang w:val="en-GB"/>
              </w:rPr>
            </w:pPr>
            <w:r w:rsidRPr="0058167D">
              <w:rPr>
                <w:rFonts w:cstheme="minorHAnsi"/>
                <w:lang w:val="en-GB"/>
              </w:rPr>
              <w:t>Materials</w:t>
            </w:r>
          </w:p>
        </w:tc>
        <w:tc>
          <w:tcPr>
            <w:tcW w:w="6804" w:type="dxa"/>
            <w:shd w:val="clear" w:color="auto" w:fill="auto"/>
          </w:tcPr>
          <w:p w14:paraId="18813BE1" w14:textId="0D6EF163" w:rsidR="008725C4" w:rsidRPr="0058167D" w:rsidRDefault="0058167D" w:rsidP="002C32E2">
            <w:pPr>
              <w:ind w:left="567" w:right="45"/>
              <w:jc w:val="both"/>
              <w:rPr>
                <w:rFonts w:cstheme="minorHAnsi"/>
                <w:lang w:val="en-GB"/>
              </w:rPr>
            </w:pPr>
            <w:r w:rsidRPr="0058167D">
              <w:rPr>
                <w:rFonts w:cstheme="minorHAnsi"/>
                <w:lang w:val="en-GB"/>
              </w:rPr>
              <w:t xml:space="preserve">Aluminium </w:t>
            </w:r>
            <w:r w:rsidR="004F5E39">
              <w:rPr>
                <w:rFonts w:cstheme="minorHAnsi"/>
                <w:lang w:val="en-GB"/>
              </w:rPr>
              <w:t xml:space="preserve">hour </w:t>
            </w:r>
            <w:r w:rsidRPr="0058167D">
              <w:rPr>
                <w:rFonts w:cstheme="minorHAnsi"/>
                <w:lang w:val="en-GB"/>
              </w:rPr>
              <w:t>satellite</w:t>
            </w:r>
            <w:r w:rsidR="004F5E39">
              <w:rPr>
                <w:rFonts w:cstheme="minorHAnsi"/>
                <w:lang w:val="en-GB"/>
              </w:rPr>
              <w:t xml:space="preserve">s </w:t>
            </w:r>
            <w:r w:rsidRPr="0058167D">
              <w:rPr>
                <w:rFonts w:cstheme="minorHAnsi"/>
                <w:lang w:val="en-GB"/>
              </w:rPr>
              <w:t xml:space="preserve">on a brass carrousel; aluminium retrograde hand </w:t>
            </w:r>
          </w:p>
        </w:tc>
      </w:tr>
      <w:tr w:rsidR="008725C4" w:rsidRPr="0007117C" w14:paraId="3453D4CC" w14:textId="77777777" w:rsidTr="002C32E2">
        <w:tc>
          <w:tcPr>
            <w:tcW w:w="3119" w:type="dxa"/>
            <w:hideMark/>
          </w:tcPr>
          <w:p w14:paraId="0B8C4E21" w14:textId="1AF8E831" w:rsidR="008725C4" w:rsidRPr="0058167D" w:rsidRDefault="0058167D" w:rsidP="002C32E2">
            <w:pPr>
              <w:ind w:left="567" w:right="45"/>
              <w:jc w:val="both"/>
              <w:rPr>
                <w:rFonts w:cstheme="minorHAnsi"/>
                <w:lang w:val="en-GB"/>
              </w:rPr>
            </w:pPr>
            <w:r>
              <w:rPr>
                <w:rFonts w:cstheme="minorHAnsi"/>
                <w:lang w:val="en-GB"/>
              </w:rPr>
              <w:t>Finishes</w:t>
            </w:r>
          </w:p>
        </w:tc>
        <w:tc>
          <w:tcPr>
            <w:tcW w:w="6804" w:type="dxa"/>
          </w:tcPr>
          <w:p w14:paraId="6C2301F0" w14:textId="77777777" w:rsidR="0058167D" w:rsidRDefault="0058167D" w:rsidP="002C32E2">
            <w:pPr>
              <w:ind w:left="567" w:right="45"/>
              <w:jc w:val="both"/>
              <w:rPr>
                <w:rFonts w:cstheme="minorHAnsi"/>
                <w:lang w:val="en-GB"/>
              </w:rPr>
            </w:pPr>
            <w:r>
              <w:rPr>
                <w:rFonts w:cstheme="minorHAnsi"/>
                <w:lang w:val="en-GB"/>
              </w:rPr>
              <w:t>Circular graining, sandblasting, shot-blasting, circular satin finishing</w:t>
            </w:r>
          </w:p>
          <w:p w14:paraId="1A1D7554" w14:textId="77777777" w:rsidR="0058167D" w:rsidRPr="00FD4913" w:rsidRDefault="0058167D" w:rsidP="0058167D">
            <w:pPr>
              <w:ind w:left="567" w:right="45"/>
              <w:jc w:val="both"/>
              <w:rPr>
                <w:rFonts w:cstheme="minorHAnsi"/>
                <w:lang w:val="en-GB"/>
              </w:rPr>
            </w:pPr>
            <w:r w:rsidRPr="00FD4913">
              <w:rPr>
                <w:rFonts w:cstheme="minorHAnsi"/>
                <w:lang w:val="en-GB"/>
              </w:rPr>
              <w:t xml:space="preserve">Chamfered screw heads </w:t>
            </w:r>
            <w:r w:rsidR="008725C4" w:rsidRPr="00FD4913">
              <w:rPr>
                <w:rFonts w:cstheme="minorHAnsi"/>
                <w:lang w:val="en-GB"/>
              </w:rPr>
              <w:t xml:space="preserve"> </w:t>
            </w:r>
          </w:p>
          <w:p w14:paraId="42939F52" w14:textId="078B79A8" w:rsidR="008725C4" w:rsidRPr="0058167D" w:rsidRDefault="0058167D" w:rsidP="0058167D">
            <w:pPr>
              <w:ind w:left="567" w:right="45"/>
              <w:jc w:val="both"/>
              <w:rPr>
                <w:rFonts w:cstheme="minorHAnsi"/>
                <w:lang w:val="en-GB"/>
              </w:rPr>
            </w:pPr>
            <w:r w:rsidRPr="0058167D">
              <w:rPr>
                <w:rFonts w:cstheme="minorHAnsi"/>
                <w:lang w:val="en-GB"/>
              </w:rPr>
              <w:t xml:space="preserve">Hours and minutes markers painted with </w:t>
            </w:r>
            <w:r w:rsidRPr="00A65B1F">
              <w:rPr>
                <w:rFonts w:cstheme="minorHAnsi"/>
                <w:lang w:val="en-GB"/>
              </w:rPr>
              <w:t>Super-</w:t>
            </w:r>
            <w:proofErr w:type="spellStart"/>
            <w:r w:rsidRPr="00A65B1F">
              <w:rPr>
                <w:rFonts w:cstheme="minorHAnsi"/>
                <w:lang w:val="en-GB"/>
              </w:rPr>
              <w:t>LumiNova</w:t>
            </w:r>
            <w:proofErr w:type="spellEnd"/>
            <w:r w:rsidRPr="00A65B1F">
              <w:rPr>
                <w:rFonts w:cstheme="minorHAnsi"/>
                <w:lang w:val="en-GB"/>
              </w:rPr>
              <w:t>®</w:t>
            </w:r>
          </w:p>
        </w:tc>
      </w:tr>
      <w:tr w:rsidR="008725C4" w:rsidRPr="0058167D" w14:paraId="2DB62552" w14:textId="77777777" w:rsidTr="002C32E2">
        <w:tc>
          <w:tcPr>
            <w:tcW w:w="3119" w:type="dxa"/>
          </w:tcPr>
          <w:p w14:paraId="0F175EF1" w14:textId="77777777" w:rsidR="008725C4" w:rsidRPr="0058167D" w:rsidRDefault="008725C4" w:rsidP="002C32E2">
            <w:pPr>
              <w:ind w:left="567" w:right="45"/>
              <w:jc w:val="both"/>
              <w:rPr>
                <w:rFonts w:cstheme="minorHAnsi"/>
                <w:lang w:val="en-GB"/>
              </w:rPr>
            </w:pPr>
            <w:r w:rsidRPr="0058167D">
              <w:rPr>
                <w:rFonts w:cstheme="minorHAnsi"/>
                <w:lang w:val="en-GB"/>
              </w:rPr>
              <w:t>Indications</w:t>
            </w:r>
          </w:p>
          <w:p w14:paraId="0EA20C4F" w14:textId="77777777" w:rsidR="008725C4" w:rsidRPr="0058167D" w:rsidRDefault="008725C4" w:rsidP="002C32E2">
            <w:pPr>
              <w:ind w:left="567" w:right="45"/>
              <w:jc w:val="both"/>
              <w:rPr>
                <w:rFonts w:cstheme="minorHAnsi"/>
                <w:lang w:val="en-GB"/>
              </w:rPr>
            </w:pPr>
          </w:p>
        </w:tc>
        <w:tc>
          <w:tcPr>
            <w:tcW w:w="6804" w:type="dxa"/>
            <w:hideMark/>
          </w:tcPr>
          <w:p w14:paraId="79BEF47C" w14:textId="343930B1" w:rsidR="008725C4" w:rsidRPr="0058167D" w:rsidRDefault="004F5E39" w:rsidP="002C32E2">
            <w:pPr>
              <w:ind w:left="567" w:right="45"/>
              <w:jc w:val="both"/>
              <w:rPr>
                <w:rFonts w:cstheme="minorHAnsi"/>
                <w:lang w:val="en-GB"/>
              </w:rPr>
            </w:pPr>
            <w:r>
              <w:rPr>
                <w:rFonts w:cstheme="minorHAnsi"/>
                <w:lang w:val="en-GB"/>
              </w:rPr>
              <w:t>Hour s</w:t>
            </w:r>
            <w:r w:rsidR="0058167D">
              <w:rPr>
                <w:rFonts w:cstheme="minorHAnsi"/>
                <w:lang w:val="en-GB"/>
              </w:rPr>
              <w:t>atellite; minutes</w:t>
            </w:r>
            <w:r w:rsidR="008725C4" w:rsidRPr="0058167D">
              <w:rPr>
                <w:rFonts w:cstheme="minorHAnsi"/>
                <w:lang w:val="en-GB"/>
              </w:rPr>
              <w:t xml:space="preserve"> </w:t>
            </w:r>
          </w:p>
        </w:tc>
      </w:tr>
      <w:tr w:rsidR="008725C4" w:rsidRPr="0058167D" w14:paraId="2B4E5400" w14:textId="77777777" w:rsidTr="002C32E2">
        <w:tc>
          <w:tcPr>
            <w:tcW w:w="3119" w:type="dxa"/>
          </w:tcPr>
          <w:p w14:paraId="3FC28066" w14:textId="77777777" w:rsidR="008725C4" w:rsidRPr="0058167D" w:rsidRDefault="008725C4" w:rsidP="002C32E2">
            <w:pPr>
              <w:ind w:left="567" w:right="45"/>
              <w:jc w:val="both"/>
              <w:rPr>
                <w:rFonts w:cstheme="minorHAnsi"/>
                <w:lang w:val="en-GB"/>
              </w:rPr>
            </w:pPr>
          </w:p>
        </w:tc>
        <w:tc>
          <w:tcPr>
            <w:tcW w:w="6804" w:type="dxa"/>
          </w:tcPr>
          <w:p w14:paraId="23C49915" w14:textId="77777777" w:rsidR="008725C4" w:rsidRPr="0058167D" w:rsidRDefault="008725C4" w:rsidP="002C32E2">
            <w:pPr>
              <w:ind w:left="567" w:right="45"/>
              <w:jc w:val="both"/>
              <w:rPr>
                <w:rFonts w:cstheme="minorHAnsi"/>
                <w:lang w:val="en-GB"/>
              </w:rPr>
            </w:pPr>
          </w:p>
          <w:p w14:paraId="48316DCE" w14:textId="77777777" w:rsidR="008725C4" w:rsidRPr="0058167D" w:rsidRDefault="008725C4" w:rsidP="002C32E2">
            <w:pPr>
              <w:ind w:left="567" w:right="45"/>
              <w:jc w:val="both"/>
              <w:rPr>
                <w:rFonts w:cstheme="minorHAnsi"/>
                <w:lang w:val="en-GB"/>
              </w:rPr>
            </w:pPr>
          </w:p>
        </w:tc>
      </w:tr>
      <w:tr w:rsidR="008725C4" w:rsidRPr="0058167D" w14:paraId="3258B244" w14:textId="77777777" w:rsidTr="002C32E2">
        <w:tc>
          <w:tcPr>
            <w:tcW w:w="3119" w:type="dxa"/>
            <w:hideMark/>
          </w:tcPr>
          <w:p w14:paraId="76F94782" w14:textId="318986D9" w:rsidR="008725C4" w:rsidRPr="0058167D" w:rsidRDefault="0058167D" w:rsidP="002C32E2">
            <w:pPr>
              <w:ind w:left="567" w:right="45"/>
              <w:jc w:val="both"/>
              <w:rPr>
                <w:rFonts w:cstheme="minorHAnsi"/>
                <w:b/>
                <w:lang w:val="en-GB"/>
              </w:rPr>
            </w:pPr>
            <w:r>
              <w:rPr>
                <w:rFonts w:cstheme="minorHAnsi"/>
                <w:b/>
                <w:lang w:val="en-GB"/>
              </w:rPr>
              <w:t>Case</w:t>
            </w:r>
          </w:p>
        </w:tc>
        <w:tc>
          <w:tcPr>
            <w:tcW w:w="6804" w:type="dxa"/>
          </w:tcPr>
          <w:p w14:paraId="54393951" w14:textId="77777777" w:rsidR="008725C4" w:rsidRPr="0058167D" w:rsidRDefault="008725C4" w:rsidP="002C32E2">
            <w:pPr>
              <w:ind w:left="567" w:right="45"/>
              <w:jc w:val="both"/>
              <w:rPr>
                <w:rFonts w:cstheme="minorHAnsi"/>
                <w:lang w:val="en-GB"/>
              </w:rPr>
            </w:pPr>
          </w:p>
        </w:tc>
      </w:tr>
      <w:tr w:rsidR="008725C4" w:rsidRPr="0007117C" w14:paraId="0A9AEDF6" w14:textId="77777777" w:rsidTr="002C32E2">
        <w:tc>
          <w:tcPr>
            <w:tcW w:w="3119" w:type="dxa"/>
            <w:hideMark/>
          </w:tcPr>
          <w:p w14:paraId="0FBBAC61" w14:textId="24F9EDE4" w:rsidR="008725C4" w:rsidRPr="0058167D" w:rsidRDefault="008725C4" w:rsidP="002C32E2">
            <w:pPr>
              <w:ind w:left="567" w:right="45"/>
              <w:jc w:val="both"/>
              <w:rPr>
                <w:rFonts w:cstheme="minorHAnsi"/>
                <w:lang w:val="en-GB"/>
              </w:rPr>
            </w:pPr>
            <w:r w:rsidRPr="0058167D">
              <w:rPr>
                <w:rFonts w:cstheme="minorHAnsi"/>
                <w:lang w:val="en-GB"/>
              </w:rPr>
              <w:t>M</w:t>
            </w:r>
            <w:r w:rsidR="0058167D">
              <w:rPr>
                <w:rFonts w:cstheme="minorHAnsi"/>
                <w:lang w:val="en-GB"/>
              </w:rPr>
              <w:t xml:space="preserve">aterial </w:t>
            </w:r>
          </w:p>
        </w:tc>
        <w:tc>
          <w:tcPr>
            <w:tcW w:w="6804" w:type="dxa"/>
          </w:tcPr>
          <w:p w14:paraId="65BAB09E" w14:textId="72496D87" w:rsidR="00DD2C7F" w:rsidRPr="00DD2C7F" w:rsidRDefault="00DD2C7F" w:rsidP="002C32E2">
            <w:pPr>
              <w:ind w:left="567" w:right="45"/>
              <w:jc w:val="both"/>
              <w:rPr>
                <w:rFonts w:cstheme="minorHAnsi"/>
                <w:lang w:val="en-GB"/>
              </w:rPr>
            </w:pPr>
            <w:r w:rsidRPr="00DD2C7F">
              <w:rPr>
                <w:rFonts w:cstheme="minorHAnsi"/>
                <w:lang w:val="en-GB"/>
              </w:rPr>
              <w:t>Sandblas</w:t>
            </w:r>
            <w:r w:rsidR="00FD4913">
              <w:rPr>
                <w:rFonts w:cstheme="minorHAnsi"/>
                <w:lang w:val="en-GB"/>
              </w:rPr>
              <w:t>t</w:t>
            </w:r>
            <w:r w:rsidRPr="00DD2C7F">
              <w:rPr>
                <w:rFonts w:cstheme="minorHAnsi"/>
                <w:lang w:val="en-GB"/>
              </w:rPr>
              <w:t xml:space="preserve">ed and shot-blasted titanium and steel for the </w:t>
            </w:r>
            <w:r>
              <w:rPr>
                <w:rFonts w:cstheme="minorHAnsi"/>
                <w:lang w:val="en-GB"/>
              </w:rPr>
              <w:t xml:space="preserve">Titanium </w:t>
            </w:r>
            <w:r w:rsidRPr="00DD2C7F">
              <w:rPr>
                <w:rFonts w:cstheme="minorHAnsi"/>
                <w:lang w:val="en-GB"/>
              </w:rPr>
              <w:t>version</w:t>
            </w:r>
          </w:p>
          <w:p w14:paraId="7D19EC9D" w14:textId="61253C29" w:rsidR="00DD2C7F" w:rsidRPr="00DD2C7F" w:rsidRDefault="00DD2C7F" w:rsidP="002C32E2">
            <w:pPr>
              <w:ind w:left="567" w:right="45"/>
              <w:jc w:val="both"/>
              <w:rPr>
                <w:rFonts w:cstheme="minorHAnsi"/>
                <w:lang w:val="en-GB"/>
              </w:rPr>
            </w:pPr>
            <w:r w:rsidRPr="00DD2C7F">
              <w:rPr>
                <w:rFonts w:cstheme="minorHAnsi"/>
                <w:lang w:val="en-GB"/>
              </w:rPr>
              <w:t>Sandblasted and shot-blasted titanium and anthracite PVD-treated s</w:t>
            </w:r>
            <w:r>
              <w:rPr>
                <w:rFonts w:cstheme="minorHAnsi"/>
                <w:lang w:val="en-GB"/>
              </w:rPr>
              <w:t>t</w:t>
            </w:r>
            <w:r w:rsidRPr="00DD2C7F">
              <w:rPr>
                <w:rFonts w:cstheme="minorHAnsi"/>
                <w:lang w:val="en-GB"/>
              </w:rPr>
              <w:t>eel for the Dark version</w:t>
            </w:r>
          </w:p>
          <w:p w14:paraId="34F73437" w14:textId="77777777" w:rsidR="008725C4" w:rsidRPr="0058167D" w:rsidRDefault="008725C4" w:rsidP="00DD2C7F">
            <w:pPr>
              <w:ind w:left="567" w:right="45"/>
              <w:jc w:val="both"/>
              <w:rPr>
                <w:rFonts w:cstheme="minorHAnsi"/>
                <w:lang w:val="en-GB"/>
              </w:rPr>
            </w:pPr>
          </w:p>
        </w:tc>
      </w:tr>
      <w:tr w:rsidR="008725C4" w:rsidRPr="0058167D" w14:paraId="289AF4BB" w14:textId="77777777" w:rsidTr="002C32E2">
        <w:tc>
          <w:tcPr>
            <w:tcW w:w="3119" w:type="dxa"/>
            <w:hideMark/>
          </w:tcPr>
          <w:p w14:paraId="74A7B0E2" w14:textId="77777777" w:rsidR="008725C4" w:rsidRPr="0058167D" w:rsidRDefault="008725C4" w:rsidP="002C32E2">
            <w:pPr>
              <w:ind w:left="567" w:right="45"/>
              <w:jc w:val="both"/>
              <w:rPr>
                <w:rFonts w:cstheme="minorHAnsi"/>
                <w:lang w:val="en-GB"/>
              </w:rPr>
            </w:pPr>
            <w:r w:rsidRPr="0058167D">
              <w:rPr>
                <w:rFonts w:cstheme="minorHAnsi"/>
                <w:lang w:val="en-GB"/>
              </w:rPr>
              <w:t>Dimensions</w:t>
            </w:r>
          </w:p>
        </w:tc>
        <w:tc>
          <w:tcPr>
            <w:tcW w:w="6804" w:type="dxa"/>
          </w:tcPr>
          <w:p w14:paraId="6039C8FB" w14:textId="39DE5DBC" w:rsidR="008725C4" w:rsidRPr="00DD2C7F" w:rsidRDefault="00DD2C7F" w:rsidP="002C32E2">
            <w:pPr>
              <w:ind w:left="567" w:right="45"/>
              <w:jc w:val="both"/>
              <w:rPr>
                <w:rFonts w:cstheme="minorHAnsi"/>
                <w:lang w:val="en-GB"/>
              </w:rPr>
            </w:pPr>
            <w:r w:rsidRPr="00DD2C7F">
              <w:rPr>
                <w:rFonts w:cstheme="minorHAnsi"/>
                <w:lang w:val="en-GB"/>
              </w:rPr>
              <w:t>Width</w:t>
            </w:r>
            <w:r w:rsidR="008725C4" w:rsidRPr="00DD2C7F">
              <w:rPr>
                <w:rFonts w:cstheme="minorHAnsi"/>
                <w:lang w:val="en-GB"/>
              </w:rPr>
              <w:t xml:space="preserve"> 42.49mm x </w:t>
            </w:r>
            <w:r w:rsidRPr="00DD2C7F">
              <w:rPr>
                <w:rFonts w:cstheme="minorHAnsi"/>
                <w:lang w:val="en-GB"/>
              </w:rPr>
              <w:t>length</w:t>
            </w:r>
            <w:r w:rsidR="008725C4" w:rsidRPr="00DD2C7F">
              <w:rPr>
                <w:rFonts w:cstheme="minorHAnsi"/>
                <w:lang w:val="en-GB"/>
              </w:rPr>
              <w:t xml:space="preserve"> 52.31mm x</w:t>
            </w:r>
          </w:p>
          <w:p w14:paraId="23E04131" w14:textId="30C2A5B9" w:rsidR="008725C4" w:rsidRPr="0058167D" w:rsidRDefault="00DD2C7F" w:rsidP="002C32E2">
            <w:pPr>
              <w:ind w:left="567" w:right="45"/>
              <w:jc w:val="both"/>
              <w:rPr>
                <w:rFonts w:cstheme="minorHAnsi"/>
                <w:lang w:val="en-GB"/>
              </w:rPr>
            </w:pPr>
            <w:r>
              <w:rPr>
                <w:rFonts w:cstheme="minorHAnsi"/>
                <w:lang w:val="en-GB"/>
              </w:rPr>
              <w:t>thickness</w:t>
            </w:r>
            <w:r w:rsidR="008725C4" w:rsidRPr="0058167D">
              <w:rPr>
                <w:rFonts w:cstheme="minorHAnsi"/>
                <w:lang w:val="en-GB"/>
              </w:rPr>
              <w:t>: 14.79mm</w:t>
            </w:r>
          </w:p>
          <w:p w14:paraId="6D31BFE0" w14:textId="77777777" w:rsidR="008725C4" w:rsidRPr="0058167D" w:rsidRDefault="008725C4" w:rsidP="002C32E2">
            <w:pPr>
              <w:ind w:left="567" w:right="45"/>
              <w:jc w:val="both"/>
              <w:rPr>
                <w:rFonts w:cstheme="minorHAnsi"/>
                <w:lang w:val="en-GB"/>
              </w:rPr>
            </w:pPr>
          </w:p>
        </w:tc>
      </w:tr>
      <w:tr w:rsidR="008725C4" w:rsidRPr="0058167D" w14:paraId="2B22ACCA" w14:textId="77777777" w:rsidTr="002C32E2">
        <w:tc>
          <w:tcPr>
            <w:tcW w:w="3119" w:type="dxa"/>
            <w:hideMark/>
          </w:tcPr>
          <w:p w14:paraId="5BAB6341" w14:textId="16680CE0" w:rsidR="008725C4" w:rsidRPr="0058167D" w:rsidRDefault="00DD2C7F" w:rsidP="002C32E2">
            <w:pPr>
              <w:ind w:left="567" w:right="45"/>
              <w:jc w:val="both"/>
              <w:rPr>
                <w:rFonts w:cstheme="minorHAnsi"/>
                <w:lang w:val="en-GB"/>
              </w:rPr>
            </w:pPr>
            <w:r>
              <w:rPr>
                <w:rFonts w:cstheme="minorHAnsi"/>
                <w:lang w:val="en-GB"/>
              </w:rPr>
              <w:t>Glass</w:t>
            </w:r>
          </w:p>
        </w:tc>
        <w:tc>
          <w:tcPr>
            <w:tcW w:w="6804" w:type="dxa"/>
          </w:tcPr>
          <w:p w14:paraId="590B8CBA" w14:textId="5FD55967" w:rsidR="008725C4" w:rsidRPr="0058167D" w:rsidRDefault="00DD2C7F" w:rsidP="002C32E2">
            <w:pPr>
              <w:ind w:left="567" w:right="45"/>
              <w:jc w:val="both"/>
              <w:rPr>
                <w:rFonts w:cstheme="minorHAnsi"/>
                <w:lang w:val="en-GB"/>
              </w:rPr>
            </w:pPr>
            <w:r>
              <w:rPr>
                <w:rFonts w:cstheme="minorHAnsi"/>
                <w:lang w:val="en-GB"/>
              </w:rPr>
              <w:t>Sapphire crystal</w:t>
            </w:r>
          </w:p>
        </w:tc>
      </w:tr>
      <w:tr w:rsidR="008725C4" w:rsidRPr="0007117C" w14:paraId="4920EDFD" w14:textId="77777777" w:rsidTr="002C32E2">
        <w:tc>
          <w:tcPr>
            <w:tcW w:w="3119" w:type="dxa"/>
            <w:hideMark/>
          </w:tcPr>
          <w:p w14:paraId="6C4B8677" w14:textId="427C8272" w:rsidR="008725C4" w:rsidRPr="0058167D" w:rsidRDefault="00DD2C7F" w:rsidP="002C32E2">
            <w:pPr>
              <w:ind w:left="567" w:right="45"/>
              <w:jc w:val="both"/>
              <w:rPr>
                <w:rFonts w:cstheme="minorHAnsi"/>
                <w:lang w:val="en-GB"/>
              </w:rPr>
            </w:pPr>
            <w:r>
              <w:rPr>
                <w:rFonts w:cstheme="minorHAnsi"/>
                <w:lang w:val="en-GB"/>
              </w:rPr>
              <w:t>Water resistance</w:t>
            </w:r>
          </w:p>
        </w:tc>
        <w:tc>
          <w:tcPr>
            <w:tcW w:w="6804" w:type="dxa"/>
          </w:tcPr>
          <w:p w14:paraId="28726F34" w14:textId="589A0976" w:rsidR="008725C4" w:rsidRPr="0058167D" w:rsidRDefault="00DD2C7F" w:rsidP="002C32E2">
            <w:pPr>
              <w:ind w:left="567" w:right="45"/>
              <w:jc w:val="both"/>
              <w:rPr>
                <w:rFonts w:cstheme="minorHAnsi"/>
                <w:lang w:val="en-GB"/>
              </w:rPr>
            </w:pPr>
            <w:r>
              <w:rPr>
                <w:rFonts w:cstheme="minorHAnsi"/>
                <w:lang w:val="en-GB"/>
              </w:rPr>
              <w:t xml:space="preserve">Screw-lock crown. Pressure tested at </w:t>
            </w:r>
            <w:r w:rsidR="008725C4" w:rsidRPr="0058167D">
              <w:rPr>
                <w:rFonts w:cstheme="minorHAnsi"/>
                <w:lang w:val="en-GB"/>
              </w:rPr>
              <w:t>5ATM (50m)</w:t>
            </w:r>
          </w:p>
        </w:tc>
      </w:tr>
      <w:tr w:rsidR="008725C4" w:rsidRPr="0058167D" w14:paraId="4BBC6FE4" w14:textId="77777777" w:rsidTr="002C32E2">
        <w:tc>
          <w:tcPr>
            <w:tcW w:w="3119" w:type="dxa"/>
            <w:hideMark/>
          </w:tcPr>
          <w:p w14:paraId="0F56E36C" w14:textId="2AB807E8" w:rsidR="008725C4" w:rsidRPr="0058167D" w:rsidRDefault="00DD2C7F" w:rsidP="002C32E2">
            <w:pPr>
              <w:ind w:left="567" w:right="45"/>
              <w:jc w:val="both"/>
              <w:rPr>
                <w:rFonts w:cstheme="minorHAnsi"/>
                <w:lang w:val="en-GB"/>
              </w:rPr>
            </w:pPr>
            <w:r>
              <w:rPr>
                <w:rFonts w:cstheme="minorHAnsi"/>
                <w:lang w:val="en-GB"/>
              </w:rPr>
              <w:t>Strap</w:t>
            </w:r>
          </w:p>
        </w:tc>
        <w:tc>
          <w:tcPr>
            <w:tcW w:w="6804" w:type="dxa"/>
            <w:hideMark/>
          </w:tcPr>
          <w:p w14:paraId="135F57EA" w14:textId="0063B77A" w:rsidR="008725C4" w:rsidRPr="0058167D" w:rsidRDefault="008725C4" w:rsidP="002C32E2">
            <w:pPr>
              <w:ind w:left="567" w:right="45"/>
              <w:jc w:val="both"/>
              <w:rPr>
                <w:rFonts w:cstheme="minorHAnsi"/>
                <w:lang w:val="en-GB"/>
              </w:rPr>
            </w:pPr>
            <w:r w:rsidRPr="0058167D">
              <w:rPr>
                <w:rFonts w:cstheme="minorHAnsi"/>
                <w:lang w:val="en-GB"/>
              </w:rPr>
              <w:t xml:space="preserve">KISKA </w:t>
            </w:r>
            <w:r w:rsidR="00DD2C7F">
              <w:rPr>
                <w:rFonts w:cstheme="minorHAnsi"/>
                <w:lang w:val="en-GB"/>
              </w:rPr>
              <w:t>rubber strap</w:t>
            </w:r>
          </w:p>
        </w:tc>
      </w:tr>
      <w:tr w:rsidR="008725C4" w:rsidRPr="0007117C" w14:paraId="02268058" w14:textId="77777777" w:rsidTr="002C32E2">
        <w:tc>
          <w:tcPr>
            <w:tcW w:w="3119" w:type="dxa"/>
          </w:tcPr>
          <w:p w14:paraId="171D6D66" w14:textId="73873AA9" w:rsidR="008725C4" w:rsidRDefault="008725C4" w:rsidP="002C32E2">
            <w:pPr>
              <w:ind w:left="567" w:right="45"/>
              <w:jc w:val="both"/>
              <w:rPr>
                <w:rFonts w:cstheme="minorHAnsi"/>
                <w:lang w:val="en-GB"/>
              </w:rPr>
            </w:pPr>
          </w:p>
          <w:p w14:paraId="25E2612E" w14:textId="77777777" w:rsidR="00F55CE9" w:rsidRPr="0058167D" w:rsidRDefault="00F55CE9" w:rsidP="002C32E2">
            <w:pPr>
              <w:ind w:left="567" w:right="45"/>
              <w:jc w:val="both"/>
              <w:rPr>
                <w:rFonts w:cstheme="minorHAnsi"/>
                <w:lang w:val="en-GB"/>
              </w:rPr>
            </w:pPr>
          </w:p>
          <w:p w14:paraId="5EFAA749" w14:textId="77777777" w:rsidR="008725C4" w:rsidRPr="0058167D" w:rsidRDefault="008725C4" w:rsidP="002C32E2">
            <w:pPr>
              <w:ind w:left="567" w:right="45"/>
              <w:jc w:val="both"/>
              <w:rPr>
                <w:rFonts w:cstheme="minorHAnsi"/>
                <w:b/>
                <w:lang w:val="en-GB"/>
              </w:rPr>
            </w:pPr>
            <w:r w:rsidRPr="0058167D">
              <w:rPr>
                <w:rFonts w:cstheme="minorHAnsi"/>
                <w:b/>
                <w:lang w:val="en-GB"/>
              </w:rPr>
              <w:t>Prix</w:t>
            </w:r>
          </w:p>
          <w:p w14:paraId="50F0956D" w14:textId="77777777" w:rsidR="008725C4" w:rsidRPr="0058167D" w:rsidRDefault="008725C4" w:rsidP="002C32E2">
            <w:pPr>
              <w:ind w:left="567" w:right="45"/>
              <w:jc w:val="both"/>
              <w:rPr>
                <w:rFonts w:cstheme="minorHAnsi"/>
                <w:lang w:val="en-GB"/>
              </w:rPr>
            </w:pPr>
          </w:p>
        </w:tc>
        <w:tc>
          <w:tcPr>
            <w:tcW w:w="6804" w:type="dxa"/>
          </w:tcPr>
          <w:p w14:paraId="38A164BE" w14:textId="705977E1" w:rsidR="008725C4" w:rsidRDefault="008725C4" w:rsidP="002C32E2">
            <w:pPr>
              <w:ind w:left="567" w:right="45"/>
              <w:jc w:val="center"/>
              <w:rPr>
                <w:rFonts w:cstheme="minorHAnsi"/>
              </w:rPr>
            </w:pPr>
          </w:p>
          <w:p w14:paraId="3358DF9C" w14:textId="77777777" w:rsidR="00F55CE9" w:rsidRPr="0007117C" w:rsidRDefault="00F55CE9" w:rsidP="002C32E2">
            <w:pPr>
              <w:ind w:left="567" w:right="45"/>
              <w:jc w:val="center"/>
              <w:rPr>
                <w:rFonts w:cstheme="minorHAnsi"/>
              </w:rPr>
            </w:pPr>
          </w:p>
          <w:p w14:paraId="6A023D10" w14:textId="6540A6BB" w:rsidR="00DD2C7F" w:rsidRPr="0007117C" w:rsidRDefault="0058167D" w:rsidP="002C32E2">
            <w:pPr>
              <w:ind w:left="567" w:right="45"/>
              <w:jc w:val="both"/>
              <w:rPr>
                <w:rFonts w:cstheme="minorHAnsi"/>
              </w:rPr>
            </w:pPr>
            <w:r w:rsidRPr="0007117C">
              <w:rPr>
                <w:rFonts w:cstheme="minorHAnsi"/>
                <w:i/>
              </w:rPr>
              <w:t xml:space="preserve">Titan </w:t>
            </w:r>
            <w:r w:rsidRPr="0007117C">
              <w:rPr>
                <w:rFonts w:cstheme="minorHAnsi"/>
                <w:iCs/>
              </w:rPr>
              <w:t>version</w:t>
            </w:r>
            <w:r w:rsidR="008725C4" w:rsidRPr="0007117C">
              <w:rPr>
                <w:rFonts w:cstheme="minorHAnsi"/>
              </w:rPr>
              <w:t xml:space="preserve"> CHF 88</w:t>
            </w:r>
            <w:r w:rsidRPr="0007117C">
              <w:rPr>
                <w:rFonts w:cstheme="minorHAnsi"/>
              </w:rPr>
              <w:t>,</w:t>
            </w:r>
            <w:r w:rsidR="008725C4" w:rsidRPr="0007117C">
              <w:rPr>
                <w:rFonts w:cstheme="minorHAnsi"/>
              </w:rPr>
              <w:t>000 (</w:t>
            </w:r>
            <w:proofErr w:type="spellStart"/>
            <w:r w:rsidR="00DD2C7F" w:rsidRPr="0007117C">
              <w:rPr>
                <w:rFonts w:cstheme="minorHAnsi"/>
              </w:rPr>
              <w:t>Swiss</w:t>
            </w:r>
            <w:proofErr w:type="spellEnd"/>
            <w:r w:rsidR="00DD2C7F" w:rsidRPr="0007117C">
              <w:rPr>
                <w:rFonts w:cstheme="minorHAnsi"/>
              </w:rPr>
              <w:t xml:space="preserve"> francs/</w:t>
            </w:r>
            <w:proofErr w:type="spellStart"/>
            <w:r w:rsidR="00DD2C7F" w:rsidRPr="0007117C">
              <w:rPr>
                <w:rFonts w:cstheme="minorHAnsi"/>
              </w:rPr>
              <w:t>excl</w:t>
            </w:r>
            <w:proofErr w:type="spellEnd"/>
            <w:r w:rsidR="00DD2C7F" w:rsidRPr="0007117C">
              <w:rPr>
                <w:rFonts w:cstheme="minorHAnsi"/>
              </w:rPr>
              <w:t xml:space="preserve">. </w:t>
            </w:r>
            <w:proofErr w:type="spellStart"/>
            <w:r w:rsidR="00DD2C7F" w:rsidRPr="0007117C">
              <w:rPr>
                <w:rFonts w:cstheme="minorHAnsi"/>
              </w:rPr>
              <w:t>tax</w:t>
            </w:r>
            <w:proofErr w:type="spellEnd"/>
            <w:r w:rsidR="00DD2C7F" w:rsidRPr="0007117C">
              <w:rPr>
                <w:rFonts w:cstheme="minorHAnsi"/>
              </w:rPr>
              <w:t>)</w:t>
            </w:r>
          </w:p>
          <w:p w14:paraId="00362900" w14:textId="77777777" w:rsidR="00DD2C7F" w:rsidRPr="00FD4913" w:rsidRDefault="008725C4" w:rsidP="00DD2C7F">
            <w:pPr>
              <w:ind w:left="567" w:right="45"/>
              <w:jc w:val="both"/>
              <w:rPr>
                <w:rFonts w:cstheme="minorHAnsi"/>
                <w:lang w:val="en-GB"/>
              </w:rPr>
            </w:pPr>
            <w:r w:rsidRPr="00DD2C7F">
              <w:rPr>
                <w:rFonts w:cstheme="minorHAnsi"/>
                <w:i/>
                <w:lang w:val="en-GB"/>
              </w:rPr>
              <w:t>Dark</w:t>
            </w:r>
            <w:r w:rsidRPr="00DD2C7F">
              <w:rPr>
                <w:rFonts w:cstheme="minorHAnsi"/>
                <w:lang w:val="en-GB"/>
              </w:rPr>
              <w:t xml:space="preserve"> </w:t>
            </w:r>
            <w:r w:rsidR="00DD2C7F">
              <w:rPr>
                <w:rFonts w:cstheme="minorHAnsi"/>
                <w:lang w:val="en-GB"/>
              </w:rPr>
              <w:t xml:space="preserve">version </w:t>
            </w:r>
            <w:r w:rsidRPr="00DD2C7F">
              <w:rPr>
                <w:rFonts w:cstheme="minorHAnsi"/>
                <w:lang w:val="en-GB"/>
              </w:rPr>
              <w:t>CHF 89</w:t>
            </w:r>
            <w:r w:rsidR="00DD2C7F" w:rsidRPr="00DD2C7F">
              <w:rPr>
                <w:rFonts w:cstheme="minorHAnsi"/>
                <w:lang w:val="en-GB"/>
              </w:rPr>
              <w:t>,</w:t>
            </w:r>
            <w:r w:rsidRPr="00DD2C7F">
              <w:rPr>
                <w:rFonts w:cstheme="minorHAnsi"/>
                <w:lang w:val="en-GB"/>
              </w:rPr>
              <w:t xml:space="preserve">000 </w:t>
            </w:r>
            <w:r w:rsidR="00DD2C7F" w:rsidRPr="00FD4913">
              <w:rPr>
                <w:rFonts w:cstheme="minorHAnsi"/>
                <w:lang w:val="en-GB"/>
              </w:rPr>
              <w:t>(Swiss francs/excl. tax)</w:t>
            </w:r>
          </w:p>
          <w:p w14:paraId="54F97D2E" w14:textId="38CF91BC" w:rsidR="008725C4" w:rsidRPr="00DD2C7F" w:rsidRDefault="008725C4" w:rsidP="002C32E2">
            <w:pPr>
              <w:ind w:left="567" w:right="45"/>
              <w:jc w:val="both"/>
              <w:rPr>
                <w:rFonts w:cstheme="minorHAnsi"/>
                <w:lang w:val="en-GB"/>
              </w:rPr>
            </w:pPr>
          </w:p>
          <w:p w14:paraId="024434BE" w14:textId="77777777" w:rsidR="00B26EC1" w:rsidRPr="00DD2C7F" w:rsidRDefault="00B26EC1" w:rsidP="002C32E2">
            <w:pPr>
              <w:ind w:left="567" w:right="45"/>
              <w:jc w:val="both"/>
              <w:rPr>
                <w:rFonts w:cstheme="minorHAnsi"/>
                <w:lang w:val="en-GB"/>
              </w:rPr>
            </w:pPr>
          </w:p>
          <w:p w14:paraId="0DA80723" w14:textId="64352B03" w:rsidR="004406DE" w:rsidRPr="0058167D" w:rsidRDefault="00DD2C7F" w:rsidP="002C32E2">
            <w:pPr>
              <w:ind w:left="567" w:right="45"/>
              <w:jc w:val="both"/>
              <w:rPr>
                <w:rFonts w:cstheme="minorHAnsi"/>
                <w:lang w:val="en-GB"/>
              </w:rPr>
            </w:pPr>
            <w:r>
              <w:rPr>
                <w:rFonts w:cstheme="minorHAnsi"/>
                <w:lang w:val="en-GB"/>
              </w:rPr>
              <w:t>Limited series of 50 each</w:t>
            </w:r>
            <w:r w:rsidR="004406DE" w:rsidRPr="0058167D">
              <w:rPr>
                <w:rFonts w:cstheme="minorHAnsi"/>
                <w:lang w:val="en-GB"/>
              </w:rPr>
              <w:t xml:space="preserve">. </w:t>
            </w:r>
          </w:p>
        </w:tc>
      </w:tr>
    </w:tbl>
    <w:p w14:paraId="1A16640C" w14:textId="77777777" w:rsidR="008725C4" w:rsidRPr="0058167D" w:rsidRDefault="008725C4" w:rsidP="008725C4">
      <w:pPr>
        <w:ind w:right="-142"/>
        <w:jc w:val="both"/>
        <w:rPr>
          <w:rFonts w:cstheme="minorHAnsi"/>
          <w:lang w:val="en-GB"/>
        </w:rPr>
      </w:pPr>
    </w:p>
    <w:p w14:paraId="37153183" w14:textId="77777777" w:rsidR="008725C4" w:rsidRPr="0058167D" w:rsidRDefault="008725C4" w:rsidP="008725C4">
      <w:pPr>
        <w:contextualSpacing/>
        <w:rPr>
          <w:rFonts w:cstheme="minorHAnsi"/>
          <w:lang w:val="en-GB"/>
        </w:rPr>
      </w:pPr>
    </w:p>
    <w:p w14:paraId="431936BF" w14:textId="30CAE88B" w:rsidR="008725C4" w:rsidRPr="0058167D" w:rsidRDefault="00DD2C7F" w:rsidP="008725C4">
      <w:pPr>
        <w:contextualSpacing/>
        <w:rPr>
          <w:rFonts w:cstheme="minorHAnsi"/>
          <w:lang w:val="en-GB"/>
        </w:rPr>
      </w:pPr>
      <w:r>
        <w:rPr>
          <w:rFonts w:cstheme="minorHAnsi"/>
          <w:lang w:val="en-GB"/>
        </w:rPr>
        <w:t>Press contact</w:t>
      </w:r>
    </w:p>
    <w:p w14:paraId="39561428" w14:textId="233F3E41" w:rsidR="008725C4" w:rsidRPr="0058167D" w:rsidRDefault="00DD2C7F" w:rsidP="008725C4">
      <w:pPr>
        <w:contextualSpacing/>
        <w:rPr>
          <w:rFonts w:cstheme="minorHAnsi"/>
          <w:lang w:val="en-GB"/>
        </w:rPr>
      </w:pPr>
      <w:r>
        <w:rPr>
          <w:rFonts w:cstheme="minorHAnsi"/>
          <w:lang w:val="en-GB"/>
        </w:rPr>
        <w:t>Ms</w:t>
      </w:r>
      <w:r w:rsidR="008725C4" w:rsidRPr="0058167D">
        <w:rPr>
          <w:rFonts w:cstheme="minorHAnsi"/>
          <w:lang w:val="en-GB"/>
        </w:rPr>
        <w:t xml:space="preserve"> Yacine Sar</w:t>
      </w:r>
      <w:r w:rsidR="008725C4" w:rsidRPr="0058167D">
        <w:rPr>
          <w:rFonts w:cstheme="minorHAnsi"/>
          <w:lang w:val="en-GB"/>
        </w:rPr>
        <w:tab/>
      </w:r>
      <w:r w:rsidR="008725C4" w:rsidRPr="0058167D">
        <w:rPr>
          <w:rFonts w:cstheme="minorHAnsi"/>
          <w:lang w:val="en-GB"/>
        </w:rPr>
        <w:tab/>
      </w:r>
      <w:r w:rsidR="008725C4" w:rsidRPr="0058167D">
        <w:rPr>
          <w:rFonts w:cstheme="minorHAnsi"/>
          <w:lang w:val="en-GB"/>
        </w:rPr>
        <w:tab/>
      </w:r>
      <w:r w:rsidR="008725C4" w:rsidRPr="0058167D">
        <w:rPr>
          <w:rFonts w:cstheme="minorHAnsi"/>
          <w:lang w:val="en-GB"/>
        </w:rPr>
        <w:tab/>
      </w:r>
      <w:r>
        <w:rPr>
          <w:rFonts w:cstheme="minorHAnsi"/>
          <w:lang w:val="en-GB"/>
        </w:rPr>
        <w:tab/>
      </w:r>
      <w:r w:rsidR="008725C4" w:rsidRPr="0058167D">
        <w:rPr>
          <w:rFonts w:cstheme="minorHAnsi"/>
          <w:lang w:val="en-GB"/>
        </w:rPr>
        <w:t>+41 22 900 2027</w:t>
      </w:r>
    </w:p>
    <w:p w14:paraId="3650030C" w14:textId="77777777" w:rsidR="008725C4" w:rsidRPr="0058167D" w:rsidRDefault="00892EC8" w:rsidP="008725C4">
      <w:pPr>
        <w:contextualSpacing/>
        <w:rPr>
          <w:lang w:val="en-GB"/>
        </w:rPr>
      </w:pPr>
      <w:hyperlink r:id="rId10" w:history="1">
        <w:r w:rsidR="008725C4" w:rsidRPr="0058167D">
          <w:rPr>
            <w:rStyle w:val="Lienhypertexte"/>
            <w:rFonts w:cstheme="minorHAnsi"/>
            <w:lang w:val="en-GB"/>
          </w:rPr>
          <w:t>press@urwerk.com</w:t>
        </w:r>
      </w:hyperlink>
      <w:r w:rsidR="008725C4" w:rsidRPr="0058167D">
        <w:rPr>
          <w:rFonts w:cstheme="minorHAnsi"/>
          <w:lang w:val="en-GB"/>
        </w:rPr>
        <w:t xml:space="preserve"> </w:t>
      </w:r>
      <w:r w:rsidR="008725C4" w:rsidRPr="0058167D">
        <w:rPr>
          <w:rFonts w:cstheme="minorHAnsi"/>
          <w:lang w:val="en-GB"/>
        </w:rPr>
        <w:tab/>
      </w:r>
      <w:r w:rsidR="008725C4" w:rsidRPr="0058167D">
        <w:rPr>
          <w:rFonts w:cstheme="minorHAnsi"/>
          <w:lang w:val="en-GB"/>
        </w:rPr>
        <w:tab/>
      </w:r>
      <w:r w:rsidR="008725C4" w:rsidRPr="0058167D">
        <w:rPr>
          <w:rFonts w:cstheme="minorHAnsi"/>
          <w:lang w:val="en-GB"/>
        </w:rPr>
        <w:tab/>
      </w:r>
      <w:r w:rsidR="008725C4" w:rsidRPr="0058167D">
        <w:rPr>
          <w:rFonts w:cstheme="minorHAnsi"/>
          <w:lang w:val="en-GB"/>
        </w:rPr>
        <w:tab/>
      </w:r>
      <w:hyperlink r:id="rId11" w:history="1">
        <w:r w:rsidR="00B26EC1" w:rsidRPr="0058167D">
          <w:rPr>
            <w:rStyle w:val="Lienhypertexte"/>
            <w:lang w:val="en-GB"/>
          </w:rPr>
          <w:t>https://www.urwerk.com/press/ur-150-scorpion</w:t>
        </w:r>
      </w:hyperlink>
    </w:p>
    <w:p w14:paraId="3691A5E6" w14:textId="77777777" w:rsidR="00B26EC1" w:rsidRPr="0058167D" w:rsidRDefault="00B26EC1" w:rsidP="008725C4">
      <w:pPr>
        <w:contextualSpacing/>
        <w:rPr>
          <w:rFonts w:cstheme="minorHAnsi"/>
          <w:lang w:val="en-GB"/>
        </w:rPr>
      </w:pPr>
    </w:p>
    <w:p w14:paraId="0C96276C" w14:textId="77777777" w:rsidR="008725C4" w:rsidRPr="0058167D" w:rsidRDefault="008725C4" w:rsidP="008725C4">
      <w:pPr>
        <w:contextualSpacing/>
        <w:rPr>
          <w:rFonts w:cstheme="minorHAnsi"/>
          <w:lang w:val="en-GB"/>
        </w:rPr>
      </w:pPr>
    </w:p>
    <w:p w14:paraId="0109AECC" w14:textId="77777777" w:rsidR="00F55CE9" w:rsidRDefault="00F55CE9" w:rsidP="008725C4">
      <w:pPr>
        <w:ind w:right="-142"/>
        <w:jc w:val="both"/>
        <w:rPr>
          <w:rFonts w:cstheme="minorHAnsi"/>
          <w:lang w:val="en-GB"/>
        </w:rPr>
      </w:pPr>
    </w:p>
    <w:p w14:paraId="77731CEB" w14:textId="2D9F0160" w:rsidR="008725C4" w:rsidRDefault="008725C4" w:rsidP="008725C4">
      <w:pPr>
        <w:ind w:right="-142"/>
        <w:jc w:val="both"/>
        <w:rPr>
          <w:rFonts w:cstheme="minorHAnsi"/>
          <w:lang w:val="en-GB"/>
        </w:rPr>
      </w:pPr>
    </w:p>
    <w:p w14:paraId="4804846F" w14:textId="77777777" w:rsidR="00F55CE9" w:rsidRPr="0058167D" w:rsidRDefault="00F55CE9" w:rsidP="008725C4">
      <w:pPr>
        <w:ind w:right="-142"/>
        <w:jc w:val="both"/>
        <w:rPr>
          <w:rFonts w:cstheme="minorHAnsi"/>
          <w:lang w:val="en-GB"/>
        </w:rPr>
      </w:pPr>
    </w:p>
    <w:p w14:paraId="1629568A" w14:textId="77777777" w:rsidR="008725C4" w:rsidRPr="0058167D" w:rsidRDefault="008725C4" w:rsidP="008725C4">
      <w:pPr>
        <w:spacing w:after="160" w:line="259" w:lineRule="auto"/>
        <w:rPr>
          <w:rFonts w:cstheme="minorHAnsi"/>
          <w:lang w:val="en-GB"/>
        </w:rPr>
      </w:pPr>
      <w:r w:rsidRPr="0058167D">
        <w:rPr>
          <w:rFonts w:cstheme="minorHAnsi"/>
          <w:lang w:val="en-GB"/>
        </w:rPr>
        <w:br w:type="page"/>
      </w:r>
    </w:p>
    <w:p w14:paraId="4AE9A6A7" w14:textId="77777777" w:rsidR="008725C4" w:rsidRPr="0058167D" w:rsidRDefault="008725C4" w:rsidP="008725C4">
      <w:pPr>
        <w:ind w:right="-142"/>
        <w:jc w:val="both"/>
        <w:rPr>
          <w:rFonts w:cstheme="minorHAnsi"/>
          <w:lang w:val="en-GB"/>
        </w:rPr>
      </w:pPr>
    </w:p>
    <w:p w14:paraId="00AB2931" w14:textId="77777777" w:rsidR="008725C4" w:rsidRPr="0058167D" w:rsidRDefault="008725C4" w:rsidP="008725C4">
      <w:pPr>
        <w:ind w:right="-142"/>
        <w:jc w:val="both"/>
        <w:rPr>
          <w:rFonts w:cstheme="minorHAnsi"/>
          <w:lang w:val="en-GB"/>
        </w:rPr>
      </w:pPr>
    </w:p>
    <w:p w14:paraId="4157EC15" w14:textId="77777777" w:rsidR="008725C4" w:rsidRPr="0058167D" w:rsidRDefault="008725C4" w:rsidP="008725C4">
      <w:pPr>
        <w:ind w:right="-142"/>
        <w:jc w:val="both"/>
        <w:rPr>
          <w:rFonts w:cstheme="minorHAnsi"/>
          <w:lang w:val="en-GB"/>
        </w:rPr>
      </w:pPr>
    </w:p>
    <w:p w14:paraId="6508ACB5" w14:textId="77777777" w:rsidR="008725C4" w:rsidRPr="0058167D" w:rsidRDefault="008725C4" w:rsidP="008725C4">
      <w:pPr>
        <w:ind w:right="-142"/>
        <w:jc w:val="both"/>
        <w:rPr>
          <w:rFonts w:cstheme="minorHAnsi"/>
          <w:lang w:val="en-GB"/>
        </w:rPr>
      </w:pPr>
      <w:r w:rsidRPr="0058167D">
        <w:rPr>
          <w:rFonts w:cstheme="minorHAnsi"/>
          <w:lang w:val="en-GB"/>
        </w:rPr>
        <w:t>URWERK</w:t>
      </w:r>
    </w:p>
    <w:p w14:paraId="18D68136" w14:textId="77777777" w:rsidR="008725C4" w:rsidRPr="0058167D" w:rsidRDefault="008725C4" w:rsidP="008725C4">
      <w:pPr>
        <w:ind w:right="-142"/>
        <w:jc w:val="both"/>
        <w:rPr>
          <w:rFonts w:cstheme="minorHAnsi"/>
          <w:lang w:val="en-GB"/>
        </w:rPr>
      </w:pPr>
    </w:p>
    <w:p w14:paraId="38DB521E" w14:textId="77777777" w:rsidR="00DD2C7F" w:rsidRDefault="00DD2C7F" w:rsidP="00DD2C7F">
      <w:pPr>
        <w:ind w:right="-142"/>
        <w:jc w:val="both"/>
        <w:rPr>
          <w:rFonts w:cstheme="minorHAnsi"/>
          <w:lang w:val="en-US"/>
        </w:rPr>
      </w:pPr>
      <w:r w:rsidRPr="00737668">
        <w:rPr>
          <w:rFonts w:cstheme="minorHAnsi"/>
          <w:i/>
          <w:iCs/>
          <w:lang w:val="en-US"/>
        </w:rPr>
        <w:t>“We don’t try to bring out new versions of existing complicated mechanisms”,</w:t>
      </w:r>
      <w:r w:rsidRPr="003808F6">
        <w:rPr>
          <w:rFonts w:cstheme="minorHAnsi"/>
          <w:lang w:val="en-US"/>
        </w:rPr>
        <w:t xml:space="preserve"> explains watchmaker Felix Baumgartner, </w:t>
      </w:r>
      <w:r>
        <w:rPr>
          <w:rFonts w:cstheme="minorHAnsi"/>
          <w:lang w:val="en-US"/>
        </w:rPr>
        <w:t xml:space="preserve">master-watchmaker and </w:t>
      </w:r>
      <w:r w:rsidRPr="003808F6">
        <w:rPr>
          <w:rFonts w:cstheme="minorHAnsi"/>
          <w:lang w:val="en-US"/>
        </w:rPr>
        <w:t xml:space="preserve">co-founder of </w:t>
      </w:r>
      <w:r>
        <w:rPr>
          <w:rFonts w:cstheme="minorHAnsi"/>
          <w:lang w:val="en-US"/>
        </w:rPr>
        <w:t>URWERK</w:t>
      </w:r>
      <w:r w:rsidRPr="003808F6">
        <w:rPr>
          <w:rFonts w:cstheme="minorHAnsi"/>
          <w:lang w:val="en-US"/>
        </w:rPr>
        <w:t xml:space="preserve">. </w:t>
      </w:r>
      <w:r w:rsidRPr="00737668">
        <w:rPr>
          <w:rFonts w:cstheme="minorHAnsi"/>
          <w:i/>
          <w:iCs/>
          <w:lang w:val="en-US"/>
        </w:rPr>
        <w:t xml:space="preserve">“Our watches are unique because they are all designed as original works, which makes them rare and priceless. Our main aim is to go beyond the traditional horizons of watchmaking and to overturn them so as to blaze our own trail”, </w:t>
      </w:r>
      <w:r>
        <w:rPr>
          <w:rFonts w:cstheme="minorHAnsi"/>
          <w:lang w:val="en-US"/>
        </w:rPr>
        <w:t>he concludes.</w:t>
      </w:r>
    </w:p>
    <w:p w14:paraId="50EA1CBE" w14:textId="4A37FC4A" w:rsidR="00DD2C7F" w:rsidRPr="00737668" w:rsidRDefault="00DD2C7F" w:rsidP="00DD2C7F">
      <w:pPr>
        <w:ind w:right="-142"/>
        <w:jc w:val="both"/>
        <w:rPr>
          <w:rFonts w:cstheme="minorHAnsi"/>
          <w:lang w:val="en-US"/>
        </w:rPr>
      </w:pPr>
      <w:r w:rsidRPr="003808F6">
        <w:rPr>
          <w:rFonts w:cstheme="minorHAnsi"/>
          <w:lang w:val="en-US"/>
        </w:rPr>
        <w:t xml:space="preserve">The original styling of each </w:t>
      </w:r>
      <w:r>
        <w:rPr>
          <w:rFonts w:cstheme="minorHAnsi"/>
          <w:lang w:val="en-US"/>
        </w:rPr>
        <w:t>URWERK</w:t>
      </w:r>
      <w:r w:rsidRPr="003808F6">
        <w:rPr>
          <w:rFonts w:cstheme="minorHAnsi"/>
          <w:lang w:val="en-US"/>
        </w:rPr>
        <w:t xml:space="preserve"> model is signed by chief designer Martin Frei, the company’s other co-</w:t>
      </w:r>
      <w:r>
        <w:rPr>
          <w:rFonts w:cstheme="minorHAnsi"/>
          <w:lang w:val="en-US"/>
        </w:rPr>
        <w:t>founder:</w:t>
      </w:r>
      <w:r w:rsidRPr="003808F6">
        <w:rPr>
          <w:rFonts w:cstheme="minorHAnsi"/>
          <w:lang w:val="en-US"/>
        </w:rPr>
        <w:t xml:space="preserve"> </w:t>
      </w:r>
      <w:r w:rsidRPr="00737668">
        <w:rPr>
          <w:rFonts w:cstheme="minorHAnsi"/>
          <w:i/>
          <w:iCs/>
          <w:lang w:val="en-US"/>
        </w:rPr>
        <w:t>“I come from a background where creativeness has no limits. I am in no way prisoner of the traditional constraints of watchmaking, and I can therefore be freely inspired by my cultural heritage.”</w:t>
      </w:r>
    </w:p>
    <w:p w14:paraId="405D88AE" w14:textId="77777777" w:rsidR="00DD2C7F" w:rsidRPr="003808F6" w:rsidRDefault="00DD2C7F" w:rsidP="00DD2C7F">
      <w:pPr>
        <w:ind w:right="-142"/>
        <w:jc w:val="both"/>
        <w:rPr>
          <w:rFonts w:cstheme="minorHAnsi"/>
          <w:lang w:val="en-US"/>
        </w:rPr>
      </w:pPr>
    </w:p>
    <w:p w14:paraId="5F514504" w14:textId="77777777" w:rsidR="00DD2C7F" w:rsidRPr="003808F6" w:rsidRDefault="00DD2C7F" w:rsidP="00DD2C7F">
      <w:pPr>
        <w:ind w:right="-142"/>
        <w:jc w:val="both"/>
        <w:rPr>
          <w:rFonts w:cstheme="minorHAnsi"/>
          <w:lang w:val="en-US"/>
        </w:rPr>
      </w:pPr>
      <w:r w:rsidRPr="003808F6">
        <w:rPr>
          <w:rFonts w:cstheme="minorHAnsi"/>
          <w:lang w:val="en-US"/>
        </w:rPr>
        <w:t xml:space="preserve">Although </w:t>
      </w:r>
      <w:r>
        <w:rPr>
          <w:rFonts w:cstheme="minorHAnsi"/>
          <w:lang w:val="en-US"/>
        </w:rPr>
        <w:t>URWERK</w:t>
      </w:r>
      <w:r w:rsidRPr="003808F6">
        <w:rPr>
          <w:rFonts w:cstheme="minorHAnsi"/>
          <w:lang w:val="en-US"/>
        </w:rPr>
        <w:t xml:space="preserve"> is a young company established in 1997</w:t>
      </w:r>
      <w:r>
        <w:rPr>
          <w:rFonts w:cstheme="minorHAnsi"/>
          <w:lang w:val="en-US"/>
        </w:rPr>
        <w:t xml:space="preserve">, </w:t>
      </w:r>
      <w:r w:rsidRPr="003808F6">
        <w:rPr>
          <w:rFonts w:cstheme="minorHAnsi"/>
          <w:lang w:val="en-US"/>
        </w:rPr>
        <w:t xml:space="preserve">it is </w:t>
      </w:r>
      <w:r>
        <w:rPr>
          <w:rFonts w:cstheme="minorHAnsi"/>
          <w:lang w:val="en-US"/>
        </w:rPr>
        <w:t xml:space="preserve">recognized as a pioneer among independent watchmakers. </w:t>
      </w:r>
      <w:r w:rsidRPr="003808F6">
        <w:rPr>
          <w:rFonts w:cstheme="minorHAnsi"/>
          <w:lang w:val="en-US"/>
        </w:rPr>
        <w:t xml:space="preserve">Producing just 150 watches a year, the company sees itself as a craftsman’s studio where traditional expertise coexists with avantgarde styling. The company manufactures modern and complex watches that are unprecedented and in keeping with the most demanding criteria of fine watchmaking: independent design and research, advanced materials and handcrafted finishes. </w:t>
      </w:r>
    </w:p>
    <w:p w14:paraId="4BD18112" w14:textId="77777777" w:rsidR="00DD2C7F" w:rsidRPr="003808F6" w:rsidRDefault="00DD2C7F" w:rsidP="00DD2C7F">
      <w:pPr>
        <w:ind w:right="-142"/>
        <w:jc w:val="both"/>
        <w:rPr>
          <w:rFonts w:cstheme="minorHAnsi"/>
          <w:lang w:val="en-US"/>
        </w:rPr>
      </w:pPr>
    </w:p>
    <w:p w14:paraId="3F51687B" w14:textId="77777777" w:rsidR="00DD2C7F" w:rsidRPr="003808F6" w:rsidRDefault="00DD2C7F" w:rsidP="00DD2C7F">
      <w:pPr>
        <w:ind w:right="-142"/>
        <w:jc w:val="both"/>
        <w:rPr>
          <w:rFonts w:cstheme="minorHAnsi"/>
          <w:lang w:val="en-US"/>
        </w:rPr>
      </w:pPr>
      <w:r w:rsidRPr="003808F6">
        <w:rPr>
          <w:rFonts w:cstheme="minorHAnsi"/>
          <w:lang w:val="en-US"/>
        </w:rPr>
        <w:t xml:space="preserve">The name </w:t>
      </w:r>
      <w:r>
        <w:rPr>
          <w:rFonts w:cstheme="minorHAnsi"/>
          <w:lang w:val="en-US"/>
        </w:rPr>
        <w:t>URWERK</w:t>
      </w:r>
      <w:r w:rsidRPr="003808F6">
        <w:rPr>
          <w:rFonts w:cstheme="minorHAnsi"/>
          <w:lang w:val="en-US"/>
        </w:rPr>
        <w:t xml:space="preserve"> comes from the ancient city of Ur of the Chaldees in Mesopotamia, founded nearly 6,000 years ago where the Sumerian inhabitants first established units of time based on the shadows cast by its monuments. Ur in the German language also means primeval or original and Werk means an achievement or a mechanism. Thus</w:t>
      </w:r>
      <w:r>
        <w:rPr>
          <w:rFonts w:cstheme="minorHAnsi"/>
          <w:lang w:val="en-US"/>
        </w:rPr>
        <w:t>,</w:t>
      </w:r>
      <w:r w:rsidRPr="003808F6">
        <w:rPr>
          <w:rFonts w:cstheme="minorHAnsi"/>
          <w:lang w:val="en-US"/>
        </w:rPr>
        <w:t xml:space="preserve"> </w:t>
      </w:r>
      <w:r>
        <w:rPr>
          <w:rFonts w:cstheme="minorHAnsi"/>
          <w:lang w:val="en-US"/>
        </w:rPr>
        <w:t>URWERK</w:t>
      </w:r>
      <w:r w:rsidRPr="003808F6">
        <w:rPr>
          <w:rFonts w:cstheme="minorHAnsi"/>
          <w:lang w:val="en-US"/>
        </w:rPr>
        <w:t xml:space="preserve"> can be translated as an original movement</w:t>
      </w:r>
      <w:r>
        <w:rPr>
          <w:rFonts w:cstheme="minorHAnsi"/>
          <w:lang w:val="en-US"/>
        </w:rPr>
        <w:t xml:space="preserve"> – </w:t>
      </w:r>
      <w:r w:rsidRPr="003808F6">
        <w:rPr>
          <w:rFonts w:cstheme="minorHAnsi"/>
          <w:lang w:val="en-US"/>
        </w:rPr>
        <w:t xml:space="preserve">a tribute to generations of watchmakers whose work has resulted in what we know today as </w:t>
      </w:r>
      <w:r w:rsidRPr="00737668">
        <w:rPr>
          <w:rFonts w:cstheme="minorHAnsi"/>
          <w:i/>
          <w:iCs/>
          <w:lang w:val="en-US"/>
        </w:rPr>
        <w:t xml:space="preserve">haute </w:t>
      </w:r>
      <w:proofErr w:type="spellStart"/>
      <w:r w:rsidRPr="00737668">
        <w:rPr>
          <w:rFonts w:cstheme="minorHAnsi"/>
          <w:i/>
          <w:iCs/>
          <w:lang w:val="en-US"/>
        </w:rPr>
        <w:t>horlogerie</w:t>
      </w:r>
      <w:proofErr w:type="spellEnd"/>
      <w:r w:rsidRPr="003808F6">
        <w:rPr>
          <w:rFonts w:cstheme="minorHAnsi"/>
          <w:lang w:val="en-US"/>
        </w:rPr>
        <w:t xml:space="preserve">, or superlative watchmaking. </w:t>
      </w:r>
    </w:p>
    <w:p w14:paraId="78808592" w14:textId="77777777" w:rsidR="008725C4" w:rsidRPr="0058167D" w:rsidRDefault="008725C4" w:rsidP="008725C4">
      <w:pPr>
        <w:ind w:right="-142"/>
        <w:jc w:val="both"/>
        <w:rPr>
          <w:rFonts w:cstheme="minorHAnsi"/>
          <w:lang w:val="en-GB"/>
        </w:rPr>
      </w:pPr>
    </w:p>
    <w:p w14:paraId="75911DC8" w14:textId="77777777" w:rsidR="008725C4" w:rsidRPr="0058167D" w:rsidRDefault="008725C4">
      <w:pPr>
        <w:rPr>
          <w:lang w:val="en-GB"/>
        </w:rPr>
      </w:pPr>
    </w:p>
    <w:sectPr w:rsidR="008725C4" w:rsidRPr="0058167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5F540" w14:textId="77777777" w:rsidR="00892EC8" w:rsidRDefault="00892EC8" w:rsidP="002D3A79">
      <w:r>
        <w:separator/>
      </w:r>
    </w:p>
  </w:endnote>
  <w:endnote w:type="continuationSeparator" w:id="0">
    <w:p w14:paraId="5C294A89" w14:textId="77777777" w:rsidR="00892EC8" w:rsidRDefault="00892EC8" w:rsidP="002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6E1A" w14:textId="77777777" w:rsidR="00892EC8" w:rsidRDefault="00892EC8" w:rsidP="002D3A79">
      <w:r>
        <w:separator/>
      </w:r>
    </w:p>
  </w:footnote>
  <w:footnote w:type="continuationSeparator" w:id="0">
    <w:p w14:paraId="711D78D8" w14:textId="77777777" w:rsidR="00892EC8" w:rsidRDefault="00892EC8" w:rsidP="002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B594" w14:textId="77777777" w:rsidR="002D3A79" w:rsidRDefault="002D3A79" w:rsidP="002D3A79">
    <w:pPr>
      <w:pStyle w:val="En-tte"/>
      <w:jc w:val="right"/>
    </w:pPr>
    <w:r>
      <w:rPr>
        <w:noProof/>
        <w:lang w:val="en-GB" w:eastAsia="en-GB"/>
      </w:rPr>
      <w:drawing>
        <wp:inline distT="0" distB="0" distL="0" distR="0" wp14:anchorId="2917A8AD" wp14:editId="0BAEC77F">
          <wp:extent cx="2524125" cy="685800"/>
          <wp:effectExtent l="0" t="0" r="0" b="0"/>
          <wp:docPr id="4" name="Image 4" descr="logo-urwerk-Pos-Blac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rwerk-Pos-Blac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79"/>
    <w:rsid w:val="0007117C"/>
    <w:rsid w:val="001412F0"/>
    <w:rsid w:val="0016560F"/>
    <w:rsid w:val="00193244"/>
    <w:rsid w:val="002D3A79"/>
    <w:rsid w:val="0038788F"/>
    <w:rsid w:val="003A51F2"/>
    <w:rsid w:val="003C294E"/>
    <w:rsid w:val="003D5621"/>
    <w:rsid w:val="003F0056"/>
    <w:rsid w:val="004406DE"/>
    <w:rsid w:val="004F5E39"/>
    <w:rsid w:val="0058167D"/>
    <w:rsid w:val="005852F4"/>
    <w:rsid w:val="005C3883"/>
    <w:rsid w:val="005E01F0"/>
    <w:rsid w:val="00664A2A"/>
    <w:rsid w:val="0068724C"/>
    <w:rsid w:val="006E3A31"/>
    <w:rsid w:val="006E75EE"/>
    <w:rsid w:val="007D3C0B"/>
    <w:rsid w:val="008725C4"/>
    <w:rsid w:val="008834B3"/>
    <w:rsid w:val="00892EC8"/>
    <w:rsid w:val="00A57D56"/>
    <w:rsid w:val="00AD2BCA"/>
    <w:rsid w:val="00B26EC1"/>
    <w:rsid w:val="00DA54B2"/>
    <w:rsid w:val="00DD2C7F"/>
    <w:rsid w:val="00EF150E"/>
    <w:rsid w:val="00F463EC"/>
    <w:rsid w:val="00F55CE9"/>
    <w:rsid w:val="00FA7C30"/>
    <w:rsid w:val="00FB6202"/>
    <w:rsid w:val="00FD491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0F8E"/>
  <w15:chartTrackingRefBased/>
  <w15:docId w15:val="{ABCA5435-8FF7-49EC-BF85-370E719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D3A79"/>
    <w:pPr>
      <w:spacing w:before="100" w:beforeAutospacing="1" w:after="100" w:afterAutospacing="1"/>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2D3A79"/>
    <w:pPr>
      <w:tabs>
        <w:tab w:val="center" w:pos="4536"/>
        <w:tab w:val="right" w:pos="9072"/>
      </w:tabs>
    </w:pPr>
  </w:style>
  <w:style w:type="character" w:customStyle="1" w:styleId="En-tteCar">
    <w:name w:val="En-tête Car"/>
    <w:basedOn w:val="Policepardfaut"/>
    <w:link w:val="En-tte"/>
    <w:uiPriority w:val="99"/>
    <w:rsid w:val="002D3A79"/>
  </w:style>
  <w:style w:type="paragraph" w:styleId="Pieddepage">
    <w:name w:val="footer"/>
    <w:basedOn w:val="Normal"/>
    <w:link w:val="PieddepageCar"/>
    <w:uiPriority w:val="99"/>
    <w:unhideWhenUsed/>
    <w:rsid w:val="002D3A79"/>
    <w:pPr>
      <w:tabs>
        <w:tab w:val="center" w:pos="4536"/>
        <w:tab w:val="right" w:pos="9072"/>
      </w:tabs>
    </w:pPr>
  </w:style>
  <w:style w:type="character" w:customStyle="1" w:styleId="PieddepageCar">
    <w:name w:val="Pied de page Car"/>
    <w:basedOn w:val="Policepardfaut"/>
    <w:link w:val="Pieddepage"/>
    <w:uiPriority w:val="99"/>
    <w:rsid w:val="002D3A79"/>
  </w:style>
  <w:style w:type="paragraph" w:styleId="Titre">
    <w:name w:val="Title"/>
    <w:basedOn w:val="Normal"/>
    <w:next w:val="Normal"/>
    <w:link w:val="TitreCar"/>
    <w:uiPriority w:val="1"/>
    <w:qFormat/>
    <w:rsid w:val="00F463EC"/>
    <w:pPr>
      <w:autoSpaceDE w:val="0"/>
      <w:autoSpaceDN w:val="0"/>
      <w:adjustRightInd w:val="0"/>
    </w:pPr>
    <w:rPr>
      <w:rFonts w:ascii="Times New Roman" w:hAnsi="Times New Roman" w:cs="Times New Roman"/>
      <w:sz w:val="24"/>
      <w:szCs w:val="24"/>
    </w:rPr>
  </w:style>
  <w:style w:type="character" w:customStyle="1" w:styleId="TitreCar">
    <w:name w:val="Titre Car"/>
    <w:basedOn w:val="Policepardfaut"/>
    <w:link w:val="Titre"/>
    <w:uiPriority w:val="1"/>
    <w:rsid w:val="00F463EC"/>
    <w:rPr>
      <w:rFonts w:ascii="Times New Roman" w:hAnsi="Times New Roman" w:cs="Times New Roman"/>
      <w:sz w:val="24"/>
      <w:szCs w:val="24"/>
    </w:rPr>
  </w:style>
  <w:style w:type="table" w:styleId="Grilledutableau">
    <w:name w:val="Table Grid"/>
    <w:basedOn w:val="TableauNormal"/>
    <w:uiPriority w:val="39"/>
    <w:rsid w:val="008725C4"/>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725C4"/>
    <w:rPr>
      <w:color w:val="0000FF"/>
      <w:u w:val="single"/>
    </w:rPr>
  </w:style>
  <w:style w:type="paragraph" w:styleId="Textedebulles">
    <w:name w:val="Balloon Text"/>
    <w:basedOn w:val="Normal"/>
    <w:link w:val="TextedebullesCar"/>
    <w:uiPriority w:val="99"/>
    <w:semiHidden/>
    <w:unhideWhenUsed/>
    <w:rsid w:val="00FA7C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7C30"/>
    <w:rPr>
      <w:rFonts w:ascii="Segoe UI" w:hAnsi="Segoe UI" w:cs="Segoe UI"/>
      <w:sz w:val="18"/>
      <w:szCs w:val="18"/>
    </w:rPr>
  </w:style>
  <w:style w:type="character" w:styleId="Mentionnonrsolue">
    <w:name w:val="Unresolved Mention"/>
    <w:basedOn w:val="Policepardfaut"/>
    <w:uiPriority w:val="99"/>
    <w:semiHidden/>
    <w:unhideWhenUsed/>
    <w:rsid w:val="00B26EC1"/>
    <w:rPr>
      <w:color w:val="605E5C"/>
      <w:shd w:val="clear" w:color="auto" w:fill="E1DFDD"/>
    </w:rPr>
  </w:style>
  <w:style w:type="character" w:styleId="Lienhypertextesuivivisit">
    <w:name w:val="FollowedHyperlink"/>
    <w:basedOn w:val="Policepardfaut"/>
    <w:uiPriority w:val="99"/>
    <w:semiHidden/>
    <w:unhideWhenUsed/>
    <w:rsid w:val="00DD2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79994">
      <w:bodyDiv w:val="1"/>
      <w:marLeft w:val="0"/>
      <w:marRight w:val="0"/>
      <w:marTop w:val="0"/>
      <w:marBottom w:val="0"/>
      <w:divBdr>
        <w:top w:val="none" w:sz="0" w:space="0" w:color="auto"/>
        <w:left w:val="none" w:sz="0" w:space="0" w:color="auto"/>
        <w:bottom w:val="none" w:sz="0" w:space="0" w:color="auto"/>
        <w:right w:val="none" w:sz="0" w:space="0" w:color="auto"/>
      </w:divBdr>
    </w:div>
    <w:div w:id="1827045324">
      <w:bodyDiv w:val="1"/>
      <w:marLeft w:val="0"/>
      <w:marRight w:val="0"/>
      <w:marTop w:val="0"/>
      <w:marBottom w:val="0"/>
      <w:divBdr>
        <w:top w:val="none" w:sz="0" w:space="0" w:color="auto"/>
        <w:left w:val="none" w:sz="0" w:space="0" w:color="auto"/>
        <w:bottom w:val="none" w:sz="0" w:space="0" w:color="auto"/>
        <w:right w:val="none" w:sz="0" w:space="0" w:color="auto"/>
      </w:divBdr>
    </w:div>
    <w:div w:id="1902641683">
      <w:bodyDiv w:val="1"/>
      <w:marLeft w:val="0"/>
      <w:marRight w:val="0"/>
      <w:marTop w:val="0"/>
      <w:marBottom w:val="0"/>
      <w:divBdr>
        <w:top w:val="none" w:sz="0" w:space="0" w:color="auto"/>
        <w:left w:val="none" w:sz="0" w:space="0" w:color="auto"/>
        <w:bottom w:val="none" w:sz="0" w:space="0" w:color="auto"/>
        <w:right w:val="none" w:sz="0" w:space="0" w:color="auto"/>
      </w:divBdr>
    </w:div>
    <w:div w:id="192795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urwerk.com/press/ur-150-scorpion" TargetMode="External"/><Relationship Id="rId5" Type="http://schemas.openxmlformats.org/officeDocument/2006/relationships/endnotes" Target="endnotes.xml"/><Relationship Id="rId10" Type="http://schemas.openxmlformats.org/officeDocument/2006/relationships/hyperlink" Target="mailto:press@urwerk.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1155</Words>
  <Characters>6356</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5</cp:revision>
  <cp:lastPrinted>2025-04-08T09:33:00Z</cp:lastPrinted>
  <dcterms:created xsi:type="dcterms:W3CDTF">2025-04-10T08:16:00Z</dcterms:created>
  <dcterms:modified xsi:type="dcterms:W3CDTF">2025-04-10T09:01:00Z</dcterms:modified>
</cp:coreProperties>
</file>