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7AE" w:rsidRPr="009B27AE" w:rsidRDefault="009B27AE" w:rsidP="00B53FEE">
      <w:pPr>
        <w:jc w:val="both"/>
        <w:rPr>
          <w:b/>
          <w:bCs/>
          <w:sz w:val="28"/>
          <w:szCs w:val="28"/>
          <w:lang w:eastAsia="ja-JP"/>
        </w:rPr>
      </w:pPr>
      <w:r w:rsidRPr="009B27AE">
        <w:rPr>
          <w:rFonts w:hint="eastAsia"/>
          <w:b/>
          <w:bCs/>
          <w:sz w:val="28"/>
          <w:szCs w:val="28"/>
          <w:lang w:eastAsia="ja-JP"/>
        </w:rPr>
        <w:t>感じること、それは信じること。</w:t>
      </w:r>
      <w:r w:rsidRPr="009B27AE">
        <w:rPr>
          <w:rFonts w:hint="eastAsia"/>
          <w:b/>
          <w:bCs/>
          <w:sz w:val="28"/>
          <w:szCs w:val="28"/>
          <w:lang w:eastAsia="ja-JP"/>
        </w:rPr>
        <w:t xml:space="preserve">Urwerk </w:t>
      </w:r>
      <w:r w:rsidRPr="009B27AE">
        <w:rPr>
          <w:rFonts w:hint="eastAsia"/>
          <w:b/>
          <w:bCs/>
          <w:sz w:val="28"/>
          <w:szCs w:val="28"/>
          <w:lang w:eastAsia="ja-JP"/>
        </w:rPr>
        <w:t>はこの度「</w:t>
      </w:r>
      <w:r>
        <w:rPr>
          <w:rFonts w:hint="eastAsia"/>
          <w:b/>
          <w:bCs/>
          <w:sz w:val="28"/>
          <w:szCs w:val="28"/>
          <w:lang w:eastAsia="ja-JP"/>
        </w:rPr>
        <w:t>U</w:t>
      </w:r>
      <w:r w:rsidR="00B53FEE">
        <w:rPr>
          <w:b/>
          <w:bCs/>
          <w:sz w:val="28"/>
          <w:szCs w:val="28"/>
          <w:lang w:eastAsia="ja-JP"/>
        </w:rPr>
        <w:t>R</w:t>
      </w:r>
      <w:r>
        <w:rPr>
          <w:rFonts w:hint="eastAsia"/>
          <w:b/>
          <w:bCs/>
          <w:sz w:val="28"/>
          <w:szCs w:val="28"/>
          <w:lang w:eastAsia="ja-JP"/>
        </w:rPr>
        <w:t xml:space="preserve">-210 </w:t>
      </w:r>
      <w:r>
        <w:rPr>
          <w:b/>
          <w:bCs/>
          <w:sz w:val="28"/>
          <w:szCs w:val="28"/>
          <w:lang w:eastAsia="ja-JP"/>
        </w:rPr>
        <w:t>C</w:t>
      </w:r>
      <w:r>
        <w:rPr>
          <w:rFonts w:hint="eastAsia"/>
          <w:b/>
          <w:bCs/>
          <w:sz w:val="28"/>
          <w:szCs w:val="28"/>
          <w:lang w:eastAsia="ja-JP"/>
        </w:rPr>
        <w:t xml:space="preserve">lou de </w:t>
      </w:r>
      <w:r>
        <w:rPr>
          <w:b/>
          <w:bCs/>
          <w:sz w:val="28"/>
          <w:szCs w:val="28"/>
          <w:lang w:eastAsia="ja-JP"/>
        </w:rPr>
        <w:t>P</w:t>
      </w:r>
      <w:r w:rsidRPr="009B27AE">
        <w:rPr>
          <w:rFonts w:hint="eastAsia"/>
          <w:b/>
          <w:bCs/>
          <w:sz w:val="28"/>
          <w:szCs w:val="28"/>
          <w:lang w:eastAsia="ja-JP"/>
        </w:rPr>
        <w:t>aris</w:t>
      </w:r>
      <w:r w:rsidRPr="009B27AE">
        <w:rPr>
          <w:rFonts w:hint="eastAsia"/>
          <w:b/>
          <w:bCs/>
          <w:sz w:val="28"/>
          <w:szCs w:val="28"/>
          <w:lang w:eastAsia="ja-JP"/>
        </w:rPr>
        <w:t>（クル・ド・パリ」をお届けします。</w:t>
      </w:r>
    </w:p>
    <w:p w:rsidR="009B27AE" w:rsidRPr="009B27AE" w:rsidRDefault="001E0909" w:rsidP="009B27AE">
      <w:pPr>
        <w:jc w:val="center"/>
        <w:rPr>
          <w:lang w:eastAsia="ja-JP"/>
        </w:rPr>
      </w:pPr>
      <w:r w:rsidRPr="009B27AE">
        <w:rPr>
          <w:rFonts w:ascii="Calibri Light" w:hAnsi="Calibri Light"/>
          <w:noProof/>
          <w:color w:val="18376A"/>
          <w:sz w:val="32"/>
          <w:szCs w:val="32"/>
          <w:lang w:val="fr-CH" w:eastAsia="fr-CH"/>
        </w:rPr>
        <w:drawing>
          <wp:inline distT="0" distB="0" distL="0" distR="0">
            <wp:extent cx="3600450" cy="4857750"/>
            <wp:effectExtent l="0" t="0" r="0" b="0"/>
            <wp:docPr id="1" name="Image 7" descr="C:\Users\Yacine\Desktop\BASELWORLD 2016\LAUNCH\UR210 ClouDeParis\UR 210 CP_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C:\Users\Yacine\Desktop\BASELWORLD 2016\LAUNCH\UR210 ClouDeParis\UR 210 CP_Fac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0450" cy="4857750"/>
                    </a:xfrm>
                    <a:prstGeom prst="rect">
                      <a:avLst/>
                    </a:prstGeom>
                    <a:noFill/>
                    <a:ln>
                      <a:noFill/>
                    </a:ln>
                  </pic:spPr>
                </pic:pic>
              </a:graphicData>
            </a:graphic>
          </wp:inline>
        </w:drawing>
      </w:r>
      <w:bookmarkStart w:id="0" w:name="_GoBack"/>
      <w:bookmarkEnd w:id="0"/>
    </w:p>
    <w:p w:rsidR="009B27AE" w:rsidRPr="009B27AE" w:rsidRDefault="009B27AE" w:rsidP="009B27AE">
      <w:pPr>
        <w:jc w:val="both"/>
        <w:rPr>
          <w:lang w:eastAsia="ja-JP"/>
        </w:rPr>
      </w:pPr>
      <w:r w:rsidRPr="009B27AE">
        <w:rPr>
          <w:rFonts w:hint="eastAsia"/>
          <w:lang w:eastAsia="ja-JP"/>
        </w:rPr>
        <w:t>Martin Frei</w:t>
      </w:r>
      <w:r w:rsidRPr="009B27AE">
        <w:rPr>
          <w:rFonts w:hint="eastAsia"/>
          <w:lang w:eastAsia="ja-JP"/>
        </w:rPr>
        <w:t>、</w:t>
      </w:r>
      <w:r w:rsidRPr="009B27AE">
        <w:rPr>
          <w:rFonts w:hint="eastAsia"/>
          <w:lang w:eastAsia="ja-JP"/>
        </w:rPr>
        <w:t xml:space="preserve">URWERK </w:t>
      </w:r>
      <w:r w:rsidRPr="009B27AE">
        <w:rPr>
          <w:rFonts w:hint="eastAsia"/>
          <w:lang w:eastAsia="ja-JP"/>
        </w:rPr>
        <w:t>の共同創業者およびアーティスティック・ディレクターの言葉：</w:t>
      </w:r>
    </w:p>
    <w:p w:rsidR="009B27AE" w:rsidRPr="009B27AE" w:rsidRDefault="009B27AE" w:rsidP="009B27AE">
      <w:pPr>
        <w:jc w:val="both"/>
        <w:rPr>
          <w:lang w:eastAsia="ja-JP"/>
        </w:rPr>
      </w:pPr>
      <w:r w:rsidRPr="009B27AE">
        <w:rPr>
          <w:rFonts w:hint="eastAsia"/>
          <w:lang w:eastAsia="ja-JP"/>
        </w:rPr>
        <w:t>「時計のケースに特殊なテクスチャー（手ざわり）を与えることは非常に大切です。なぜなら触感を生かすことにより、鑑賞の次元が広がるからです。</w:t>
      </w:r>
      <w:r w:rsidRPr="009B27AE">
        <w:rPr>
          <w:rFonts w:hint="eastAsia"/>
          <w:lang w:eastAsia="ja-JP"/>
        </w:rPr>
        <w:t xml:space="preserve">UR-210 CP </w:t>
      </w:r>
      <w:r w:rsidRPr="009B27AE">
        <w:rPr>
          <w:rFonts w:hint="eastAsia"/>
          <w:lang w:eastAsia="ja-JP"/>
        </w:rPr>
        <w:t>ではテキスタイルストラップがケースと類似したテクスチャーゆえ、ケースに姿を変えているかのようです。色彩と同様にテクスチャーを合わせたり、混ぜたり、コントラストを出したりできます。</w:t>
      </w:r>
    </w:p>
    <w:p w:rsidR="009B27AE" w:rsidRPr="009B27AE" w:rsidRDefault="009B27AE" w:rsidP="009B27AE">
      <w:pPr>
        <w:jc w:val="both"/>
        <w:rPr>
          <w:lang w:eastAsia="ja-JP"/>
        </w:rPr>
      </w:pPr>
      <w:r w:rsidRPr="009B27AE">
        <w:rPr>
          <w:rFonts w:hint="eastAsia"/>
          <w:lang w:eastAsia="ja-JP"/>
        </w:rPr>
        <w:t>私たちは理解するために触れる必要があります。私たちの目は何かの表面に関し、光の反射の仕方によって、その性質に関する情報をいくらか与えてくれます。しかし目に欺かれることもあるため、証拠が必要になります。このため自分が見ているものが感じるものと同じかどうかを調べるために、どうしてもそれに触れてみたくなります。</w:t>
      </w:r>
    </w:p>
    <w:p w:rsidR="009B27AE" w:rsidRPr="009B27AE" w:rsidRDefault="009B27AE" w:rsidP="009B27AE">
      <w:pPr>
        <w:jc w:val="both"/>
        <w:rPr>
          <w:lang w:eastAsia="ja-JP"/>
        </w:rPr>
      </w:pPr>
      <w:r w:rsidRPr="009B27AE">
        <w:rPr>
          <w:rFonts w:hint="eastAsia"/>
          <w:lang w:eastAsia="ja-JP"/>
        </w:rPr>
        <w:t> </w:t>
      </w:r>
    </w:p>
    <w:p w:rsidR="009B27AE" w:rsidRPr="009B27AE" w:rsidRDefault="009B27AE" w:rsidP="009B27AE">
      <w:pPr>
        <w:jc w:val="both"/>
        <w:rPr>
          <w:lang w:eastAsia="ja-JP"/>
        </w:rPr>
      </w:pPr>
      <w:r w:rsidRPr="009B27AE">
        <w:rPr>
          <w:rFonts w:hint="eastAsia"/>
          <w:lang w:eastAsia="ja-JP"/>
        </w:rPr>
        <w:lastRenderedPageBreak/>
        <w:t>このようにして私たちは、建物のファサードと同じように、見えるけれども触れることのできないテクスチャーを楽しむことを学びます。物を見て、それに手を置いたときの感覚を想像することができます。</w:t>
      </w:r>
    </w:p>
    <w:p w:rsidR="004C4CD6" w:rsidRPr="008D1545" w:rsidRDefault="009B27AE" w:rsidP="009B27AE">
      <w:pPr>
        <w:jc w:val="both"/>
        <w:rPr>
          <w:lang w:eastAsia="ja-JP"/>
        </w:rPr>
      </w:pPr>
      <w:r w:rsidRPr="009B27AE">
        <w:rPr>
          <w:rFonts w:hint="eastAsia"/>
          <w:lang w:eastAsia="ja-JP"/>
        </w:rPr>
        <w:t> </w:t>
      </w:r>
      <w:r w:rsidR="004444A0" w:rsidRPr="004444A0">
        <w:rPr>
          <w:noProof/>
          <w:lang w:val="fr-CH" w:eastAsia="fr-CH"/>
        </w:rPr>
        <w:drawing>
          <wp:anchor distT="0" distB="0" distL="114300" distR="114300" simplePos="0" relativeHeight="251659264" behindDoc="1" locked="0" layoutInCell="1" allowOverlap="1" wp14:anchorId="314DB02E" wp14:editId="0C6C9647">
            <wp:simplePos x="0" y="0"/>
            <wp:positionH relativeFrom="column">
              <wp:posOffset>0</wp:posOffset>
            </wp:positionH>
            <wp:positionV relativeFrom="paragraph">
              <wp:posOffset>323215</wp:posOffset>
            </wp:positionV>
            <wp:extent cx="3331210" cy="2085975"/>
            <wp:effectExtent l="0" t="0" r="2540" b="9525"/>
            <wp:wrapTight wrapText="bothSides">
              <wp:wrapPolygon edited="0">
                <wp:start x="0" y="0"/>
                <wp:lineTo x="0" y="21501"/>
                <wp:lineTo x="21493" y="21501"/>
                <wp:lineTo x="21493" y="0"/>
                <wp:lineTo x="0" y="0"/>
              </wp:wrapPolygon>
            </wp:wrapTight>
            <wp:docPr id="8" name="Image 8" descr="cid:1D25AFC4-1AA8-453B-A430-DF03900AE813@v.cablecom.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33814B-F087-452C-9E5C-819AC7326272" descr="cid:1D25AFC4-1AA8-453B-A430-DF03900AE813@v.cablecom.ne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331210" cy="2085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44A0" w:rsidRPr="004444A0">
        <w:rPr>
          <w:noProof/>
          <w:lang w:val="fr-CH" w:eastAsia="fr-CH"/>
        </w:rPr>
        <w:drawing>
          <wp:anchor distT="0" distB="0" distL="114300" distR="114300" simplePos="0" relativeHeight="251660288" behindDoc="1" locked="0" layoutInCell="1" allowOverlap="1" wp14:anchorId="3F1CAE02" wp14:editId="4A4C4AA8">
            <wp:simplePos x="0" y="0"/>
            <wp:positionH relativeFrom="column">
              <wp:posOffset>323850</wp:posOffset>
            </wp:positionH>
            <wp:positionV relativeFrom="paragraph">
              <wp:posOffset>2164080</wp:posOffset>
            </wp:positionV>
            <wp:extent cx="1944370" cy="2592070"/>
            <wp:effectExtent l="0" t="0" r="0" b="0"/>
            <wp:wrapTight wrapText="bothSides">
              <wp:wrapPolygon edited="0">
                <wp:start x="0" y="21600"/>
                <wp:lineTo x="21374" y="21600"/>
                <wp:lineTo x="21374" y="169"/>
                <wp:lineTo x="0" y="169"/>
                <wp:lineTo x="0" y="21600"/>
              </wp:wrapPolygon>
            </wp:wrapTight>
            <wp:docPr id="9" name="Image 9" descr="cid:3EF8AD8E-9E29-41AA-A4DC-EB8531003519@v.cablecom.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019C43-7498-430D-9407-2BEF2891D14D" descr="cid:3EF8AD8E-9E29-41AA-A4DC-EB8531003519@v.cablecom.ne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rot="5400000">
                      <a:off x="0" y="0"/>
                      <a:ext cx="1944370" cy="2592070"/>
                    </a:xfrm>
                    <a:prstGeom prst="rect">
                      <a:avLst/>
                    </a:prstGeom>
                    <a:noFill/>
                    <a:ln>
                      <a:noFill/>
                    </a:ln>
                  </pic:spPr>
                </pic:pic>
              </a:graphicData>
            </a:graphic>
          </wp:anchor>
        </w:drawing>
      </w:r>
      <w:r w:rsidR="004444A0" w:rsidRPr="004444A0">
        <w:rPr>
          <w:noProof/>
          <w:lang w:val="fr-CH" w:eastAsia="fr-CH"/>
        </w:rPr>
        <w:drawing>
          <wp:anchor distT="0" distB="0" distL="114300" distR="114300" simplePos="0" relativeHeight="251661312" behindDoc="1" locked="0" layoutInCell="1" allowOverlap="1" wp14:anchorId="7D926BD9" wp14:editId="7540721E">
            <wp:simplePos x="0" y="0"/>
            <wp:positionH relativeFrom="column">
              <wp:posOffset>3626485</wp:posOffset>
            </wp:positionH>
            <wp:positionV relativeFrom="paragraph">
              <wp:posOffset>325755</wp:posOffset>
            </wp:positionV>
            <wp:extent cx="1965325" cy="1518920"/>
            <wp:effectExtent l="0" t="0" r="0" b="5080"/>
            <wp:wrapTight wrapText="bothSides">
              <wp:wrapPolygon edited="0">
                <wp:start x="0" y="0"/>
                <wp:lineTo x="0" y="21401"/>
                <wp:lineTo x="21356" y="21401"/>
                <wp:lineTo x="21356" y="0"/>
                <wp:lineTo x="0" y="0"/>
              </wp:wrapPolygon>
            </wp:wrapTight>
            <wp:docPr id="10" name="Image 10" descr="cid:17CE295D-5769-4A8D-9157-BE66C5F1C125@v.cablecom.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7D2A03-702F-4F31-8C72-E4D3C96A16B0" descr="cid:17CE295D-5769-4A8D-9157-BE66C5F1C125@v.cablecom.net"/>
                    <pic:cNvPicPr>
                      <a:picLocks noChangeAspect="1" noChangeArrowheads="1"/>
                    </pic:cNvPicPr>
                  </pic:nvPicPr>
                  <pic:blipFill rotWithShape="1">
                    <a:blip r:embed="rId12" r:link="rId13" cstate="print">
                      <a:extLst>
                        <a:ext uri="{28A0092B-C50C-407E-A947-70E740481C1C}">
                          <a14:useLocalDpi xmlns:a14="http://schemas.microsoft.com/office/drawing/2010/main" val="0"/>
                        </a:ext>
                      </a:extLst>
                    </a:blip>
                    <a:srcRect l="13889"/>
                    <a:stretch/>
                  </pic:blipFill>
                  <pic:spPr bwMode="auto">
                    <a:xfrm>
                      <a:off x="0" y="0"/>
                      <a:ext cx="1965325" cy="1518920"/>
                    </a:xfrm>
                    <a:prstGeom prst="rect">
                      <a:avLst/>
                    </a:prstGeom>
                    <a:noFill/>
                    <a:ln>
                      <a:noFill/>
                    </a:ln>
                    <a:extLst>
                      <a:ext uri="{53640926-AAD7-44D8-BBD7-CCE9431645EC}">
                        <a14:shadowObscured xmlns:a14="http://schemas.microsoft.com/office/drawing/2010/main"/>
                      </a:ext>
                    </a:extLst>
                  </pic:spPr>
                </pic:pic>
              </a:graphicData>
            </a:graphic>
          </wp:anchor>
        </w:drawing>
      </w:r>
      <w:r w:rsidR="004444A0" w:rsidRPr="004444A0">
        <w:rPr>
          <w:noProof/>
          <w:lang w:val="fr-CH" w:eastAsia="fr-CH"/>
        </w:rPr>
        <w:drawing>
          <wp:anchor distT="0" distB="0" distL="114300" distR="114300" simplePos="0" relativeHeight="251662336" behindDoc="1" locked="0" layoutInCell="1" allowOverlap="1" wp14:anchorId="3AAD6055" wp14:editId="285567A9">
            <wp:simplePos x="0" y="0"/>
            <wp:positionH relativeFrom="column">
              <wp:posOffset>3629025</wp:posOffset>
            </wp:positionH>
            <wp:positionV relativeFrom="paragraph">
              <wp:posOffset>2468880</wp:posOffset>
            </wp:positionV>
            <wp:extent cx="1965325" cy="1965325"/>
            <wp:effectExtent l="0" t="0" r="0" b="0"/>
            <wp:wrapTight wrapText="bothSides">
              <wp:wrapPolygon edited="0">
                <wp:start x="0" y="0"/>
                <wp:lineTo x="0" y="21356"/>
                <wp:lineTo x="21356" y="21356"/>
                <wp:lineTo x="21356" y="0"/>
                <wp:lineTo x="0" y="0"/>
              </wp:wrapPolygon>
            </wp:wrapTight>
            <wp:docPr id="11" name="Image 11" descr="cid:DF2D69D0-BD71-4F48-89BD-75EEE4428DEC@v.cablecom.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A650D0E-9C71-4079-81D3-470CFC4282FB" descr="cid:DF2D69D0-BD71-4F48-89BD-75EEE4428DEC@v.cablecom.net"/>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965325" cy="1965325"/>
                    </a:xfrm>
                    <a:prstGeom prst="rect">
                      <a:avLst/>
                    </a:prstGeom>
                    <a:noFill/>
                    <a:ln>
                      <a:noFill/>
                    </a:ln>
                  </pic:spPr>
                </pic:pic>
              </a:graphicData>
            </a:graphic>
          </wp:anchor>
        </w:drawing>
      </w:r>
    </w:p>
    <w:p w:rsidR="004444A0" w:rsidRDefault="004444A0" w:rsidP="00F939E3">
      <w:pPr>
        <w:jc w:val="both"/>
        <w:rPr>
          <w:lang w:eastAsia="ja-JP"/>
        </w:rPr>
      </w:pPr>
    </w:p>
    <w:p w:rsidR="004444A0" w:rsidRDefault="004444A0" w:rsidP="00F939E3">
      <w:pPr>
        <w:jc w:val="both"/>
        <w:rPr>
          <w:lang w:eastAsia="ja-JP"/>
        </w:rPr>
      </w:pPr>
    </w:p>
    <w:p w:rsidR="004444A0" w:rsidRDefault="004444A0" w:rsidP="00F939E3">
      <w:pPr>
        <w:jc w:val="both"/>
        <w:rPr>
          <w:lang w:eastAsia="ja-JP"/>
        </w:rPr>
      </w:pPr>
    </w:p>
    <w:p w:rsidR="004444A0" w:rsidRDefault="004444A0" w:rsidP="00F939E3">
      <w:pPr>
        <w:jc w:val="both"/>
        <w:rPr>
          <w:lang w:eastAsia="ja-JP"/>
        </w:rPr>
      </w:pPr>
    </w:p>
    <w:p w:rsidR="004444A0" w:rsidRDefault="004444A0" w:rsidP="00F939E3">
      <w:pPr>
        <w:jc w:val="both"/>
        <w:rPr>
          <w:lang w:eastAsia="ja-JP"/>
        </w:rPr>
      </w:pPr>
    </w:p>
    <w:p w:rsidR="004444A0" w:rsidRDefault="004444A0" w:rsidP="00F939E3">
      <w:pPr>
        <w:jc w:val="both"/>
        <w:rPr>
          <w:lang w:eastAsia="ja-JP"/>
        </w:rPr>
      </w:pPr>
    </w:p>
    <w:p w:rsidR="004444A0" w:rsidRDefault="004444A0" w:rsidP="00F939E3">
      <w:pPr>
        <w:jc w:val="both"/>
        <w:rPr>
          <w:lang w:eastAsia="ja-JP"/>
        </w:rPr>
      </w:pPr>
    </w:p>
    <w:p w:rsidR="004444A0" w:rsidRDefault="004444A0" w:rsidP="00F939E3">
      <w:pPr>
        <w:jc w:val="both"/>
        <w:rPr>
          <w:lang w:eastAsia="ja-JP"/>
        </w:rPr>
      </w:pPr>
    </w:p>
    <w:p w:rsidR="004444A0" w:rsidRDefault="004444A0" w:rsidP="00F939E3">
      <w:pPr>
        <w:jc w:val="both"/>
        <w:rPr>
          <w:lang w:eastAsia="ja-JP"/>
        </w:rPr>
      </w:pPr>
    </w:p>
    <w:p w:rsidR="004444A0" w:rsidRDefault="004444A0" w:rsidP="00F939E3">
      <w:pPr>
        <w:jc w:val="both"/>
        <w:rPr>
          <w:lang w:eastAsia="ja-JP"/>
        </w:rPr>
      </w:pPr>
    </w:p>
    <w:p w:rsidR="004444A0" w:rsidRDefault="004444A0" w:rsidP="00F939E3">
      <w:pPr>
        <w:jc w:val="both"/>
        <w:rPr>
          <w:lang w:eastAsia="ja-JP"/>
        </w:rPr>
      </w:pPr>
    </w:p>
    <w:p w:rsidR="003501DA" w:rsidRPr="009B27AE" w:rsidRDefault="00FD23C4" w:rsidP="00F939E3">
      <w:pPr>
        <w:jc w:val="both"/>
        <w:rPr>
          <w:lang w:eastAsia="ja-JP"/>
        </w:rPr>
      </w:pPr>
      <w:r w:rsidRPr="009B27AE">
        <w:rPr>
          <w:lang w:eastAsia="ja-JP"/>
        </w:rPr>
        <w:t>UR-210</w:t>
      </w:r>
      <w:r w:rsidRPr="009B27AE">
        <w:rPr>
          <w:rFonts w:hint="eastAsia"/>
          <w:lang w:eastAsia="ja-JP"/>
        </w:rPr>
        <w:t>では、</w:t>
      </w:r>
      <w:r w:rsidR="003D2987">
        <w:rPr>
          <w:rFonts w:hint="eastAsia"/>
          <w:lang w:eastAsia="ja-JP"/>
        </w:rPr>
        <w:t>ダイヤル上の</w:t>
      </w:r>
      <w:r w:rsidR="003D2987">
        <w:rPr>
          <w:rFonts w:hint="eastAsia"/>
          <w:lang w:eastAsia="ja-JP"/>
        </w:rPr>
        <w:t>1</w:t>
      </w:r>
      <w:r w:rsidR="003D2987">
        <w:rPr>
          <w:rFonts w:hint="eastAsia"/>
          <w:lang w:eastAsia="ja-JP"/>
        </w:rPr>
        <w:t>時に</w:t>
      </w:r>
      <w:r w:rsidR="003D2987" w:rsidRPr="009B27AE">
        <w:rPr>
          <w:rFonts w:hint="eastAsia"/>
          <w:lang w:eastAsia="ja-JP"/>
        </w:rPr>
        <w:t>従来</w:t>
      </w:r>
      <w:r w:rsidR="003324FA" w:rsidRPr="009B27AE">
        <w:rPr>
          <w:rFonts w:hint="eastAsia"/>
          <w:lang w:eastAsia="ja-JP"/>
        </w:rPr>
        <w:t>通り</w:t>
      </w:r>
      <w:r w:rsidR="003D2987" w:rsidRPr="009B27AE">
        <w:rPr>
          <w:rFonts w:hint="eastAsia"/>
          <w:lang w:eastAsia="ja-JP"/>
        </w:rPr>
        <w:t>の</w:t>
      </w:r>
      <w:r w:rsidR="003D2987">
        <w:rPr>
          <w:rFonts w:hint="eastAsia"/>
          <w:lang w:eastAsia="ja-JP"/>
        </w:rPr>
        <w:t>パワーリザーブ表示</w:t>
      </w:r>
      <w:r w:rsidR="00A5129B">
        <w:rPr>
          <w:rFonts w:hint="eastAsia"/>
          <w:lang w:eastAsia="ja-JP"/>
        </w:rPr>
        <w:t>を配しました。</w:t>
      </w:r>
      <w:r>
        <w:rPr>
          <w:rFonts w:hint="eastAsia"/>
          <w:lang w:eastAsia="ja-JP"/>
        </w:rPr>
        <w:t>反対側の</w:t>
      </w:r>
      <w:r>
        <w:rPr>
          <w:rFonts w:hint="eastAsia"/>
          <w:lang w:eastAsia="ja-JP"/>
        </w:rPr>
        <w:t>11</w:t>
      </w:r>
      <w:r>
        <w:rPr>
          <w:rFonts w:hint="eastAsia"/>
          <w:lang w:eastAsia="ja-JP"/>
        </w:rPr>
        <w:t>時に見える</w:t>
      </w:r>
      <w:r w:rsidR="003501DA">
        <w:rPr>
          <w:rFonts w:hint="eastAsia"/>
          <w:lang w:eastAsia="ja-JP"/>
        </w:rPr>
        <w:t>同</w:t>
      </w:r>
      <w:r w:rsidR="004008C7">
        <w:rPr>
          <w:rFonts w:hint="eastAsia"/>
          <w:lang w:eastAsia="ja-JP"/>
        </w:rPr>
        <w:t>様</w:t>
      </w:r>
      <w:r w:rsidR="003501DA">
        <w:rPr>
          <w:rFonts w:hint="eastAsia"/>
          <w:lang w:eastAsia="ja-JP"/>
        </w:rPr>
        <w:t>の</w:t>
      </w:r>
      <w:r>
        <w:rPr>
          <w:rFonts w:hint="eastAsia"/>
          <w:lang w:eastAsia="ja-JP"/>
        </w:rPr>
        <w:t>表示は、パワーリザーブの</w:t>
      </w:r>
      <w:r w:rsidR="008170BD">
        <w:rPr>
          <w:rFonts w:hint="eastAsia"/>
          <w:lang w:eastAsia="ja-JP"/>
        </w:rPr>
        <w:t>ダブルチェックではありません。</w:t>
      </w:r>
      <w:r w:rsidR="004008C7">
        <w:rPr>
          <w:rFonts w:hint="eastAsia"/>
          <w:lang w:eastAsia="ja-JP"/>
        </w:rPr>
        <w:t>もっと重要な、注目に値する仕掛けが潜んでいます。それ</w:t>
      </w:r>
      <w:r w:rsidR="005275CB">
        <w:rPr>
          <w:rFonts w:hint="eastAsia"/>
          <w:lang w:eastAsia="ja-JP"/>
        </w:rPr>
        <w:t>が</w:t>
      </w:r>
      <w:r w:rsidR="004008C7">
        <w:rPr>
          <w:rFonts w:hint="eastAsia"/>
          <w:lang w:eastAsia="ja-JP"/>
        </w:rPr>
        <w:t>、</w:t>
      </w:r>
      <w:r w:rsidR="006C3312">
        <w:rPr>
          <w:rFonts w:hint="eastAsia"/>
          <w:lang w:eastAsia="ja-JP"/>
        </w:rPr>
        <w:t>過去</w:t>
      </w:r>
      <w:r w:rsidR="006C3312">
        <w:rPr>
          <w:rFonts w:hint="eastAsia"/>
          <w:lang w:eastAsia="ja-JP"/>
        </w:rPr>
        <w:t>2</w:t>
      </w:r>
      <w:r w:rsidR="006C3312">
        <w:rPr>
          <w:rFonts w:hint="eastAsia"/>
          <w:lang w:eastAsia="ja-JP"/>
        </w:rPr>
        <w:t>時間の巻上げ効率を表示する</w:t>
      </w:r>
      <w:r>
        <w:rPr>
          <w:rFonts w:hint="eastAsia"/>
          <w:lang w:eastAsia="ja-JP"/>
        </w:rPr>
        <w:t>世界初の</w:t>
      </w:r>
      <w:r w:rsidR="006C3312">
        <w:rPr>
          <w:rFonts w:hint="eastAsia"/>
          <w:lang w:eastAsia="ja-JP"/>
        </w:rPr>
        <w:t>複雑機構です</w:t>
      </w:r>
      <w:r w:rsidR="003C2CBC">
        <w:rPr>
          <w:rFonts w:hint="eastAsia"/>
          <w:lang w:eastAsia="ja-JP"/>
        </w:rPr>
        <w:t>。</w:t>
      </w:r>
      <w:r w:rsidR="003501DA" w:rsidRPr="009B27AE">
        <w:rPr>
          <w:lang w:eastAsia="ja-JP"/>
        </w:rPr>
        <w:t xml:space="preserve"> </w:t>
      </w:r>
    </w:p>
    <w:p w:rsidR="005F72F3" w:rsidRPr="009B27AE" w:rsidRDefault="003C2CBC" w:rsidP="007D1188">
      <w:pPr>
        <w:jc w:val="both"/>
        <w:rPr>
          <w:lang w:eastAsia="ja-JP"/>
        </w:rPr>
      </w:pPr>
      <w:r>
        <w:rPr>
          <w:rFonts w:hint="eastAsia"/>
          <w:lang w:eastAsia="ja-JP"/>
        </w:rPr>
        <w:t>ソファー</w:t>
      </w:r>
      <w:r w:rsidR="005F72F3" w:rsidRPr="009B27AE">
        <w:rPr>
          <w:rFonts w:hint="eastAsia"/>
          <w:lang w:eastAsia="ja-JP"/>
        </w:rPr>
        <w:t>でゆったりとくつろいでいる時には</w:t>
      </w:r>
      <w:r w:rsidR="004008C7" w:rsidRPr="009B27AE">
        <w:rPr>
          <w:rFonts w:hint="eastAsia"/>
          <w:lang w:eastAsia="ja-JP"/>
        </w:rPr>
        <w:t>腕の</w:t>
      </w:r>
      <w:r w:rsidR="00483E77" w:rsidRPr="009B27AE">
        <w:rPr>
          <w:rFonts w:hint="eastAsia"/>
          <w:lang w:eastAsia="ja-JP"/>
        </w:rPr>
        <w:t>動き</w:t>
      </w:r>
      <w:r w:rsidR="003324FA" w:rsidRPr="009B27AE">
        <w:rPr>
          <w:rFonts w:hint="eastAsia"/>
          <w:lang w:eastAsia="ja-JP"/>
        </w:rPr>
        <w:t>が少ない</w:t>
      </w:r>
      <w:r w:rsidR="00D76E94" w:rsidRPr="009B27AE">
        <w:rPr>
          <w:rFonts w:hint="eastAsia"/>
          <w:lang w:eastAsia="ja-JP"/>
        </w:rPr>
        <w:t>た</w:t>
      </w:r>
      <w:r w:rsidR="005F72F3" w:rsidRPr="009B27AE">
        <w:rPr>
          <w:rFonts w:hint="eastAsia"/>
          <w:lang w:eastAsia="ja-JP"/>
        </w:rPr>
        <w:t>め、</w:t>
      </w:r>
      <w:r w:rsidR="00483E77" w:rsidRPr="009B27AE">
        <w:rPr>
          <w:rFonts w:hint="eastAsia"/>
          <w:lang w:eastAsia="ja-JP"/>
        </w:rPr>
        <w:t>インディケーターの針はレッドゾーンに向かい</w:t>
      </w:r>
      <w:r w:rsidR="006C3312" w:rsidRPr="009B27AE">
        <w:rPr>
          <w:rFonts w:hint="eastAsia"/>
          <w:lang w:eastAsia="ja-JP"/>
        </w:rPr>
        <w:t>、</w:t>
      </w:r>
      <w:r w:rsidR="005F72F3" w:rsidRPr="009B27AE">
        <w:rPr>
          <w:rFonts w:hint="eastAsia"/>
          <w:lang w:eastAsia="ja-JP"/>
        </w:rPr>
        <w:t>ローターの巻上げが不</w:t>
      </w:r>
      <w:r w:rsidR="00AC01E9" w:rsidRPr="009B27AE">
        <w:rPr>
          <w:rFonts w:hint="eastAsia"/>
          <w:lang w:eastAsia="ja-JP"/>
        </w:rPr>
        <w:t>十分で</w:t>
      </w:r>
      <w:r w:rsidR="006C3312" w:rsidRPr="009B27AE">
        <w:rPr>
          <w:rFonts w:hint="eastAsia"/>
          <w:lang w:eastAsia="ja-JP"/>
        </w:rPr>
        <w:t>パワーリザーブ</w:t>
      </w:r>
      <w:r w:rsidR="00AC01E9" w:rsidRPr="009B27AE">
        <w:rPr>
          <w:rFonts w:hint="eastAsia"/>
          <w:lang w:eastAsia="ja-JP"/>
        </w:rPr>
        <w:t>が</w:t>
      </w:r>
      <w:r w:rsidR="00D76E94" w:rsidRPr="009B27AE">
        <w:rPr>
          <w:rFonts w:hint="eastAsia"/>
          <w:lang w:eastAsia="ja-JP"/>
        </w:rPr>
        <w:t>低下している</w:t>
      </w:r>
      <w:r w:rsidR="00AC01E9" w:rsidRPr="009B27AE">
        <w:rPr>
          <w:rFonts w:hint="eastAsia"/>
          <w:lang w:eastAsia="ja-JP"/>
        </w:rPr>
        <w:t>ことを伝えます。</w:t>
      </w:r>
      <w:r w:rsidR="00483E77" w:rsidRPr="009B27AE">
        <w:rPr>
          <w:rFonts w:hint="eastAsia"/>
          <w:lang w:eastAsia="ja-JP"/>
        </w:rPr>
        <w:t>しかし、</w:t>
      </w:r>
      <w:r w:rsidR="00AC01E9" w:rsidRPr="009B27AE">
        <w:rPr>
          <w:rFonts w:hint="eastAsia"/>
          <w:lang w:eastAsia="ja-JP"/>
        </w:rPr>
        <w:t>活発な動きを開始すると、</w:t>
      </w:r>
      <w:r w:rsidR="00483E77" w:rsidRPr="009B27AE">
        <w:rPr>
          <w:rFonts w:hint="eastAsia"/>
          <w:lang w:eastAsia="ja-JP"/>
        </w:rPr>
        <w:t>針はグリーンのゾーンに移動し</w:t>
      </w:r>
      <w:r w:rsidR="00D76E94" w:rsidRPr="009B27AE">
        <w:rPr>
          <w:rFonts w:hint="eastAsia"/>
          <w:lang w:eastAsia="ja-JP"/>
        </w:rPr>
        <w:t>、ローターの</w:t>
      </w:r>
      <w:r w:rsidR="00AC01E9" w:rsidRPr="009B27AE">
        <w:rPr>
          <w:rFonts w:hint="eastAsia"/>
          <w:lang w:eastAsia="ja-JP"/>
        </w:rPr>
        <w:t>回転</w:t>
      </w:r>
      <w:r w:rsidR="00D76E94" w:rsidRPr="009B27AE">
        <w:rPr>
          <w:rFonts w:hint="eastAsia"/>
          <w:lang w:eastAsia="ja-JP"/>
        </w:rPr>
        <w:t>で</w:t>
      </w:r>
      <w:r w:rsidR="00AC01E9" w:rsidRPr="009B27AE">
        <w:rPr>
          <w:rFonts w:hint="eastAsia"/>
          <w:lang w:eastAsia="ja-JP"/>
        </w:rPr>
        <w:t>エネルギーが蓄積されていることを知らせます。</w:t>
      </w:r>
      <w:r w:rsidR="001C548B" w:rsidRPr="009B27AE">
        <w:rPr>
          <w:rFonts w:hint="eastAsia"/>
          <w:lang w:eastAsia="ja-JP"/>
        </w:rPr>
        <w:t>トルクインディケータ</w:t>
      </w:r>
      <w:r w:rsidR="00483E77" w:rsidRPr="009B27AE">
        <w:rPr>
          <w:rFonts w:hint="eastAsia"/>
          <w:lang w:eastAsia="ja-JP"/>
        </w:rPr>
        <w:t>ー</w:t>
      </w:r>
      <w:r w:rsidR="001C548B" w:rsidRPr="009B27AE">
        <w:rPr>
          <w:rFonts w:hint="eastAsia"/>
          <w:lang w:eastAsia="ja-JP"/>
        </w:rPr>
        <w:t>が主ぜんまいのトルクを表示するのに対し、この</w:t>
      </w:r>
      <w:r w:rsidR="005F72F3" w:rsidRPr="009B27AE">
        <w:rPr>
          <w:rFonts w:hint="eastAsia"/>
          <w:lang w:eastAsia="ja-JP"/>
        </w:rPr>
        <w:t>新機軸の</w:t>
      </w:r>
      <w:r w:rsidR="00AC01E9" w:rsidRPr="009B27AE">
        <w:rPr>
          <w:rFonts w:hint="eastAsia"/>
          <w:lang w:eastAsia="ja-JP"/>
        </w:rPr>
        <w:t>機構</w:t>
      </w:r>
      <w:r w:rsidR="001C548B" w:rsidRPr="009B27AE">
        <w:rPr>
          <w:rFonts w:hint="eastAsia"/>
          <w:lang w:eastAsia="ja-JP"/>
        </w:rPr>
        <w:t>は</w:t>
      </w:r>
      <w:r w:rsidR="00AC01E9" w:rsidRPr="009B27AE">
        <w:rPr>
          <w:rFonts w:hint="eastAsia"/>
          <w:lang w:eastAsia="ja-JP"/>
        </w:rPr>
        <w:t>ローターが</w:t>
      </w:r>
      <w:r w:rsidR="001C548B" w:rsidRPr="009B27AE">
        <w:rPr>
          <w:rFonts w:hint="eastAsia"/>
          <w:lang w:eastAsia="ja-JP"/>
        </w:rPr>
        <w:t>巻上げ</w:t>
      </w:r>
      <w:r w:rsidR="00AC01E9" w:rsidRPr="009B27AE">
        <w:rPr>
          <w:rFonts w:hint="eastAsia"/>
          <w:lang w:eastAsia="ja-JP"/>
        </w:rPr>
        <w:t>るエネルギー</w:t>
      </w:r>
      <w:r w:rsidR="00D76E94" w:rsidRPr="009B27AE">
        <w:rPr>
          <w:rFonts w:hint="eastAsia"/>
          <w:lang w:eastAsia="ja-JP"/>
        </w:rPr>
        <w:t>量</w:t>
      </w:r>
      <w:r w:rsidR="001C548B" w:rsidRPr="009B27AE">
        <w:rPr>
          <w:rFonts w:hint="eastAsia"/>
          <w:lang w:eastAsia="ja-JP"/>
        </w:rPr>
        <w:t>と主ぜんまいのエネルギー消費の差を</w:t>
      </w:r>
      <w:r w:rsidR="000D0F62" w:rsidRPr="009B27AE">
        <w:rPr>
          <w:rFonts w:hint="eastAsia"/>
          <w:lang w:eastAsia="ja-JP"/>
        </w:rPr>
        <w:t>「</w:t>
      </w:r>
      <w:r w:rsidR="001C548B" w:rsidRPr="009B27AE">
        <w:rPr>
          <w:rFonts w:hint="eastAsia"/>
          <w:lang w:eastAsia="ja-JP"/>
        </w:rPr>
        <w:t>計算</w:t>
      </w:r>
      <w:r w:rsidR="000D0F62" w:rsidRPr="009B27AE">
        <w:rPr>
          <w:rFonts w:hint="eastAsia"/>
          <w:lang w:eastAsia="ja-JP"/>
        </w:rPr>
        <w:t>」</w:t>
      </w:r>
      <w:r w:rsidR="001C548B" w:rsidRPr="009B27AE">
        <w:rPr>
          <w:rFonts w:hint="eastAsia"/>
          <w:lang w:eastAsia="ja-JP"/>
        </w:rPr>
        <w:t>します。</w:t>
      </w:r>
    </w:p>
    <w:p w:rsidR="005F72F3" w:rsidRDefault="004A53D7" w:rsidP="007D1188">
      <w:pPr>
        <w:jc w:val="both"/>
        <w:rPr>
          <w:rFonts w:ascii="MS Mincho" w:hAnsi="MS Mincho"/>
          <w:lang w:val="fr-CH" w:eastAsia="ja-JP"/>
        </w:rPr>
      </w:pPr>
      <w:r w:rsidRPr="009B27AE">
        <w:rPr>
          <w:rFonts w:hint="eastAsia"/>
          <w:lang w:eastAsia="ja-JP"/>
        </w:rPr>
        <w:lastRenderedPageBreak/>
        <w:t>巻上げ効率とパワーリザーブの情報</w:t>
      </w:r>
      <w:r w:rsidR="000D0F62" w:rsidRPr="009B27AE">
        <w:rPr>
          <w:rFonts w:hint="eastAsia"/>
          <w:lang w:eastAsia="ja-JP"/>
        </w:rPr>
        <w:t>があれば、</w:t>
      </w:r>
      <w:r w:rsidR="005F72F3" w:rsidRPr="009B27AE">
        <w:rPr>
          <w:rFonts w:hint="eastAsia"/>
          <w:lang w:eastAsia="ja-JP"/>
        </w:rPr>
        <w:t>何をすべきかは</w:t>
      </w:r>
      <w:r w:rsidR="000D0F62" w:rsidRPr="009B27AE">
        <w:rPr>
          <w:rFonts w:hint="eastAsia"/>
          <w:lang w:eastAsia="ja-JP"/>
        </w:rPr>
        <w:t>一目瞭然です。</w:t>
      </w:r>
      <w:r w:rsidRPr="009B27AE">
        <w:rPr>
          <w:lang w:eastAsia="ja-JP"/>
        </w:rPr>
        <w:t>UR-210</w:t>
      </w:r>
      <w:r w:rsidRPr="009B27AE">
        <w:rPr>
          <w:rFonts w:hint="eastAsia"/>
          <w:lang w:eastAsia="ja-JP"/>
        </w:rPr>
        <w:t>のパワーリザーブが十分で無い場合、</w:t>
      </w:r>
      <w:r w:rsidR="000D0F62" w:rsidRPr="009B27AE">
        <w:rPr>
          <w:rFonts w:hint="eastAsia"/>
          <w:lang w:eastAsia="ja-JP"/>
        </w:rPr>
        <w:t>ケースバック</w:t>
      </w:r>
      <w:r w:rsidRPr="009B27AE">
        <w:rPr>
          <w:rFonts w:hint="eastAsia"/>
          <w:lang w:eastAsia="ja-JP"/>
        </w:rPr>
        <w:t>の巻上げ効率セレクタ</w:t>
      </w:r>
      <w:r>
        <w:rPr>
          <w:rFonts w:ascii="MS Mincho" w:hAnsi="MS Mincho" w:hint="eastAsia"/>
          <w:lang w:val="fr-CH" w:eastAsia="ja-JP"/>
        </w:rPr>
        <w:t>ーを「</w:t>
      </w:r>
      <w:r>
        <w:rPr>
          <w:rFonts w:ascii="MS Mincho" w:hAnsi="MS Mincho"/>
          <w:lang w:val="fr-CH" w:eastAsia="ja-JP"/>
        </w:rPr>
        <w:t>Full</w:t>
      </w:r>
      <w:r>
        <w:rPr>
          <w:rFonts w:ascii="MS Mincho" w:hAnsi="MS Mincho" w:hint="eastAsia"/>
          <w:lang w:val="fr-CH" w:eastAsia="ja-JP"/>
        </w:rPr>
        <w:t>」にします。</w:t>
      </w:r>
    </w:p>
    <w:p w:rsidR="004444A0" w:rsidRDefault="004A53D7" w:rsidP="004444A0">
      <w:pPr>
        <w:jc w:val="both"/>
        <w:rPr>
          <w:lang w:val="fr-CH" w:eastAsia="ja-JP"/>
        </w:rPr>
      </w:pPr>
      <w:r>
        <w:rPr>
          <w:rFonts w:ascii="MS Mincho" w:hAnsi="MS Mincho" w:hint="eastAsia"/>
          <w:lang w:val="fr-CH" w:eastAsia="ja-JP"/>
        </w:rPr>
        <w:t>そうすると、ローターは</w:t>
      </w:r>
      <w:r w:rsidR="005F72F3">
        <w:rPr>
          <w:rFonts w:ascii="MS Mincho" w:hAnsi="MS Mincho" w:hint="eastAsia"/>
          <w:lang w:val="fr-CH" w:eastAsia="ja-JP"/>
        </w:rPr>
        <w:t>どんな</w:t>
      </w:r>
      <w:r>
        <w:rPr>
          <w:rFonts w:ascii="MS Mincho" w:hAnsi="MS Mincho" w:hint="eastAsia"/>
          <w:lang w:val="fr-CH" w:eastAsia="ja-JP"/>
        </w:rPr>
        <w:t>微細な動きもエネルギーに転換します。</w:t>
      </w:r>
      <w:r w:rsidR="004C4235">
        <w:rPr>
          <w:rFonts w:ascii="MS Mincho" w:hAnsi="MS Mincho" w:hint="eastAsia"/>
          <w:lang w:val="fr-CH" w:eastAsia="ja-JP"/>
        </w:rPr>
        <w:t>この設定により、ローターに</w:t>
      </w:r>
      <w:r w:rsidR="004C4235">
        <w:rPr>
          <w:rFonts w:hint="eastAsia"/>
          <w:lang w:eastAsia="ja-JP"/>
        </w:rPr>
        <w:t>連結されたタービンが最適な巻上げ効率を</w:t>
      </w:r>
      <w:r w:rsidR="000D0F62">
        <w:rPr>
          <w:rFonts w:hint="eastAsia"/>
          <w:lang w:eastAsia="ja-JP"/>
        </w:rPr>
        <w:t>確保</w:t>
      </w:r>
      <w:r w:rsidR="004C4235">
        <w:rPr>
          <w:rFonts w:hint="eastAsia"/>
          <w:lang w:eastAsia="ja-JP"/>
        </w:rPr>
        <w:t>します。</w:t>
      </w:r>
      <w:r w:rsidR="005F72F3">
        <w:rPr>
          <w:rFonts w:hint="eastAsia"/>
          <w:lang w:eastAsia="ja-JP"/>
        </w:rPr>
        <w:t>しかし、</w:t>
      </w:r>
      <w:r w:rsidR="006147DC">
        <w:rPr>
          <w:rFonts w:hint="eastAsia"/>
          <w:lang w:eastAsia="ja-JP"/>
        </w:rPr>
        <w:t>腕の動きが激しい場合</w:t>
      </w:r>
      <w:r w:rsidR="005F72F3">
        <w:rPr>
          <w:rFonts w:hint="eastAsia"/>
          <w:lang w:eastAsia="ja-JP"/>
        </w:rPr>
        <w:t>には</w:t>
      </w:r>
      <w:r w:rsidR="006147DC">
        <w:rPr>
          <w:rFonts w:hint="eastAsia"/>
          <w:lang w:eastAsia="ja-JP"/>
        </w:rPr>
        <w:t>必要以上の</w:t>
      </w:r>
      <w:r w:rsidR="005F72F3">
        <w:rPr>
          <w:rFonts w:hint="eastAsia"/>
          <w:lang w:eastAsia="ja-JP"/>
        </w:rPr>
        <w:t>エネルギーを供給し、結果的に</w:t>
      </w:r>
      <w:r w:rsidR="006147DC">
        <w:rPr>
          <w:rFonts w:hint="eastAsia"/>
          <w:lang w:eastAsia="ja-JP"/>
        </w:rPr>
        <w:t>メカニズムに損傷を</w:t>
      </w:r>
      <w:r w:rsidR="003D6475">
        <w:rPr>
          <w:rFonts w:hint="eastAsia"/>
          <w:lang w:eastAsia="ja-JP"/>
        </w:rPr>
        <w:t>もたらします</w:t>
      </w:r>
      <w:r w:rsidR="006147DC">
        <w:rPr>
          <w:rFonts w:hint="eastAsia"/>
          <w:lang w:eastAsia="ja-JP"/>
        </w:rPr>
        <w:t>。その場合には「</w:t>
      </w:r>
      <w:r w:rsidR="006147DC">
        <w:rPr>
          <w:lang w:val="fr-CH" w:eastAsia="ja-JP"/>
        </w:rPr>
        <w:t>REDUCE</w:t>
      </w:r>
      <w:r w:rsidR="006147DC">
        <w:rPr>
          <w:rFonts w:hint="eastAsia"/>
          <w:lang w:val="fr-CH" w:eastAsia="ja-JP"/>
        </w:rPr>
        <w:t>」に設定すると</w:t>
      </w:r>
      <w:r w:rsidR="00F22033">
        <w:rPr>
          <w:rFonts w:hint="eastAsia"/>
          <w:lang w:val="fr-CH" w:eastAsia="ja-JP"/>
        </w:rPr>
        <w:t>、</w:t>
      </w:r>
      <w:r w:rsidR="002376B9">
        <w:rPr>
          <w:rFonts w:hint="eastAsia"/>
          <w:lang w:val="fr-CH" w:eastAsia="ja-JP"/>
        </w:rPr>
        <w:t>タービンの回転で空気が圧縮されるため、その空気抵抗によってローター</w:t>
      </w:r>
      <w:r w:rsidR="005F72F3">
        <w:rPr>
          <w:rFonts w:hint="eastAsia"/>
          <w:lang w:val="fr-CH" w:eastAsia="ja-JP"/>
        </w:rPr>
        <w:t>の</w:t>
      </w:r>
      <w:r w:rsidR="006147DC">
        <w:rPr>
          <w:rFonts w:hint="eastAsia"/>
          <w:lang w:val="fr-CH" w:eastAsia="ja-JP"/>
        </w:rPr>
        <w:t>巻上げ効率が下がり</w:t>
      </w:r>
      <w:r w:rsidR="003D6475">
        <w:rPr>
          <w:rFonts w:hint="eastAsia"/>
          <w:lang w:val="fr-CH" w:eastAsia="ja-JP"/>
        </w:rPr>
        <w:t>ます。</w:t>
      </w:r>
      <w:r w:rsidR="002376B9">
        <w:rPr>
          <w:rFonts w:hint="eastAsia"/>
          <w:lang w:val="fr-CH" w:eastAsia="ja-JP"/>
        </w:rPr>
        <w:t>「</w:t>
      </w:r>
      <w:r w:rsidR="002376B9">
        <w:rPr>
          <w:lang w:val="fr-CH" w:eastAsia="ja-JP"/>
        </w:rPr>
        <w:t>STOP</w:t>
      </w:r>
      <w:r w:rsidR="002376B9">
        <w:rPr>
          <w:rFonts w:hint="eastAsia"/>
          <w:lang w:val="fr-CH" w:eastAsia="ja-JP"/>
        </w:rPr>
        <w:t>」モードに設定すると、</w:t>
      </w:r>
      <w:r w:rsidR="00D76E94">
        <w:rPr>
          <w:rFonts w:hint="eastAsia"/>
          <w:lang w:val="fr-CH" w:eastAsia="ja-JP"/>
        </w:rPr>
        <w:t>自動巻上げ機構が</w:t>
      </w:r>
      <w:r w:rsidR="002376B9">
        <w:rPr>
          <w:rFonts w:hint="eastAsia"/>
          <w:lang w:val="fr-CH" w:eastAsia="ja-JP"/>
        </w:rPr>
        <w:t>完全に停止し</w:t>
      </w:r>
      <w:r w:rsidR="00D76E94">
        <w:rPr>
          <w:rFonts w:hint="eastAsia"/>
          <w:lang w:val="fr-CH" w:eastAsia="ja-JP"/>
        </w:rPr>
        <w:t>てパワーリザーブが低下するため、</w:t>
      </w:r>
      <w:r w:rsidR="001F6A41">
        <w:rPr>
          <w:rFonts w:hint="eastAsia"/>
          <w:lang w:val="fr-CH" w:eastAsia="ja-JP"/>
        </w:rPr>
        <w:t>手巻き</w:t>
      </w:r>
      <w:r w:rsidR="00B7662B">
        <w:rPr>
          <w:rFonts w:hint="eastAsia"/>
          <w:lang w:val="fr-CH" w:eastAsia="ja-JP"/>
        </w:rPr>
        <w:t>が必要になります。</w:t>
      </w:r>
    </w:p>
    <w:p w:rsidR="004444A0" w:rsidRDefault="004444A0" w:rsidP="004444A0">
      <w:pPr>
        <w:jc w:val="both"/>
        <w:rPr>
          <w:lang w:val="fr-CH" w:eastAsia="ja-JP"/>
        </w:rPr>
      </w:pPr>
    </w:p>
    <w:p w:rsidR="00AB58C3" w:rsidRPr="00A87572" w:rsidRDefault="00D870DB" w:rsidP="004444A0">
      <w:pPr>
        <w:jc w:val="both"/>
        <w:rPr>
          <w:rFonts w:ascii="MS Mincho" w:hAnsi="MS Mincho"/>
          <w:lang w:val="en-US" w:eastAsia="ja-JP"/>
        </w:rPr>
      </w:pPr>
      <w:r w:rsidRPr="00D870DB">
        <w:rPr>
          <w:lang w:eastAsia="ja-JP"/>
        </w:rPr>
        <w:t xml:space="preserve"> </w:t>
      </w:r>
      <w:r>
        <w:rPr>
          <w:lang w:eastAsia="ja-JP"/>
        </w:rPr>
        <w:t>UR-210</w:t>
      </w:r>
      <w:r>
        <w:rPr>
          <w:rFonts w:hint="eastAsia"/>
          <w:lang w:eastAsia="ja-JP"/>
        </w:rPr>
        <w:t>のサテライト</w:t>
      </w:r>
      <w:r w:rsidR="00F939E3">
        <w:rPr>
          <w:rFonts w:hint="eastAsia"/>
          <w:lang w:eastAsia="ja-JP"/>
        </w:rPr>
        <w:t>アワー</w:t>
      </w:r>
      <w:r w:rsidRPr="00D940C8">
        <w:rPr>
          <w:rFonts w:ascii="MS Mincho" w:hAnsi="MS Mincho" w:hint="eastAsia"/>
          <w:lang w:val="en-US" w:eastAsia="ja-JP"/>
        </w:rPr>
        <w:t>表示とレトログラード</w:t>
      </w:r>
      <w:r w:rsidR="00F939E3">
        <w:rPr>
          <w:rFonts w:ascii="MS Mincho" w:hAnsi="MS Mincho" w:hint="eastAsia"/>
          <w:lang w:val="en-US" w:eastAsia="ja-JP"/>
        </w:rPr>
        <w:t>分針</w:t>
      </w:r>
      <w:r w:rsidRPr="00D940C8">
        <w:rPr>
          <w:rFonts w:ascii="MS Mincho" w:hAnsi="MS Mincho" w:hint="eastAsia"/>
          <w:lang w:val="en-US" w:eastAsia="ja-JP"/>
        </w:rPr>
        <w:t>は、いずれも唯一無二の衝撃的な複雑機構です。</w:t>
      </w:r>
      <w:r w:rsidR="00D76E94">
        <w:rPr>
          <w:rFonts w:ascii="MS Mincho" w:hAnsi="MS Mincho" w:hint="eastAsia"/>
          <w:lang w:val="en-US" w:eastAsia="ja-JP"/>
        </w:rPr>
        <w:t>その</w:t>
      </w:r>
      <w:r w:rsidRPr="00D940C8">
        <w:rPr>
          <w:rFonts w:ascii="MS Mincho" w:hAnsi="MS Mincho" w:hint="eastAsia"/>
          <w:lang w:val="en-US" w:eastAsia="ja-JP"/>
        </w:rPr>
        <w:t>主要な特性</w:t>
      </w:r>
      <w:r w:rsidR="00D76E94">
        <w:rPr>
          <w:rFonts w:ascii="MS Mincho" w:hAnsi="MS Mincho" w:hint="eastAsia"/>
          <w:lang w:val="en-US" w:eastAsia="ja-JP"/>
        </w:rPr>
        <w:t>は</w:t>
      </w:r>
      <w:r w:rsidRPr="00D940C8">
        <w:rPr>
          <w:rFonts w:ascii="MS Mincho" w:hAnsi="MS Mincho" w:hint="eastAsia"/>
          <w:lang w:val="en-US" w:eastAsia="ja-JP"/>
        </w:rPr>
        <w:t>、オーバーサイズ、3軸、レトログラード式分針です。</w:t>
      </w:r>
      <w:r w:rsidR="00E10BFD" w:rsidRPr="00E10BFD">
        <w:rPr>
          <w:rFonts w:ascii="MS Mincho" w:hAnsi="MS Mincho" w:hint="eastAsia"/>
          <w:lang w:val="en-US" w:eastAsia="ja-JP"/>
        </w:rPr>
        <w:t>アワーサテライト</w:t>
      </w:r>
      <w:r w:rsidR="00E10BFD">
        <w:rPr>
          <w:rFonts w:ascii="MS Mincho" w:hAnsi="MS Mincho" w:hint="eastAsia"/>
          <w:lang w:val="en-US" w:eastAsia="ja-JP"/>
        </w:rPr>
        <w:t>を</w:t>
      </w:r>
      <w:r w:rsidR="00E10BFD" w:rsidRPr="00E10BFD">
        <w:rPr>
          <w:rFonts w:ascii="MS Mincho" w:hAnsi="MS Mincho" w:hint="eastAsia"/>
          <w:lang w:val="en-US" w:eastAsia="ja-JP"/>
        </w:rPr>
        <w:t>装備</w:t>
      </w:r>
      <w:r w:rsidR="00E10BFD">
        <w:rPr>
          <w:rFonts w:ascii="MS Mincho" w:hAnsi="MS Mincho" w:hint="eastAsia"/>
          <w:lang w:val="en-US" w:eastAsia="ja-JP"/>
        </w:rPr>
        <w:t>した</w:t>
      </w:r>
      <w:r w:rsidRPr="00D940C8">
        <w:rPr>
          <w:rFonts w:ascii="MS Mincho" w:hAnsi="MS Mincho" w:hint="eastAsia"/>
          <w:lang w:val="en-US" w:eastAsia="ja-JP"/>
        </w:rPr>
        <w:t>この独自の分針は、</w:t>
      </w:r>
      <w:r w:rsidR="00E10BFD" w:rsidRPr="00E10BFD">
        <w:rPr>
          <w:rFonts w:eastAsia="Times New Roman"/>
          <w:lang w:val="en-US" w:eastAsia="ja-JP"/>
        </w:rPr>
        <w:t>120°</w:t>
      </w:r>
      <w:r w:rsidR="00FD5A92" w:rsidRPr="00D940C8">
        <w:rPr>
          <w:rFonts w:ascii="MS Mincho" w:hAnsi="MS Mincho" w:hint="eastAsia"/>
          <w:lang w:val="en-US" w:eastAsia="ja-JP"/>
        </w:rPr>
        <w:t>に広がる扇状の分目盛りの</w:t>
      </w:r>
      <w:r w:rsidR="00E10BFD" w:rsidRPr="00D940C8">
        <w:rPr>
          <w:rFonts w:ascii="MS Mincho" w:hAnsi="MS Mincho" w:hint="eastAsia"/>
          <w:lang w:val="en-US" w:eastAsia="ja-JP"/>
        </w:rPr>
        <w:t>上</w:t>
      </w:r>
      <w:r w:rsidRPr="00D940C8">
        <w:rPr>
          <w:rFonts w:ascii="MS Mincho" w:hAnsi="MS Mincho" w:hint="eastAsia"/>
          <w:lang w:val="en-US" w:eastAsia="ja-JP"/>
        </w:rPr>
        <w:t>を</w:t>
      </w:r>
      <w:r w:rsidR="00E10BFD" w:rsidRPr="00D940C8">
        <w:rPr>
          <w:rFonts w:ascii="MS Mincho" w:hAnsi="MS Mincho" w:hint="eastAsia"/>
          <w:lang w:val="en-US" w:eastAsia="ja-JP"/>
        </w:rPr>
        <w:t>滑らかに</w:t>
      </w:r>
      <w:r w:rsidRPr="00D940C8">
        <w:rPr>
          <w:rFonts w:ascii="MS Mincho" w:hAnsi="MS Mincho" w:hint="eastAsia"/>
          <w:lang w:val="en-US" w:eastAsia="ja-JP"/>
        </w:rPr>
        <w:t>移動しながら時間も表示</w:t>
      </w:r>
      <w:r w:rsidR="00E10BFD" w:rsidRPr="00D940C8">
        <w:rPr>
          <w:rFonts w:ascii="MS Mincho" w:hAnsi="MS Mincho" w:hint="eastAsia"/>
          <w:lang w:val="en-US" w:eastAsia="ja-JP"/>
        </w:rPr>
        <w:t>します。しかし、この時計の本性は59分を過ぎた時に現れます。「カチッ」という音を合図に</w:t>
      </w:r>
      <w:r w:rsidR="001F6A41">
        <w:rPr>
          <w:rFonts w:ascii="MS Mincho" w:hAnsi="MS Mincho" w:hint="eastAsia"/>
          <w:lang w:val="en-US" w:eastAsia="ja-JP"/>
        </w:rPr>
        <w:t>分針</w:t>
      </w:r>
      <w:r w:rsidR="00FD5A92" w:rsidRPr="00D940C8">
        <w:rPr>
          <w:rFonts w:ascii="MS Mincho" w:hAnsi="MS Mincho" w:hint="eastAsia"/>
          <w:lang w:val="en-US" w:eastAsia="ja-JP"/>
        </w:rPr>
        <w:t>は舞台を離れ、奥にある別の</w:t>
      </w:r>
      <w:r w:rsidR="00A87572">
        <w:rPr>
          <w:rFonts w:ascii="MS Mincho" w:hAnsi="MS Mincho" w:hint="eastAsia"/>
          <w:lang w:val="en-US" w:eastAsia="ja-JP"/>
        </w:rPr>
        <w:t>分針</w:t>
      </w:r>
      <w:r w:rsidR="00FD5A92" w:rsidRPr="00D940C8">
        <w:rPr>
          <w:rFonts w:ascii="MS Mincho" w:hAnsi="MS Mincho" w:hint="eastAsia"/>
          <w:lang w:val="en-US" w:eastAsia="ja-JP"/>
        </w:rPr>
        <w:t>が</w:t>
      </w:r>
      <w:r w:rsidR="00E10BFD" w:rsidRPr="00D940C8">
        <w:rPr>
          <w:rFonts w:ascii="MS Mincho" w:hAnsi="MS Mincho" w:hint="eastAsia"/>
          <w:lang w:val="en-US" w:eastAsia="ja-JP"/>
        </w:rPr>
        <w:t>分</w:t>
      </w:r>
      <w:r w:rsidR="00FD5A92" w:rsidRPr="00D940C8">
        <w:rPr>
          <w:rFonts w:ascii="MS Mincho" w:hAnsi="MS Mincho" w:hint="eastAsia"/>
          <w:lang w:val="en-US" w:eastAsia="ja-JP"/>
        </w:rPr>
        <w:t>目盛りのスタート地点に出現します。</w:t>
      </w:r>
      <w:r w:rsidR="00A87572">
        <w:rPr>
          <w:rFonts w:ascii="MS Mincho" w:hAnsi="MS Mincho" w:hint="eastAsia"/>
          <w:lang w:val="en-US" w:eastAsia="ja-JP"/>
        </w:rPr>
        <w:t>交代</w:t>
      </w:r>
      <w:r w:rsidR="00FD5A92" w:rsidRPr="00D940C8">
        <w:rPr>
          <w:rFonts w:ascii="MS Mincho" w:hAnsi="MS Mincho" w:hint="eastAsia"/>
          <w:lang w:val="en-US" w:eastAsia="ja-JP"/>
        </w:rPr>
        <w:t>は、わずか0.1秒という離れ業です。</w:t>
      </w:r>
      <w:r w:rsidR="00D03B72" w:rsidRPr="00D940C8">
        <w:rPr>
          <w:rFonts w:ascii="MS Mincho" w:hAnsi="MS Mincho" w:hint="eastAsia"/>
          <w:lang w:val="en-US" w:eastAsia="ja-JP"/>
        </w:rPr>
        <w:t>この電光石火のレトログラード・システム</w:t>
      </w:r>
      <w:r w:rsidR="00D76E94">
        <w:rPr>
          <w:rFonts w:ascii="MS Mincho" w:hAnsi="MS Mincho" w:hint="eastAsia"/>
          <w:lang w:val="en-US" w:eastAsia="ja-JP"/>
        </w:rPr>
        <w:t>の基盤となるのは</w:t>
      </w:r>
      <w:r w:rsidR="00D03B72" w:rsidRPr="00D940C8">
        <w:rPr>
          <w:rFonts w:ascii="MS Mincho" w:hAnsi="MS Mincho" w:hint="eastAsia"/>
          <w:lang w:val="en-US" w:eastAsia="ja-JP"/>
        </w:rPr>
        <w:t>次の3つの重要な要素で</w:t>
      </w:r>
      <w:r w:rsidR="00342F05">
        <w:rPr>
          <w:rFonts w:ascii="MS Mincho" w:hAnsi="MS Mincho" w:hint="eastAsia"/>
          <w:lang w:val="en-US" w:eastAsia="ja-JP"/>
        </w:rPr>
        <w:t>す。</w:t>
      </w:r>
    </w:p>
    <w:p w:rsidR="005275CB" w:rsidRPr="005275CB" w:rsidRDefault="009603E1" w:rsidP="007F5970">
      <w:pPr>
        <w:widowControl w:val="0"/>
        <w:numPr>
          <w:ilvl w:val="0"/>
          <w:numId w:val="4"/>
        </w:numPr>
        <w:autoSpaceDE w:val="0"/>
        <w:autoSpaceDN w:val="0"/>
        <w:adjustRightInd w:val="0"/>
        <w:spacing w:after="0" w:line="240" w:lineRule="auto"/>
        <w:contextualSpacing/>
        <w:rPr>
          <w:lang w:val="en-US" w:eastAsia="ja-JP"/>
        </w:rPr>
      </w:pPr>
      <w:r>
        <w:rPr>
          <w:rFonts w:hint="eastAsia"/>
          <w:lang w:eastAsia="ja-JP"/>
        </w:rPr>
        <w:t>サテライト</w:t>
      </w:r>
      <w:r w:rsidRPr="004444A0">
        <w:rPr>
          <w:rFonts w:hint="eastAsia"/>
          <w:lang w:val="en-US" w:eastAsia="ja-JP"/>
        </w:rPr>
        <w:t>/</w:t>
      </w:r>
      <w:r>
        <w:rPr>
          <w:rFonts w:hint="eastAsia"/>
          <w:lang w:eastAsia="ja-JP"/>
        </w:rPr>
        <w:t>レトログラード機構の</w:t>
      </w:r>
      <w:r w:rsidRPr="005275CB">
        <w:rPr>
          <w:rFonts w:hint="eastAsia"/>
          <w:lang w:val="fr-CH" w:eastAsia="ja-JP"/>
        </w:rPr>
        <w:t>重心軸を</w:t>
      </w:r>
      <w:r>
        <w:rPr>
          <w:rFonts w:hint="eastAsia"/>
          <w:lang w:eastAsia="ja-JP"/>
        </w:rPr>
        <w:t>ルビーの軸受にセット</w:t>
      </w:r>
      <w:r w:rsidR="00BE10F4">
        <w:rPr>
          <w:rFonts w:hint="eastAsia"/>
          <w:lang w:eastAsia="ja-JP"/>
        </w:rPr>
        <w:t>し</w:t>
      </w:r>
      <w:r w:rsidR="00342F05">
        <w:rPr>
          <w:rFonts w:hint="eastAsia"/>
          <w:lang w:eastAsia="ja-JP"/>
        </w:rPr>
        <w:t>、抜群の</w:t>
      </w:r>
      <w:r w:rsidR="00D03B72">
        <w:rPr>
          <w:rFonts w:hint="eastAsia"/>
          <w:lang w:eastAsia="ja-JP"/>
        </w:rPr>
        <w:t>安定性</w:t>
      </w:r>
      <w:r w:rsidR="00342F05">
        <w:rPr>
          <w:rFonts w:hint="eastAsia"/>
          <w:lang w:eastAsia="ja-JP"/>
        </w:rPr>
        <w:t>を確保しました</w:t>
      </w:r>
      <w:r w:rsidR="0098688C">
        <w:rPr>
          <w:rFonts w:hint="eastAsia"/>
          <w:lang w:eastAsia="ja-JP"/>
        </w:rPr>
        <w:t>。</w:t>
      </w:r>
      <w:r w:rsidR="00A74806" w:rsidRPr="005275CB">
        <w:rPr>
          <w:rFonts w:hint="eastAsia"/>
          <w:lang w:val="fr-CH" w:eastAsia="ja-JP"/>
        </w:rPr>
        <w:t>この軸の周りに垂直に配した</w:t>
      </w:r>
      <w:r>
        <w:rPr>
          <w:rFonts w:hint="eastAsia"/>
          <w:lang w:eastAsia="ja-JP"/>
        </w:rPr>
        <w:t>マリン・クロノメーター</w:t>
      </w:r>
      <w:r w:rsidR="00A87572">
        <w:rPr>
          <w:rFonts w:hint="eastAsia"/>
          <w:lang w:eastAsia="ja-JP"/>
        </w:rPr>
        <w:t>に使われている</w:t>
      </w:r>
      <w:r w:rsidR="007E1F0C">
        <w:rPr>
          <w:rFonts w:hint="eastAsia"/>
          <w:lang w:eastAsia="ja-JP"/>
        </w:rPr>
        <w:t>シリンダー</w:t>
      </w:r>
      <w:r w:rsidR="00D90B66" w:rsidRPr="005275CB">
        <w:rPr>
          <w:rFonts w:hint="eastAsia"/>
          <w:lang w:val="fr-CH" w:eastAsia="ja-JP"/>
        </w:rPr>
        <w:t>スプリング</w:t>
      </w:r>
      <w:r w:rsidR="00A74806" w:rsidRPr="005275CB">
        <w:rPr>
          <w:rFonts w:hint="eastAsia"/>
          <w:lang w:val="fr-CH" w:eastAsia="ja-JP"/>
        </w:rPr>
        <w:t>が</w:t>
      </w:r>
      <w:r w:rsidR="007E1F0C" w:rsidRPr="005275CB">
        <w:rPr>
          <w:rFonts w:hint="eastAsia"/>
          <w:lang w:val="fr-CH" w:eastAsia="ja-JP"/>
        </w:rPr>
        <w:t>、レトログラード</w:t>
      </w:r>
      <w:r w:rsidR="0098688C" w:rsidRPr="005275CB">
        <w:rPr>
          <w:rFonts w:hint="eastAsia"/>
          <w:lang w:val="fr-CH" w:eastAsia="ja-JP"/>
        </w:rPr>
        <w:t>の作動</w:t>
      </w:r>
      <w:r w:rsidR="007E1F0C" w:rsidRPr="005275CB">
        <w:rPr>
          <w:rFonts w:hint="eastAsia"/>
          <w:lang w:val="fr-CH" w:eastAsia="ja-JP"/>
        </w:rPr>
        <w:t>に必要な張力</w:t>
      </w:r>
      <w:r w:rsidR="00A74806" w:rsidRPr="005275CB">
        <w:rPr>
          <w:rFonts w:hint="eastAsia"/>
          <w:lang w:val="fr-CH" w:eastAsia="ja-JP"/>
        </w:rPr>
        <w:t>を生み出します。</w:t>
      </w:r>
    </w:p>
    <w:p w:rsidR="005275CB" w:rsidRDefault="005275CB" w:rsidP="005275CB">
      <w:pPr>
        <w:widowControl w:val="0"/>
        <w:autoSpaceDE w:val="0"/>
        <w:autoSpaceDN w:val="0"/>
        <w:adjustRightInd w:val="0"/>
        <w:spacing w:after="0" w:line="240" w:lineRule="auto"/>
        <w:ind w:left="720"/>
        <w:contextualSpacing/>
        <w:rPr>
          <w:lang w:val="en-US" w:eastAsia="ja-JP"/>
        </w:rPr>
      </w:pPr>
    </w:p>
    <w:p w:rsidR="00476757" w:rsidRPr="005275CB" w:rsidRDefault="00C80E88" w:rsidP="007F5970">
      <w:pPr>
        <w:widowControl w:val="0"/>
        <w:numPr>
          <w:ilvl w:val="0"/>
          <w:numId w:val="4"/>
        </w:numPr>
        <w:autoSpaceDE w:val="0"/>
        <w:autoSpaceDN w:val="0"/>
        <w:adjustRightInd w:val="0"/>
        <w:spacing w:after="0" w:line="240" w:lineRule="auto"/>
        <w:contextualSpacing/>
        <w:rPr>
          <w:lang w:val="en-US" w:eastAsia="ja-JP"/>
        </w:rPr>
      </w:pPr>
      <w:r>
        <w:rPr>
          <w:rFonts w:hint="eastAsia"/>
          <w:lang w:eastAsia="ja-JP"/>
        </w:rPr>
        <w:t>アワー</w:t>
      </w:r>
      <w:r w:rsidR="007E1F0C">
        <w:rPr>
          <w:rFonts w:hint="eastAsia"/>
          <w:lang w:eastAsia="ja-JP"/>
        </w:rPr>
        <w:t>サテライトの</w:t>
      </w:r>
      <w:r w:rsidR="00342F05">
        <w:rPr>
          <w:rFonts w:hint="eastAsia"/>
          <w:lang w:eastAsia="ja-JP"/>
        </w:rPr>
        <w:t>フレームの役割も</w:t>
      </w:r>
      <w:r w:rsidR="009825A2">
        <w:rPr>
          <w:rFonts w:hint="eastAsia"/>
          <w:lang w:eastAsia="ja-JP"/>
        </w:rPr>
        <w:t>果たす</w:t>
      </w:r>
      <w:r w:rsidR="007E1F0C">
        <w:rPr>
          <w:rFonts w:hint="eastAsia"/>
          <w:lang w:eastAsia="ja-JP"/>
        </w:rPr>
        <w:t>一風変わった分針は、他に類を見ない独自の方法で時間を表示します。</w:t>
      </w:r>
      <w:r w:rsidR="00193F39" w:rsidRPr="005275CB">
        <w:rPr>
          <w:rFonts w:hint="eastAsia"/>
          <w:lang w:val="fr-CH" w:eastAsia="ja-JP"/>
        </w:rPr>
        <w:t>誤差</w:t>
      </w:r>
      <w:r w:rsidR="00193F39" w:rsidRPr="005275CB">
        <w:rPr>
          <w:rFonts w:hint="eastAsia"/>
          <w:lang w:val="fr-CH" w:eastAsia="ja-JP"/>
        </w:rPr>
        <w:t>3</w:t>
      </w:r>
      <w:r w:rsidR="00193F39" w:rsidRPr="005275CB">
        <w:rPr>
          <w:rFonts w:hint="eastAsia"/>
          <w:lang w:val="fr-CH" w:eastAsia="ja-JP"/>
        </w:rPr>
        <w:t>ミクロン単位</w:t>
      </w:r>
      <w:r w:rsidRPr="005275CB">
        <w:rPr>
          <w:rFonts w:hint="eastAsia"/>
          <w:lang w:val="fr-CH" w:eastAsia="ja-JP"/>
        </w:rPr>
        <w:t>で幅</w:t>
      </w:r>
      <w:r w:rsidRPr="005275CB">
        <w:rPr>
          <w:rFonts w:hint="eastAsia"/>
          <w:lang w:val="fr-CH" w:eastAsia="ja-JP"/>
        </w:rPr>
        <w:t>8.03</w:t>
      </w:r>
      <w:r w:rsidRPr="005275CB">
        <w:rPr>
          <w:rFonts w:hint="eastAsia"/>
          <w:lang w:val="fr-CH" w:eastAsia="ja-JP"/>
        </w:rPr>
        <w:t>ｍｍｘ長さ</w:t>
      </w:r>
      <w:r w:rsidRPr="005275CB">
        <w:rPr>
          <w:rFonts w:hint="eastAsia"/>
          <w:lang w:val="fr-CH" w:eastAsia="ja-JP"/>
        </w:rPr>
        <w:t>22.29</w:t>
      </w:r>
      <w:r w:rsidRPr="005275CB">
        <w:rPr>
          <w:rFonts w:hint="eastAsia"/>
          <w:lang w:val="fr-CH" w:eastAsia="ja-JP"/>
        </w:rPr>
        <w:t>ｍｍｘ高さ</w:t>
      </w:r>
      <w:r w:rsidRPr="005275CB">
        <w:rPr>
          <w:rFonts w:hint="eastAsia"/>
          <w:lang w:val="fr-CH" w:eastAsia="ja-JP"/>
        </w:rPr>
        <w:t>7.30</w:t>
      </w:r>
      <w:r w:rsidRPr="005275CB">
        <w:rPr>
          <w:rFonts w:hint="eastAsia"/>
          <w:lang w:val="fr-CH" w:eastAsia="ja-JP"/>
        </w:rPr>
        <w:t>ｍｍに</w:t>
      </w:r>
      <w:r w:rsidR="00193F39" w:rsidRPr="005275CB">
        <w:rPr>
          <w:rFonts w:hint="eastAsia"/>
          <w:lang w:val="fr-CH" w:eastAsia="ja-JP"/>
        </w:rPr>
        <w:t>カットされ</w:t>
      </w:r>
      <w:r w:rsidR="007F5970" w:rsidRPr="005275CB">
        <w:rPr>
          <w:rFonts w:hint="eastAsia"/>
          <w:lang w:val="fr-CH" w:eastAsia="ja-JP"/>
        </w:rPr>
        <w:t>、</w:t>
      </w:r>
      <w:r w:rsidRPr="005275CB">
        <w:rPr>
          <w:rFonts w:hint="eastAsia"/>
          <w:lang w:val="fr-CH" w:eastAsia="ja-JP"/>
        </w:rPr>
        <w:t>重量</w:t>
      </w:r>
      <w:r w:rsidR="009825A2" w:rsidRPr="005275CB">
        <w:rPr>
          <w:rFonts w:hint="eastAsia"/>
          <w:lang w:val="fr-CH" w:eastAsia="ja-JP"/>
        </w:rPr>
        <w:t>が</w:t>
      </w:r>
      <w:r w:rsidRPr="005275CB">
        <w:rPr>
          <w:rFonts w:hint="eastAsia"/>
          <w:lang w:val="fr-CH" w:eastAsia="ja-JP"/>
        </w:rPr>
        <w:t>わずか</w:t>
      </w:r>
      <w:r w:rsidRPr="005275CB">
        <w:rPr>
          <w:rFonts w:hint="eastAsia"/>
          <w:lang w:val="fr-CH" w:eastAsia="ja-JP"/>
        </w:rPr>
        <w:t>0.302</w:t>
      </w:r>
      <w:r w:rsidRPr="005275CB">
        <w:rPr>
          <w:rFonts w:hint="eastAsia"/>
          <w:lang w:val="fr-CH" w:eastAsia="ja-JP"/>
        </w:rPr>
        <w:t>ｇ</w:t>
      </w:r>
      <w:r w:rsidR="007F5970" w:rsidRPr="005275CB">
        <w:rPr>
          <w:rFonts w:hint="eastAsia"/>
          <w:lang w:val="fr-CH" w:eastAsia="ja-JP"/>
        </w:rPr>
        <w:t>の</w:t>
      </w:r>
      <w:r w:rsidR="00342F05" w:rsidRPr="005275CB">
        <w:rPr>
          <w:rFonts w:hint="eastAsia"/>
          <w:lang w:val="fr-CH" w:eastAsia="ja-JP"/>
        </w:rPr>
        <w:t>アルミニウム製</w:t>
      </w:r>
      <w:r w:rsidR="007F5970" w:rsidRPr="005275CB">
        <w:rPr>
          <w:rFonts w:hint="eastAsia"/>
          <w:lang w:val="fr-CH" w:eastAsia="ja-JP"/>
        </w:rPr>
        <w:t>分針は</w:t>
      </w:r>
      <w:r w:rsidRPr="005275CB">
        <w:rPr>
          <w:rFonts w:hint="eastAsia"/>
          <w:lang w:val="fr-CH" w:eastAsia="ja-JP"/>
        </w:rPr>
        <w:t>、真鍮</w:t>
      </w:r>
      <w:r w:rsidR="007F5970" w:rsidRPr="005275CB">
        <w:rPr>
          <w:rFonts w:hint="eastAsia"/>
          <w:lang w:val="fr-CH" w:eastAsia="ja-JP"/>
        </w:rPr>
        <w:t>の錘</w:t>
      </w:r>
      <w:r w:rsidRPr="005275CB">
        <w:rPr>
          <w:rFonts w:hint="eastAsia"/>
          <w:lang w:val="fr-CH" w:eastAsia="ja-JP"/>
        </w:rPr>
        <w:t>でバランスが保たれています。</w:t>
      </w:r>
      <w:r w:rsidR="007F5970" w:rsidRPr="005275CB">
        <w:rPr>
          <w:rFonts w:hint="eastAsia"/>
          <w:lang w:val="fr-CH" w:eastAsia="ja-JP"/>
        </w:rPr>
        <w:t>3</w:t>
      </w:r>
      <w:r w:rsidR="00AC3C76" w:rsidRPr="005275CB">
        <w:rPr>
          <w:lang w:val="fr-CH" w:eastAsia="ja-JP"/>
        </w:rPr>
        <w:t>D</w:t>
      </w:r>
      <w:r w:rsidR="007F5970" w:rsidRPr="005275CB">
        <w:rPr>
          <w:rFonts w:hint="eastAsia"/>
          <w:lang w:val="fr-CH" w:eastAsia="ja-JP"/>
        </w:rPr>
        <w:t>のケージは</w:t>
      </w:r>
      <w:r w:rsidR="009825A2" w:rsidRPr="005275CB">
        <w:rPr>
          <w:rFonts w:hint="eastAsia"/>
          <w:lang w:val="fr-CH" w:eastAsia="ja-JP"/>
        </w:rPr>
        <w:t>、</w:t>
      </w:r>
      <w:r w:rsidR="007F5970" w:rsidRPr="005275CB">
        <w:rPr>
          <w:rFonts w:hint="eastAsia"/>
          <w:lang w:val="fr-CH" w:eastAsia="ja-JP"/>
        </w:rPr>
        <w:t>カルーセルの中央上部にあるシリンダー・スプリング</w:t>
      </w:r>
      <w:r w:rsidR="00544D98" w:rsidRPr="005275CB">
        <w:rPr>
          <w:rFonts w:hint="eastAsia"/>
          <w:lang w:val="fr-CH" w:eastAsia="ja-JP"/>
        </w:rPr>
        <w:t>からのエネルギー</w:t>
      </w:r>
      <w:proofErr w:type="gramStart"/>
      <w:r w:rsidR="00544D98" w:rsidRPr="005275CB">
        <w:rPr>
          <w:rFonts w:hint="eastAsia"/>
          <w:lang w:val="fr-CH" w:eastAsia="ja-JP"/>
        </w:rPr>
        <w:t>を裏側の</w:t>
      </w:r>
      <w:r w:rsidR="00342F05" w:rsidRPr="005275CB">
        <w:rPr>
          <w:rFonts w:hint="eastAsia"/>
          <w:lang w:val="fr-CH" w:eastAsia="ja-JP"/>
        </w:rPr>
        <w:t>星形ダブルカム</w:t>
      </w:r>
      <w:r w:rsidR="00342F05" w:rsidRPr="005275CB">
        <w:rPr>
          <w:rFonts w:hint="eastAsia"/>
          <w:lang w:val="fr-CH" w:eastAsia="ja-JP"/>
        </w:rPr>
        <w:t>(</w:t>
      </w:r>
      <w:proofErr w:type="gramEnd"/>
      <w:r w:rsidR="00342F05" w:rsidRPr="005275CB">
        <w:rPr>
          <w:rFonts w:hint="eastAsia"/>
          <w:lang w:val="fr-CH" w:eastAsia="ja-JP"/>
        </w:rPr>
        <w:t>遊星歯車？</w:t>
      </w:r>
      <w:r w:rsidR="00342F05" w:rsidRPr="005275CB">
        <w:rPr>
          <w:rFonts w:hint="eastAsia"/>
          <w:lang w:val="fr-CH" w:eastAsia="ja-JP"/>
        </w:rPr>
        <w:t>)</w:t>
      </w:r>
      <w:r w:rsidR="00544D98" w:rsidRPr="005275CB">
        <w:rPr>
          <w:rFonts w:hint="eastAsia"/>
          <w:lang w:val="fr-CH" w:eastAsia="ja-JP"/>
        </w:rPr>
        <w:t>に伝達するため、非常に頑丈に作られています。</w:t>
      </w:r>
    </w:p>
    <w:p w:rsidR="005275CB" w:rsidRDefault="005275CB" w:rsidP="005275CB">
      <w:pPr>
        <w:pStyle w:val="Paragraphedeliste"/>
        <w:rPr>
          <w:lang w:val="en-US" w:eastAsia="ja-JP"/>
        </w:rPr>
      </w:pPr>
    </w:p>
    <w:p w:rsidR="005275CB" w:rsidRDefault="005275CB" w:rsidP="005275CB">
      <w:pPr>
        <w:numPr>
          <w:ilvl w:val="0"/>
          <w:numId w:val="4"/>
        </w:numPr>
        <w:rPr>
          <w:lang w:eastAsia="ja-JP"/>
        </w:rPr>
      </w:pPr>
      <w:r>
        <w:rPr>
          <w:rFonts w:hint="eastAsia"/>
          <w:lang w:eastAsia="ja-JP"/>
        </w:rPr>
        <w:t>同軸の星形ダブルカムが歯車の噛み合わせを通じてレトログラード機構を制御し、ダブルカムの回転が分針の軌道を決定します。分針が</w:t>
      </w:r>
      <w:r>
        <w:rPr>
          <w:rFonts w:hint="eastAsia"/>
          <w:lang w:eastAsia="ja-JP"/>
        </w:rPr>
        <w:t>60</w:t>
      </w:r>
      <w:r>
        <w:rPr>
          <w:rFonts w:hint="eastAsia"/>
          <w:lang w:eastAsia="ja-JP"/>
        </w:rPr>
        <w:t>に達すると、メカニズムの下に配されたホッケー用スティック状の</w:t>
      </w:r>
      <w:r>
        <w:rPr>
          <w:rFonts w:hint="eastAsia"/>
          <w:lang w:eastAsia="ja-JP"/>
        </w:rPr>
        <w:t>3</w:t>
      </w:r>
      <w:r>
        <w:rPr>
          <w:rFonts w:hint="eastAsia"/>
          <w:lang w:eastAsia="ja-JP"/>
        </w:rPr>
        <w:t>個のスプリングの一つを始動させ、次のアワーサテライトが</w:t>
      </w:r>
      <w:r>
        <w:rPr>
          <w:rFonts w:hint="eastAsia"/>
          <w:lang w:eastAsia="ja-JP"/>
        </w:rPr>
        <w:t>0</w:t>
      </w:r>
      <w:r>
        <w:rPr>
          <w:rFonts w:hint="eastAsia"/>
          <w:lang w:eastAsia="ja-JP"/>
        </w:rPr>
        <w:t>分の所に移動します。</w:t>
      </w:r>
    </w:p>
    <w:p w:rsidR="005275CB" w:rsidRPr="005275CB" w:rsidRDefault="005275CB" w:rsidP="005275CB">
      <w:pPr>
        <w:widowControl w:val="0"/>
        <w:autoSpaceDE w:val="0"/>
        <w:autoSpaceDN w:val="0"/>
        <w:adjustRightInd w:val="0"/>
        <w:spacing w:after="0" w:line="240" w:lineRule="auto"/>
        <w:ind w:left="720"/>
        <w:contextualSpacing/>
        <w:rPr>
          <w:lang w:val="en-US" w:eastAsia="ja-JP"/>
        </w:rPr>
      </w:pPr>
    </w:p>
    <w:p w:rsidR="00A95DB2" w:rsidRDefault="00A95DB2" w:rsidP="008B57C0">
      <w:pPr>
        <w:rPr>
          <w:lang w:eastAsia="ja-JP"/>
        </w:rPr>
      </w:pPr>
    </w:p>
    <w:p w:rsidR="00FE6885" w:rsidRPr="008D1545" w:rsidRDefault="00193B05" w:rsidP="00C37BE0">
      <w:pPr>
        <w:jc w:val="both"/>
        <w:rPr>
          <w:lang w:eastAsia="ja-JP"/>
        </w:rPr>
      </w:pPr>
      <w:r>
        <w:rPr>
          <w:rFonts w:hint="eastAsia"/>
          <w:lang w:val="en-US" w:eastAsia="ja-JP"/>
        </w:rPr>
        <w:t>マーティン・フレイは補足的に次のように証言しています。「</w:t>
      </w:r>
      <w:r w:rsidR="00B444F4" w:rsidRPr="009E0066">
        <w:rPr>
          <w:lang w:val="en-US" w:eastAsia="ja-JP"/>
        </w:rPr>
        <w:t>UR-210</w:t>
      </w:r>
      <w:r w:rsidR="00B444F4">
        <w:rPr>
          <w:rFonts w:hint="eastAsia"/>
          <w:lang w:val="en-US" w:eastAsia="ja-JP"/>
        </w:rPr>
        <w:t>はウルヴェルクのモデルの中でも</w:t>
      </w:r>
      <w:r w:rsidR="00C039D1">
        <w:rPr>
          <w:rFonts w:hint="eastAsia"/>
          <w:lang w:val="en-US" w:eastAsia="ja-JP"/>
        </w:rPr>
        <w:t>特に</w:t>
      </w:r>
      <w:r>
        <w:rPr>
          <w:rFonts w:hint="eastAsia"/>
          <w:lang w:val="en-US" w:eastAsia="ja-JP"/>
        </w:rPr>
        <w:t>目を引く</w:t>
      </w:r>
      <w:r w:rsidR="00B444F4">
        <w:rPr>
          <w:rFonts w:hint="eastAsia"/>
          <w:lang w:val="en-US" w:eastAsia="ja-JP"/>
        </w:rPr>
        <w:t>存在で</w:t>
      </w:r>
      <w:r>
        <w:rPr>
          <w:rFonts w:hint="eastAsia"/>
          <w:lang w:val="en-US" w:eastAsia="ja-JP"/>
        </w:rPr>
        <w:t>す。</w:t>
      </w:r>
      <w:r w:rsidR="00F939E3">
        <w:rPr>
          <w:rFonts w:hint="eastAsia"/>
          <w:lang w:val="en-US" w:eastAsia="ja-JP"/>
        </w:rPr>
        <w:t>巻上げ効率インディケーターが、</w:t>
      </w:r>
      <w:r>
        <w:rPr>
          <w:rFonts w:hint="eastAsia"/>
          <w:lang w:val="en-US" w:eastAsia="ja-JP"/>
        </w:rPr>
        <w:t>まるで磁石のように見る人を</w:t>
      </w:r>
      <w:r w:rsidR="00B444F4">
        <w:rPr>
          <w:rFonts w:hint="eastAsia"/>
          <w:lang w:val="en-US" w:eastAsia="ja-JP"/>
        </w:rPr>
        <w:t>引きつけて離しません。</w:t>
      </w:r>
      <w:r w:rsidR="00B444F4" w:rsidRPr="008D1545">
        <w:rPr>
          <w:lang w:eastAsia="ja-JP"/>
        </w:rPr>
        <w:t>UR-210</w:t>
      </w:r>
      <w:r w:rsidR="00B444F4">
        <w:rPr>
          <w:rFonts w:hint="eastAsia"/>
          <w:lang w:eastAsia="ja-JP"/>
        </w:rPr>
        <w:t>はもはや</w:t>
      </w:r>
      <w:r w:rsidR="00C039D1">
        <w:rPr>
          <w:rFonts w:hint="eastAsia"/>
          <w:lang w:eastAsia="ja-JP"/>
        </w:rPr>
        <w:t>単なる</w:t>
      </w:r>
      <w:r w:rsidR="00B444F4">
        <w:rPr>
          <w:rFonts w:hint="eastAsia"/>
          <w:lang w:eastAsia="ja-JP"/>
        </w:rPr>
        <w:t>時計ではありません。あなたの腕に移植された生きたメカニズムなのです。</w:t>
      </w:r>
      <w:r w:rsidR="00C039D1">
        <w:rPr>
          <w:rFonts w:hint="eastAsia"/>
          <w:lang w:eastAsia="ja-JP"/>
        </w:rPr>
        <w:t>我々は</w:t>
      </w:r>
      <w:r w:rsidR="00C039D1" w:rsidRPr="008D1545">
        <w:rPr>
          <w:lang w:eastAsia="ja-JP"/>
        </w:rPr>
        <w:t>UR-210</w:t>
      </w:r>
      <w:r>
        <w:rPr>
          <w:rFonts w:hint="eastAsia"/>
          <w:lang w:eastAsia="ja-JP"/>
        </w:rPr>
        <w:t>に《マルタの鷹》</w:t>
      </w:r>
      <w:r w:rsidR="00C039D1">
        <w:rPr>
          <w:rFonts w:hint="eastAsia"/>
          <w:lang w:eastAsia="ja-JP"/>
        </w:rPr>
        <w:t>というニックネーム</w:t>
      </w:r>
      <w:r w:rsidR="00C039D1">
        <w:rPr>
          <w:rFonts w:hint="eastAsia"/>
          <w:lang w:eastAsia="ja-JP"/>
        </w:rPr>
        <w:lastRenderedPageBreak/>
        <w:t>をつけました。というのは</w:t>
      </w:r>
      <w:r w:rsidR="00FC4AF7">
        <w:rPr>
          <w:rFonts w:hint="eastAsia"/>
          <w:lang w:eastAsia="ja-JP"/>
        </w:rPr>
        <w:t>、</w:t>
      </w:r>
      <w:r w:rsidR="00FC4AF7" w:rsidRPr="008D1545">
        <w:rPr>
          <w:lang w:eastAsia="ja-JP"/>
        </w:rPr>
        <w:t>UR-210</w:t>
      </w:r>
      <w:r w:rsidR="00FC4AF7">
        <w:rPr>
          <w:rFonts w:hint="eastAsia"/>
          <w:lang w:eastAsia="ja-JP"/>
        </w:rPr>
        <w:t>も</w:t>
      </w:r>
      <w:r>
        <w:rPr>
          <w:rFonts w:hint="eastAsia"/>
          <w:lang w:eastAsia="ja-JP"/>
        </w:rPr>
        <w:t>《</w:t>
      </w:r>
      <w:r w:rsidR="00FC4AF7">
        <w:rPr>
          <w:rFonts w:hint="eastAsia"/>
          <w:lang w:eastAsia="ja-JP"/>
        </w:rPr>
        <w:t>マルタの鷹</w:t>
      </w:r>
      <w:r>
        <w:rPr>
          <w:rFonts w:hint="eastAsia"/>
          <w:lang w:eastAsia="ja-JP"/>
        </w:rPr>
        <w:t>》</w:t>
      </w:r>
      <w:r w:rsidR="00FC4AF7">
        <w:rPr>
          <w:rFonts w:hint="eastAsia"/>
          <w:lang w:eastAsia="ja-JP"/>
        </w:rPr>
        <w:t>のように</w:t>
      </w:r>
      <w:r w:rsidR="00E2715C">
        <w:rPr>
          <w:rFonts w:hint="eastAsia"/>
          <w:lang w:eastAsia="ja-JP"/>
        </w:rPr>
        <w:t>、</w:t>
      </w:r>
      <w:r w:rsidR="00C039D1">
        <w:rPr>
          <w:rFonts w:hint="eastAsia"/>
          <w:lang w:eastAsia="ja-JP"/>
        </w:rPr>
        <w:t>抽象的で</w:t>
      </w:r>
      <w:r w:rsidR="003C0DB8">
        <w:rPr>
          <w:rFonts w:hint="eastAsia"/>
          <w:lang w:eastAsia="ja-JP"/>
        </w:rPr>
        <w:t>漠然とした</w:t>
      </w:r>
      <w:r w:rsidR="00E2715C">
        <w:rPr>
          <w:rFonts w:hint="eastAsia"/>
          <w:lang w:eastAsia="ja-JP"/>
        </w:rPr>
        <w:t>夢のようなもので</w:t>
      </w:r>
      <w:r w:rsidR="009C58A4">
        <w:rPr>
          <w:rFonts w:hint="eastAsia"/>
          <w:lang w:eastAsia="ja-JP"/>
        </w:rPr>
        <w:t>できている、</w:t>
      </w:r>
      <w:r w:rsidR="00FC4AF7">
        <w:rPr>
          <w:rFonts w:hint="eastAsia"/>
          <w:lang w:eastAsia="ja-JP"/>
        </w:rPr>
        <w:t>と考えるからです。</w:t>
      </w:r>
      <w:r>
        <w:rPr>
          <w:rFonts w:hint="eastAsia"/>
          <w:lang w:eastAsia="ja-JP"/>
        </w:rPr>
        <w:t>」</w:t>
      </w:r>
    </w:p>
    <w:p w:rsidR="00B444F4" w:rsidRDefault="00B444F4" w:rsidP="00B444F4">
      <w:pPr>
        <w:jc w:val="both"/>
        <w:rPr>
          <w:lang w:val="en-US" w:eastAsia="ja-JP"/>
        </w:rPr>
      </w:pPr>
      <w:r>
        <w:rPr>
          <w:rFonts w:hint="eastAsia"/>
          <w:lang w:eastAsia="ja-JP"/>
        </w:rPr>
        <w:t>フェリックス・バウムガルトナーは結論としてこのように述べています。「</w:t>
      </w:r>
      <w:r>
        <w:rPr>
          <w:lang w:val="en-US" w:eastAsia="ja-JP"/>
        </w:rPr>
        <w:t xml:space="preserve">UR-210 </w:t>
      </w:r>
      <w:r>
        <w:rPr>
          <w:rFonts w:hint="eastAsia"/>
          <w:lang w:val="en-US" w:eastAsia="ja-JP"/>
        </w:rPr>
        <w:t>は、</w:t>
      </w:r>
      <w:r w:rsidR="005D5E6F">
        <w:rPr>
          <w:rFonts w:hint="eastAsia"/>
          <w:lang w:val="en-US" w:eastAsia="ja-JP"/>
        </w:rPr>
        <w:t>常に複雑機構の進化を追求する</w:t>
      </w:r>
      <w:r>
        <w:rPr>
          <w:rFonts w:hint="eastAsia"/>
          <w:lang w:val="en-US" w:eastAsia="ja-JP"/>
        </w:rPr>
        <w:t>ウルヴェルク</w:t>
      </w:r>
      <w:r w:rsidR="00193B05">
        <w:rPr>
          <w:rFonts w:hint="eastAsia"/>
          <w:lang w:val="en-US" w:eastAsia="ja-JP"/>
        </w:rPr>
        <w:t>の</w:t>
      </w:r>
      <w:r w:rsidR="005D5E6F">
        <w:rPr>
          <w:rFonts w:hint="eastAsia"/>
          <w:lang w:val="en-US" w:eastAsia="ja-JP"/>
        </w:rPr>
        <w:t>快挙と呼ぶにふさわしいタイムピースです。</w:t>
      </w:r>
      <w:r>
        <w:rPr>
          <w:rFonts w:hint="eastAsia"/>
          <w:lang w:val="en-US" w:eastAsia="ja-JP"/>
        </w:rPr>
        <w:t>独自の</w:t>
      </w:r>
      <w:r w:rsidR="005D5E6F">
        <w:rPr>
          <w:rFonts w:hint="eastAsia"/>
          <w:lang w:val="en-US" w:eastAsia="ja-JP"/>
        </w:rPr>
        <w:t>斬新な</w:t>
      </w:r>
      <w:r>
        <w:rPr>
          <w:rFonts w:hint="eastAsia"/>
          <w:lang w:val="en-US" w:eastAsia="ja-JP"/>
        </w:rPr>
        <w:t>方法で</w:t>
      </w:r>
      <w:r w:rsidR="003324FA">
        <w:rPr>
          <w:rFonts w:hint="eastAsia"/>
          <w:lang w:val="en-US" w:eastAsia="ja-JP"/>
        </w:rPr>
        <w:t>普遍的に</w:t>
      </w:r>
      <w:r>
        <w:rPr>
          <w:rFonts w:hint="eastAsia"/>
          <w:lang w:val="en-US" w:eastAsia="ja-JP"/>
        </w:rPr>
        <w:t>時を刻むだけではなく、</w:t>
      </w:r>
      <w:r w:rsidR="003324FA">
        <w:rPr>
          <w:rFonts w:hint="eastAsia"/>
          <w:lang w:val="en-US" w:eastAsia="ja-JP"/>
        </w:rPr>
        <w:t>オーナー</w:t>
      </w:r>
      <w:r w:rsidR="00700CD3">
        <w:rPr>
          <w:rFonts w:hint="eastAsia"/>
          <w:lang w:val="en-US" w:eastAsia="ja-JP"/>
        </w:rPr>
        <w:t>と時計の間に真の</w:t>
      </w:r>
      <w:r w:rsidR="00E20D6A">
        <w:rPr>
          <w:rFonts w:hint="eastAsia"/>
          <w:lang w:val="en-US" w:eastAsia="ja-JP"/>
        </w:rPr>
        <w:t>対話を</w:t>
      </w:r>
      <w:r w:rsidR="007C48B9">
        <w:rPr>
          <w:rFonts w:hint="eastAsia"/>
          <w:lang w:val="en-US" w:eastAsia="ja-JP"/>
        </w:rPr>
        <w:t>育てます</w:t>
      </w:r>
      <w:r w:rsidR="00E20D6A">
        <w:rPr>
          <w:rFonts w:hint="eastAsia"/>
          <w:lang w:val="en-US" w:eastAsia="ja-JP"/>
        </w:rPr>
        <w:t>。あなたのライフスタイルに合わせたあなただけの時計、それが</w:t>
      </w:r>
      <w:r w:rsidR="00E20D6A">
        <w:rPr>
          <w:lang w:val="en-US" w:eastAsia="ja-JP"/>
        </w:rPr>
        <w:t>UR-210</w:t>
      </w:r>
      <w:r w:rsidR="00E20D6A">
        <w:rPr>
          <w:rFonts w:hint="eastAsia"/>
          <w:lang w:val="en-US" w:eastAsia="ja-JP"/>
        </w:rPr>
        <w:t>です。」</w:t>
      </w:r>
    </w:p>
    <w:p w:rsidR="00B444F4" w:rsidRPr="00B444F4" w:rsidRDefault="00B444F4" w:rsidP="00C240ED">
      <w:pPr>
        <w:jc w:val="both"/>
        <w:rPr>
          <w:lang w:eastAsia="ja-JP"/>
        </w:rPr>
      </w:pPr>
    </w:p>
    <w:p w:rsidR="00EA489F" w:rsidRPr="008D1545" w:rsidRDefault="00EA489F" w:rsidP="009C424C"/>
    <w:p w:rsidR="00EA489F" w:rsidRPr="008D1545" w:rsidRDefault="00EA489F" w:rsidP="0077286C">
      <w:pPr>
        <w:pStyle w:val="Titre3"/>
        <w:numPr>
          <w:ilvl w:val="0"/>
          <w:numId w:val="0"/>
        </w:numPr>
        <w:spacing w:before="0" w:after="120" w:line="276" w:lineRule="auto"/>
        <w:rPr>
          <w:rFonts w:ascii="Calibri" w:hAnsi="Calibri"/>
          <w:lang w:val="fr-FR"/>
        </w:rPr>
      </w:pPr>
      <w:r w:rsidRPr="008D1545">
        <w:rPr>
          <w:lang w:val="fr-FR"/>
        </w:rPr>
        <w:br w:type="page"/>
      </w:r>
      <w:r w:rsidRPr="008D1545">
        <w:rPr>
          <w:rFonts w:ascii="Calibri" w:hAnsi="Calibri"/>
          <w:lang w:val="fr-FR"/>
        </w:rPr>
        <w:lastRenderedPageBreak/>
        <w:t>UR-210</w:t>
      </w:r>
      <w:r w:rsidR="004444A0">
        <w:rPr>
          <w:rFonts w:ascii="Calibri" w:hAnsi="Calibri"/>
          <w:lang w:val="fr-FR"/>
        </w:rPr>
        <w:t xml:space="preserve"> CP</w:t>
      </w:r>
      <w:r w:rsidRPr="008D1545">
        <w:rPr>
          <w:rFonts w:ascii="Calibri" w:hAnsi="Calibri"/>
          <w:lang w:val="fr-FR"/>
        </w:rPr>
        <w:t xml:space="preserve"> </w:t>
      </w:r>
      <w:r w:rsidR="00ED50BD">
        <w:rPr>
          <w:rFonts w:ascii="Calibri" w:hAnsi="Calibri"/>
          <w:lang w:val="fr-FR"/>
        </w:rPr>
        <w:t>–</w:t>
      </w:r>
      <w:r w:rsidRPr="008D1545">
        <w:rPr>
          <w:rFonts w:ascii="Calibri" w:hAnsi="Calibri"/>
          <w:lang w:val="fr-FR"/>
        </w:rPr>
        <w:t xml:space="preserve"> </w:t>
      </w:r>
      <w:r w:rsidR="00B93E27">
        <w:rPr>
          <w:rFonts w:ascii="Calibri" w:hAnsi="Calibri" w:hint="eastAsia"/>
          <w:lang w:val="fr-FR" w:eastAsia="ja-JP"/>
        </w:rPr>
        <w:t>テクニカルデータ</w:t>
      </w:r>
      <w:r w:rsidRPr="008D1545">
        <w:rPr>
          <w:rFonts w:ascii="Calibri" w:hAnsi="Calibri"/>
          <w:lang w:val="fr-FR"/>
        </w:rPr>
        <w:t xml:space="preserve"> </w:t>
      </w:r>
    </w:p>
    <w:tbl>
      <w:tblPr>
        <w:tblW w:w="0" w:type="auto"/>
        <w:tblLook w:val="04A0" w:firstRow="1" w:lastRow="0" w:firstColumn="1" w:lastColumn="0" w:noHBand="0" w:noVBand="1"/>
      </w:tblPr>
      <w:tblGrid>
        <w:gridCol w:w="2482"/>
        <w:gridCol w:w="6590"/>
      </w:tblGrid>
      <w:tr w:rsidR="00EA489F" w:rsidRPr="008D1545" w:rsidTr="00C37BE0">
        <w:tc>
          <w:tcPr>
            <w:tcW w:w="2518" w:type="dxa"/>
            <w:shd w:val="clear" w:color="auto" w:fill="auto"/>
          </w:tcPr>
          <w:p w:rsidR="00EA489F" w:rsidRPr="008D1545" w:rsidRDefault="00B93E27" w:rsidP="007162BA">
            <w:pPr>
              <w:pStyle w:val="Titre4"/>
              <w:numPr>
                <w:ilvl w:val="3"/>
                <w:numId w:val="3"/>
              </w:numPr>
              <w:spacing w:before="0" w:after="0" w:line="276" w:lineRule="auto"/>
              <w:ind w:left="0" w:firstLine="0"/>
              <w:jc w:val="both"/>
              <w:rPr>
                <w:rFonts w:ascii="Calibri" w:hAnsi="Calibri"/>
                <w:b/>
                <w:sz w:val="22"/>
                <w:szCs w:val="22"/>
                <w:lang w:val="fr-FR"/>
              </w:rPr>
            </w:pPr>
            <w:r w:rsidRPr="00F37841">
              <w:rPr>
                <w:rFonts w:ascii="MS Mincho" w:eastAsia="MS Mincho" w:hAnsi="MS Mincho" w:hint="eastAsia"/>
                <w:b/>
                <w:sz w:val="22"/>
                <w:szCs w:val="22"/>
                <w:lang w:val="fr-FR" w:eastAsia="ja-JP"/>
              </w:rPr>
              <w:t>ケース</w:t>
            </w:r>
          </w:p>
        </w:tc>
        <w:tc>
          <w:tcPr>
            <w:tcW w:w="6694" w:type="dxa"/>
            <w:shd w:val="clear" w:color="auto" w:fill="auto"/>
          </w:tcPr>
          <w:p w:rsidR="00EA489F" w:rsidRPr="008D1545" w:rsidRDefault="00EA489F" w:rsidP="00EA489F">
            <w:pPr>
              <w:spacing w:after="120"/>
              <w:jc w:val="both"/>
              <w:rPr>
                <w:lang w:eastAsia="ar-SA"/>
              </w:rPr>
            </w:pPr>
          </w:p>
        </w:tc>
      </w:tr>
      <w:tr w:rsidR="00EA489F" w:rsidRPr="008D1545" w:rsidTr="00C37BE0">
        <w:tc>
          <w:tcPr>
            <w:tcW w:w="2518" w:type="dxa"/>
            <w:shd w:val="clear" w:color="auto" w:fill="auto"/>
          </w:tcPr>
          <w:p w:rsidR="00EA489F" w:rsidRPr="008D1545" w:rsidRDefault="00B93E27" w:rsidP="00EA489F">
            <w:pPr>
              <w:spacing w:after="120"/>
              <w:jc w:val="both"/>
              <w:rPr>
                <w:lang w:eastAsia="ar-SA"/>
              </w:rPr>
            </w:pPr>
            <w:r>
              <w:rPr>
                <w:rFonts w:hint="eastAsia"/>
                <w:lang w:eastAsia="ja-JP"/>
              </w:rPr>
              <w:t>素材</w:t>
            </w:r>
            <w:r w:rsidR="00DD0DA9" w:rsidRPr="008D1545">
              <w:rPr>
                <w:lang w:eastAsia="ar-SA"/>
              </w:rPr>
              <w:t>:</w:t>
            </w:r>
          </w:p>
        </w:tc>
        <w:tc>
          <w:tcPr>
            <w:tcW w:w="6694" w:type="dxa"/>
            <w:shd w:val="clear" w:color="auto" w:fill="auto"/>
          </w:tcPr>
          <w:p w:rsidR="00EA489F" w:rsidRPr="008D1545" w:rsidRDefault="00B93E27" w:rsidP="008D1545">
            <w:pPr>
              <w:spacing w:after="120"/>
              <w:jc w:val="both"/>
              <w:rPr>
                <w:lang w:eastAsia="ar-SA"/>
              </w:rPr>
            </w:pPr>
            <w:r>
              <w:rPr>
                <w:rFonts w:hint="eastAsia"/>
                <w:lang w:eastAsia="ja-JP"/>
              </w:rPr>
              <w:t>チタンとスチール</w:t>
            </w:r>
          </w:p>
        </w:tc>
      </w:tr>
      <w:tr w:rsidR="00EA489F" w:rsidRPr="008D1545" w:rsidTr="00C37BE0">
        <w:tc>
          <w:tcPr>
            <w:tcW w:w="2518" w:type="dxa"/>
            <w:shd w:val="clear" w:color="auto" w:fill="auto"/>
          </w:tcPr>
          <w:p w:rsidR="00EA489F" w:rsidRPr="008D1545" w:rsidRDefault="00B93E27" w:rsidP="00EA489F">
            <w:pPr>
              <w:spacing w:after="120"/>
              <w:jc w:val="both"/>
              <w:rPr>
                <w:lang w:eastAsia="ar-SA"/>
              </w:rPr>
            </w:pPr>
            <w:r>
              <w:rPr>
                <w:rFonts w:hint="eastAsia"/>
                <w:lang w:eastAsia="ja-JP"/>
              </w:rPr>
              <w:t>サイズ</w:t>
            </w:r>
            <w:r w:rsidR="00EA489F" w:rsidRPr="008D1545">
              <w:rPr>
                <w:lang w:eastAsia="ar-SA"/>
              </w:rPr>
              <w:t>:</w:t>
            </w:r>
          </w:p>
        </w:tc>
        <w:tc>
          <w:tcPr>
            <w:tcW w:w="6694" w:type="dxa"/>
            <w:shd w:val="clear" w:color="auto" w:fill="auto"/>
          </w:tcPr>
          <w:p w:rsidR="00EA489F" w:rsidRPr="008D1545" w:rsidRDefault="00B93E27" w:rsidP="007162BA">
            <w:pPr>
              <w:spacing w:after="120"/>
              <w:jc w:val="both"/>
              <w:rPr>
                <w:lang w:eastAsia="ar-SA"/>
              </w:rPr>
            </w:pPr>
            <w:r>
              <w:rPr>
                <w:rFonts w:hint="eastAsia"/>
                <w:lang w:eastAsia="ja-JP"/>
              </w:rPr>
              <w:t>横</w:t>
            </w:r>
            <w:r w:rsidR="007162BA" w:rsidRPr="008D1545">
              <w:rPr>
                <w:lang w:eastAsia="ar-SA"/>
              </w:rPr>
              <w:t xml:space="preserve"> 43.8mm ;</w:t>
            </w:r>
            <w:r w:rsidR="00EA489F" w:rsidRPr="008D1545">
              <w:rPr>
                <w:lang w:eastAsia="ar-SA"/>
              </w:rPr>
              <w:t xml:space="preserve"> </w:t>
            </w:r>
            <w:r>
              <w:rPr>
                <w:rFonts w:hint="eastAsia"/>
                <w:lang w:eastAsia="ja-JP"/>
              </w:rPr>
              <w:t>縦</w:t>
            </w:r>
            <w:r w:rsidR="007162BA" w:rsidRPr="008D1545">
              <w:rPr>
                <w:lang w:eastAsia="ar-SA"/>
              </w:rPr>
              <w:t xml:space="preserve"> 53.6mm ;</w:t>
            </w:r>
            <w:r w:rsidR="00EA489F" w:rsidRPr="008D1545">
              <w:rPr>
                <w:lang w:eastAsia="ar-SA"/>
              </w:rPr>
              <w:t xml:space="preserve"> </w:t>
            </w:r>
            <w:r>
              <w:rPr>
                <w:rFonts w:hint="eastAsia"/>
                <w:lang w:eastAsia="ja-JP"/>
              </w:rPr>
              <w:t>厚み</w:t>
            </w:r>
            <w:r w:rsidR="00EA489F" w:rsidRPr="008D1545">
              <w:rPr>
                <w:lang w:eastAsia="ar-SA"/>
              </w:rPr>
              <w:t xml:space="preserve"> 17.8mm</w:t>
            </w:r>
          </w:p>
        </w:tc>
      </w:tr>
      <w:tr w:rsidR="00EA489F" w:rsidRPr="008D1545" w:rsidTr="00C37BE0">
        <w:trPr>
          <w:trHeight w:val="466"/>
        </w:trPr>
        <w:tc>
          <w:tcPr>
            <w:tcW w:w="2518" w:type="dxa"/>
            <w:shd w:val="clear" w:color="auto" w:fill="auto"/>
          </w:tcPr>
          <w:p w:rsidR="00EA489F" w:rsidRPr="008D1545" w:rsidRDefault="00AA400B" w:rsidP="00EA489F">
            <w:pPr>
              <w:spacing w:after="120"/>
              <w:jc w:val="both"/>
              <w:rPr>
                <w:lang w:eastAsia="ar-SA"/>
              </w:rPr>
            </w:pPr>
            <w:r>
              <w:rPr>
                <w:rFonts w:hint="eastAsia"/>
                <w:lang w:eastAsia="ja-JP"/>
              </w:rPr>
              <w:t>風防</w:t>
            </w:r>
            <w:r w:rsidR="00DD0DA9">
              <w:rPr>
                <w:lang w:eastAsia="ar-SA"/>
              </w:rPr>
              <w:t> :</w:t>
            </w:r>
          </w:p>
        </w:tc>
        <w:tc>
          <w:tcPr>
            <w:tcW w:w="6694" w:type="dxa"/>
            <w:shd w:val="clear" w:color="auto" w:fill="auto"/>
          </w:tcPr>
          <w:p w:rsidR="00EA489F" w:rsidRPr="008D1545" w:rsidRDefault="00B93E27" w:rsidP="00632622">
            <w:pPr>
              <w:spacing w:after="120"/>
              <w:jc w:val="both"/>
              <w:rPr>
                <w:lang w:eastAsia="ar-SA"/>
              </w:rPr>
            </w:pPr>
            <w:r>
              <w:rPr>
                <w:rFonts w:hint="eastAsia"/>
                <w:lang w:eastAsia="ja-JP"/>
              </w:rPr>
              <w:t>サファイアクリスタル</w:t>
            </w:r>
          </w:p>
        </w:tc>
      </w:tr>
      <w:tr w:rsidR="00EA489F" w:rsidRPr="008D1545" w:rsidTr="00C37BE0">
        <w:tc>
          <w:tcPr>
            <w:tcW w:w="2518" w:type="dxa"/>
            <w:shd w:val="clear" w:color="auto" w:fill="auto"/>
          </w:tcPr>
          <w:p w:rsidR="00EA489F" w:rsidRPr="008D1545" w:rsidRDefault="00B93E27" w:rsidP="00EA489F">
            <w:pPr>
              <w:spacing w:after="120"/>
              <w:jc w:val="both"/>
              <w:rPr>
                <w:lang w:eastAsia="ar-SA"/>
              </w:rPr>
            </w:pPr>
            <w:r>
              <w:rPr>
                <w:rFonts w:hint="eastAsia"/>
                <w:lang w:eastAsia="ja-JP"/>
              </w:rPr>
              <w:t>防水</w:t>
            </w:r>
            <w:r w:rsidR="00DD0DA9">
              <w:rPr>
                <w:lang w:eastAsia="ar-SA"/>
              </w:rPr>
              <w:t> :</w:t>
            </w:r>
          </w:p>
        </w:tc>
        <w:tc>
          <w:tcPr>
            <w:tcW w:w="6694" w:type="dxa"/>
            <w:shd w:val="clear" w:color="auto" w:fill="auto"/>
          </w:tcPr>
          <w:p w:rsidR="00EA489F" w:rsidRPr="00C37BE0" w:rsidRDefault="00EA489F" w:rsidP="00B93E27">
            <w:pPr>
              <w:spacing w:after="120"/>
              <w:jc w:val="both"/>
              <w:rPr>
                <w:lang w:eastAsia="ar-SA"/>
              </w:rPr>
            </w:pPr>
            <w:r w:rsidRPr="00C37BE0">
              <w:rPr>
                <w:lang w:eastAsia="ar-SA"/>
              </w:rPr>
              <w:t>3</w:t>
            </w:r>
            <w:r w:rsidR="00B93E27">
              <w:rPr>
                <w:rFonts w:hint="eastAsia"/>
                <w:lang w:eastAsia="ja-JP"/>
              </w:rPr>
              <w:t>気圧</w:t>
            </w:r>
            <w:r w:rsidR="004D36E7">
              <w:rPr>
                <w:lang w:eastAsia="ar-SA"/>
              </w:rPr>
              <w:t xml:space="preserve"> / 30m</w:t>
            </w:r>
          </w:p>
        </w:tc>
      </w:tr>
      <w:tr w:rsidR="00EA489F" w:rsidRPr="008D1545" w:rsidTr="00C37BE0">
        <w:tc>
          <w:tcPr>
            <w:tcW w:w="2518" w:type="dxa"/>
            <w:shd w:val="clear" w:color="auto" w:fill="auto"/>
          </w:tcPr>
          <w:p w:rsidR="00EA489F" w:rsidRPr="008D1545" w:rsidRDefault="00B93E27" w:rsidP="00EA489F">
            <w:pPr>
              <w:spacing w:after="120"/>
              <w:jc w:val="both"/>
              <w:rPr>
                <w:lang w:eastAsia="ar-SA"/>
              </w:rPr>
            </w:pPr>
            <w:r>
              <w:rPr>
                <w:rFonts w:hint="eastAsia"/>
                <w:lang w:eastAsia="ja-JP"/>
              </w:rPr>
              <w:t>仕上げ</w:t>
            </w:r>
            <w:r w:rsidR="00DD0DA9">
              <w:rPr>
                <w:lang w:eastAsia="ar-SA"/>
              </w:rPr>
              <w:t> :</w:t>
            </w:r>
          </w:p>
        </w:tc>
        <w:tc>
          <w:tcPr>
            <w:tcW w:w="6694" w:type="dxa"/>
            <w:shd w:val="clear" w:color="auto" w:fill="auto"/>
          </w:tcPr>
          <w:p w:rsidR="00EA489F" w:rsidRPr="00C37BE0" w:rsidRDefault="00B93E27" w:rsidP="00DB7DA1">
            <w:pPr>
              <w:spacing w:after="120"/>
              <w:jc w:val="both"/>
              <w:rPr>
                <w:lang w:eastAsia="ar-SA"/>
              </w:rPr>
            </w:pPr>
            <w:r>
              <w:rPr>
                <w:rFonts w:hint="eastAsia"/>
                <w:lang w:eastAsia="ja-JP"/>
              </w:rPr>
              <w:t>サテン仕上げ、</w:t>
            </w:r>
            <w:r w:rsidR="008D651A" w:rsidRPr="00C37BE0">
              <w:rPr>
                <w:lang w:eastAsia="ar-SA"/>
              </w:rPr>
              <w:t> </w:t>
            </w:r>
            <w:r w:rsidR="005F2909">
              <w:rPr>
                <w:rFonts w:hint="eastAsia"/>
                <w:lang w:eastAsia="ja-JP"/>
              </w:rPr>
              <w:t>マイクロ</w:t>
            </w:r>
            <w:r w:rsidR="00336C74">
              <w:rPr>
                <w:rFonts w:hint="eastAsia"/>
                <w:lang w:eastAsia="ja-JP"/>
              </w:rPr>
              <w:t>サンド</w:t>
            </w:r>
            <w:r>
              <w:rPr>
                <w:rFonts w:hint="eastAsia"/>
                <w:lang w:eastAsia="ja-JP"/>
              </w:rPr>
              <w:t>ブラスト仕上げ</w:t>
            </w:r>
          </w:p>
        </w:tc>
      </w:tr>
      <w:tr w:rsidR="00EA489F" w:rsidRPr="008D1545" w:rsidTr="00C37BE0">
        <w:tc>
          <w:tcPr>
            <w:tcW w:w="2518" w:type="dxa"/>
            <w:shd w:val="clear" w:color="auto" w:fill="auto"/>
          </w:tcPr>
          <w:p w:rsidR="00EA489F" w:rsidRPr="008D1545" w:rsidRDefault="00EA489F" w:rsidP="00EA489F">
            <w:pPr>
              <w:spacing w:after="120"/>
              <w:jc w:val="both"/>
              <w:rPr>
                <w:lang w:eastAsia="ar-SA"/>
              </w:rPr>
            </w:pPr>
          </w:p>
        </w:tc>
        <w:tc>
          <w:tcPr>
            <w:tcW w:w="6694" w:type="dxa"/>
            <w:shd w:val="clear" w:color="auto" w:fill="auto"/>
          </w:tcPr>
          <w:p w:rsidR="00EA489F" w:rsidRPr="008D1545" w:rsidRDefault="00EA489F" w:rsidP="00EA489F">
            <w:pPr>
              <w:spacing w:after="120"/>
              <w:jc w:val="both"/>
              <w:rPr>
                <w:lang w:eastAsia="ar-SA"/>
              </w:rPr>
            </w:pPr>
          </w:p>
        </w:tc>
      </w:tr>
      <w:tr w:rsidR="00EA489F" w:rsidRPr="008D1545" w:rsidTr="00C37BE0">
        <w:tc>
          <w:tcPr>
            <w:tcW w:w="2518" w:type="dxa"/>
            <w:shd w:val="clear" w:color="auto" w:fill="auto"/>
          </w:tcPr>
          <w:p w:rsidR="00EA489F" w:rsidRPr="008D1545" w:rsidRDefault="00B93E27" w:rsidP="00632622">
            <w:pPr>
              <w:pStyle w:val="Titre4"/>
              <w:numPr>
                <w:ilvl w:val="3"/>
                <w:numId w:val="3"/>
              </w:numPr>
              <w:spacing w:before="0" w:after="0" w:line="276" w:lineRule="auto"/>
              <w:ind w:left="0" w:firstLine="0"/>
              <w:jc w:val="both"/>
              <w:rPr>
                <w:rFonts w:ascii="Calibri" w:hAnsi="Calibri"/>
                <w:b/>
                <w:sz w:val="22"/>
                <w:szCs w:val="22"/>
                <w:lang w:val="fr-FR"/>
              </w:rPr>
            </w:pPr>
            <w:r w:rsidRPr="00F37841">
              <w:rPr>
                <w:rFonts w:ascii="MS Mincho" w:eastAsia="MS Mincho" w:hAnsi="MS Mincho" w:hint="eastAsia"/>
                <w:b/>
                <w:sz w:val="22"/>
                <w:szCs w:val="22"/>
                <w:lang w:val="fr-FR" w:eastAsia="ja-JP"/>
              </w:rPr>
              <w:t>ムーブメント</w:t>
            </w:r>
          </w:p>
        </w:tc>
        <w:tc>
          <w:tcPr>
            <w:tcW w:w="6694" w:type="dxa"/>
            <w:shd w:val="clear" w:color="auto" w:fill="auto"/>
          </w:tcPr>
          <w:p w:rsidR="00EA489F" w:rsidRPr="008D1545" w:rsidRDefault="00EA489F" w:rsidP="00EA489F">
            <w:pPr>
              <w:spacing w:after="120"/>
              <w:jc w:val="both"/>
              <w:rPr>
                <w:lang w:eastAsia="ar-SA"/>
              </w:rPr>
            </w:pPr>
          </w:p>
        </w:tc>
      </w:tr>
      <w:tr w:rsidR="00EA489F" w:rsidRPr="008D1545" w:rsidTr="00C37BE0">
        <w:tc>
          <w:tcPr>
            <w:tcW w:w="2518" w:type="dxa"/>
            <w:shd w:val="clear" w:color="auto" w:fill="auto"/>
          </w:tcPr>
          <w:p w:rsidR="00EA489F" w:rsidRPr="008D1545" w:rsidRDefault="00B93E27" w:rsidP="00D82633">
            <w:pPr>
              <w:spacing w:after="120"/>
              <w:jc w:val="both"/>
              <w:rPr>
                <w:lang w:eastAsia="ar-SA"/>
              </w:rPr>
            </w:pPr>
            <w:r>
              <w:rPr>
                <w:rFonts w:hint="eastAsia"/>
                <w:lang w:eastAsia="ja-JP"/>
              </w:rPr>
              <w:t>キャリバー</w:t>
            </w:r>
          </w:p>
        </w:tc>
        <w:tc>
          <w:tcPr>
            <w:tcW w:w="6694" w:type="dxa"/>
            <w:shd w:val="clear" w:color="auto" w:fill="auto"/>
          </w:tcPr>
          <w:p w:rsidR="00EA489F" w:rsidRPr="008D1545" w:rsidRDefault="00EA489F" w:rsidP="00DA35F4">
            <w:pPr>
              <w:spacing w:after="120"/>
              <w:jc w:val="both"/>
              <w:rPr>
                <w:lang w:eastAsia="ar-SA"/>
              </w:rPr>
            </w:pPr>
            <w:r w:rsidRPr="008D1545">
              <w:rPr>
                <w:lang w:eastAsia="ar-SA"/>
              </w:rPr>
              <w:t>UR-</w:t>
            </w:r>
            <w:r w:rsidR="00632622" w:rsidRPr="008D1545">
              <w:rPr>
                <w:lang w:eastAsia="ar-SA"/>
              </w:rPr>
              <w:t>7.</w:t>
            </w:r>
            <w:r w:rsidR="00DA35F4" w:rsidRPr="008D1545">
              <w:rPr>
                <w:lang w:eastAsia="ar-SA"/>
              </w:rPr>
              <w:t>10</w:t>
            </w:r>
          </w:p>
        </w:tc>
      </w:tr>
      <w:tr w:rsidR="00EA489F" w:rsidRPr="008D1545" w:rsidTr="00C37BE0">
        <w:tc>
          <w:tcPr>
            <w:tcW w:w="2518" w:type="dxa"/>
            <w:shd w:val="clear" w:color="auto" w:fill="auto"/>
          </w:tcPr>
          <w:p w:rsidR="00EA489F" w:rsidRPr="008D1545" w:rsidRDefault="00B93E27" w:rsidP="00D82633">
            <w:pPr>
              <w:spacing w:after="120"/>
              <w:jc w:val="both"/>
              <w:rPr>
                <w:lang w:eastAsia="ar-SA"/>
              </w:rPr>
            </w:pPr>
            <w:r>
              <w:rPr>
                <w:rFonts w:hint="eastAsia"/>
                <w:lang w:eastAsia="ja-JP"/>
              </w:rPr>
              <w:t>ルビー石数</w:t>
            </w:r>
          </w:p>
        </w:tc>
        <w:tc>
          <w:tcPr>
            <w:tcW w:w="6694" w:type="dxa"/>
            <w:shd w:val="clear" w:color="auto" w:fill="auto"/>
          </w:tcPr>
          <w:p w:rsidR="00EA489F" w:rsidRPr="008D1545" w:rsidRDefault="00DA35F4" w:rsidP="00EA489F">
            <w:pPr>
              <w:spacing w:after="120"/>
              <w:jc w:val="both"/>
              <w:rPr>
                <w:lang w:eastAsia="ar-SA"/>
              </w:rPr>
            </w:pPr>
            <w:r w:rsidRPr="008D1545">
              <w:rPr>
                <w:lang w:eastAsia="ar-SA"/>
              </w:rPr>
              <w:t>51</w:t>
            </w:r>
            <w:r w:rsidR="00B93E27">
              <w:rPr>
                <w:rFonts w:hint="eastAsia"/>
                <w:lang w:eastAsia="ja-JP"/>
              </w:rPr>
              <w:t>個</w:t>
            </w:r>
          </w:p>
        </w:tc>
      </w:tr>
      <w:tr w:rsidR="00EA489F" w:rsidRPr="008D1545" w:rsidTr="00C37BE0">
        <w:tc>
          <w:tcPr>
            <w:tcW w:w="2518" w:type="dxa"/>
            <w:shd w:val="clear" w:color="auto" w:fill="auto"/>
          </w:tcPr>
          <w:p w:rsidR="00EA489F" w:rsidRPr="008D1545" w:rsidRDefault="00B93E27" w:rsidP="007162BA">
            <w:pPr>
              <w:spacing w:after="120"/>
              <w:jc w:val="both"/>
              <w:rPr>
                <w:lang w:eastAsia="ar-SA"/>
              </w:rPr>
            </w:pPr>
            <w:r>
              <w:rPr>
                <w:rFonts w:hint="eastAsia"/>
                <w:lang w:eastAsia="ja-JP"/>
              </w:rPr>
              <w:t>脱進機</w:t>
            </w:r>
          </w:p>
        </w:tc>
        <w:tc>
          <w:tcPr>
            <w:tcW w:w="6694" w:type="dxa"/>
            <w:shd w:val="clear" w:color="auto" w:fill="auto"/>
          </w:tcPr>
          <w:p w:rsidR="00EA489F" w:rsidRPr="008D1545" w:rsidRDefault="00B93E27" w:rsidP="00EA489F">
            <w:pPr>
              <w:spacing w:after="120"/>
              <w:jc w:val="both"/>
              <w:rPr>
                <w:lang w:eastAsia="ar-SA"/>
              </w:rPr>
            </w:pPr>
            <w:r>
              <w:rPr>
                <w:rFonts w:hint="eastAsia"/>
                <w:lang w:eastAsia="ja-JP"/>
              </w:rPr>
              <w:t>スイス式アンクル脱進機</w:t>
            </w:r>
          </w:p>
        </w:tc>
      </w:tr>
      <w:tr w:rsidR="00EA489F" w:rsidRPr="008D1545" w:rsidTr="00C37BE0">
        <w:tc>
          <w:tcPr>
            <w:tcW w:w="2518" w:type="dxa"/>
            <w:shd w:val="clear" w:color="auto" w:fill="auto"/>
          </w:tcPr>
          <w:p w:rsidR="00EA489F" w:rsidRPr="008D1545" w:rsidRDefault="00336C74" w:rsidP="00D82633">
            <w:pPr>
              <w:spacing w:after="120"/>
              <w:jc w:val="both"/>
              <w:rPr>
                <w:lang w:eastAsia="ar-SA"/>
              </w:rPr>
            </w:pPr>
            <w:r>
              <w:rPr>
                <w:rFonts w:hint="eastAsia"/>
                <w:lang w:eastAsia="ja-JP"/>
              </w:rPr>
              <w:t>テンプ</w:t>
            </w:r>
          </w:p>
        </w:tc>
        <w:tc>
          <w:tcPr>
            <w:tcW w:w="6694" w:type="dxa"/>
            <w:shd w:val="clear" w:color="auto" w:fill="auto"/>
          </w:tcPr>
          <w:p w:rsidR="00EA489F" w:rsidRPr="008D1545" w:rsidRDefault="00336C74" w:rsidP="00EA489F">
            <w:pPr>
              <w:spacing w:after="120"/>
              <w:jc w:val="both"/>
              <w:rPr>
                <w:lang w:eastAsia="ar-SA"/>
              </w:rPr>
            </w:pPr>
            <w:r>
              <w:rPr>
                <w:rFonts w:hint="eastAsia"/>
                <w:lang w:eastAsia="ja-JP"/>
              </w:rPr>
              <w:t>単一金属</w:t>
            </w:r>
          </w:p>
        </w:tc>
      </w:tr>
      <w:tr w:rsidR="00EA489F" w:rsidRPr="008D1545" w:rsidTr="00C37BE0">
        <w:tc>
          <w:tcPr>
            <w:tcW w:w="2518" w:type="dxa"/>
            <w:shd w:val="clear" w:color="auto" w:fill="auto"/>
          </w:tcPr>
          <w:p w:rsidR="00EA489F" w:rsidRPr="008D1545" w:rsidRDefault="00336C74" w:rsidP="00D82633">
            <w:pPr>
              <w:spacing w:after="120"/>
              <w:jc w:val="both"/>
              <w:rPr>
                <w:lang w:eastAsia="ar-SA"/>
              </w:rPr>
            </w:pPr>
            <w:r>
              <w:rPr>
                <w:rFonts w:hint="eastAsia"/>
                <w:lang w:eastAsia="ja-JP"/>
              </w:rPr>
              <w:t>振動数</w:t>
            </w:r>
          </w:p>
        </w:tc>
        <w:tc>
          <w:tcPr>
            <w:tcW w:w="6694" w:type="dxa"/>
            <w:shd w:val="clear" w:color="auto" w:fill="auto"/>
          </w:tcPr>
          <w:p w:rsidR="00EA489F" w:rsidRPr="008D1545" w:rsidRDefault="00EA489F" w:rsidP="00336C74">
            <w:pPr>
              <w:spacing w:after="120"/>
              <w:jc w:val="both"/>
              <w:rPr>
                <w:lang w:eastAsia="ar-SA"/>
              </w:rPr>
            </w:pPr>
            <w:r w:rsidRPr="008D1545">
              <w:rPr>
                <w:lang w:eastAsia="ar-SA"/>
              </w:rPr>
              <w:t>28,800/</w:t>
            </w:r>
            <w:r w:rsidR="00336C74">
              <w:rPr>
                <w:rFonts w:hint="eastAsia"/>
                <w:lang w:eastAsia="ja-JP"/>
              </w:rPr>
              <w:t>時</w:t>
            </w:r>
            <w:r w:rsidRPr="008D1545">
              <w:rPr>
                <w:lang w:eastAsia="ar-SA"/>
              </w:rPr>
              <w:t>, 4Hz</w:t>
            </w:r>
          </w:p>
        </w:tc>
      </w:tr>
      <w:tr w:rsidR="00EA489F" w:rsidRPr="008D1545" w:rsidTr="00C37BE0">
        <w:tc>
          <w:tcPr>
            <w:tcW w:w="2518" w:type="dxa"/>
            <w:shd w:val="clear" w:color="auto" w:fill="auto"/>
          </w:tcPr>
          <w:p w:rsidR="00EA489F" w:rsidRPr="008D1545" w:rsidRDefault="00336C74" w:rsidP="00D82633">
            <w:pPr>
              <w:spacing w:after="120"/>
              <w:jc w:val="both"/>
              <w:rPr>
                <w:lang w:eastAsia="ar-SA"/>
              </w:rPr>
            </w:pPr>
            <w:r>
              <w:rPr>
                <w:rFonts w:hint="eastAsia"/>
                <w:lang w:eastAsia="ja-JP"/>
              </w:rPr>
              <w:t>テンプのスパイラル</w:t>
            </w:r>
          </w:p>
        </w:tc>
        <w:tc>
          <w:tcPr>
            <w:tcW w:w="6694" w:type="dxa"/>
            <w:shd w:val="clear" w:color="auto" w:fill="auto"/>
          </w:tcPr>
          <w:p w:rsidR="00EA489F" w:rsidRPr="008D1545" w:rsidRDefault="00336C74" w:rsidP="00EA489F">
            <w:pPr>
              <w:spacing w:after="120"/>
              <w:jc w:val="both"/>
              <w:rPr>
                <w:lang w:eastAsia="ar-SA"/>
              </w:rPr>
            </w:pPr>
            <w:r>
              <w:rPr>
                <w:rFonts w:hint="eastAsia"/>
                <w:lang w:eastAsia="ja-JP"/>
              </w:rPr>
              <w:t>平ひげゼンマイ</w:t>
            </w:r>
          </w:p>
        </w:tc>
      </w:tr>
      <w:tr w:rsidR="00EA489F" w:rsidRPr="008D1545" w:rsidTr="00C37BE0">
        <w:tc>
          <w:tcPr>
            <w:tcW w:w="2518" w:type="dxa"/>
            <w:shd w:val="clear" w:color="auto" w:fill="auto"/>
          </w:tcPr>
          <w:p w:rsidR="00EA489F" w:rsidRPr="008D1545" w:rsidRDefault="00DB7DA1" w:rsidP="00DB7DA1">
            <w:pPr>
              <w:spacing w:after="120"/>
              <w:jc w:val="both"/>
              <w:rPr>
                <w:lang w:eastAsia="ar-SA"/>
              </w:rPr>
            </w:pPr>
            <w:r>
              <w:rPr>
                <w:rFonts w:hint="eastAsia"/>
                <w:lang w:eastAsia="ja-JP"/>
              </w:rPr>
              <w:t>動力源</w:t>
            </w:r>
          </w:p>
        </w:tc>
        <w:tc>
          <w:tcPr>
            <w:tcW w:w="6694" w:type="dxa"/>
            <w:shd w:val="clear" w:color="auto" w:fill="auto"/>
          </w:tcPr>
          <w:p w:rsidR="00EA489F" w:rsidRPr="008D1545" w:rsidRDefault="00DB7DA1" w:rsidP="00EA489F">
            <w:pPr>
              <w:spacing w:after="120"/>
              <w:jc w:val="both"/>
              <w:rPr>
                <w:lang w:eastAsia="ar-SA"/>
              </w:rPr>
            </w:pPr>
            <w:r>
              <w:rPr>
                <w:rFonts w:hint="eastAsia"/>
                <w:lang w:eastAsia="ja-JP"/>
              </w:rPr>
              <w:t>シングルバレル</w:t>
            </w:r>
          </w:p>
        </w:tc>
      </w:tr>
      <w:tr w:rsidR="00EA489F" w:rsidRPr="008D1545" w:rsidTr="00C37BE0">
        <w:tc>
          <w:tcPr>
            <w:tcW w:w="2518" w:type="dxa"/>
            <w:shd w:val="clear" w:color="auto" w:fill="auto"/>
          </w:tcPr>
          <w:p w:rsidR="00EA489F" w:rsidRPr="008D1545" w:rsidRDefault="00336C74" w:rsidP="007162BA">
            <w:pPr>
              <w:spacing w:after="120"/>
              <w:jc w:val="both"/>
              <w:rPr>
                <w:lang w:eastAsia="ar-SA"/>
              </w:rPr>
            </w:pPr>
            <w:r>
              <w:rPr>
                <w:rFonts w:hint="eastAsia"/>
                <w:lang w:eastAsia="ja-JP"/>
              </w:rPr>
              <w:t>パワーリザーブ</w:t>
            </w:r>
          </w:p>
        </w:tc>
        <w:tc>
          <w:tcPr>
            <w:tcW w:w="6694" w:type="dxa"/>
            <w:shd w:val="clear" w:color="auto" w:fill="auto"/>
          </w:tcPr>
          <w:p w:rsidR="00EA489F" w:rsidRPr="008D1545" w:rsidRDefault="00EA489F" w:rsidP="00DB7DA1">
            <w:pPr>
              <w:spacing w:after="120"/>
              <w:jc w:val="both"/>
              <w:rPr>
                <w:lang w:eastAsia="ar-SA"/>
              </w:rPr>
            </w:pPr>
            <w:r w:rsidRPr="008D1545">
              <w:rPr>
                <w:lang w:eastAsia="ar-SA"/>
              </w:rPr>
              <w:t>39</w:t>
            </w:r>
            <w:r w:rsidR="00336C74">
              <w:rPr>
                <w:rFonts w:hint="eastAsia"/>
                <w:lang w:eastAsia="ja-JP"/>
              </w:rPr>
              <w:t>時間</w:t>
            </w:r>
          </w:p>
        </w:tc>
      </w:tr>
      <w:tr w:rsidR="00EA489F" w:rsidRPr="008D1545" w:rsidTr="00C37BE0">
        <w:tc>
          <w:tcPr>
            <w:tcW w:w="2518" w:type="dxa"/>
            <w:shd w:val="clear" w:color="auto" w:fill="auto"/>
          </w:tcPr>
          <w:p w:rsidR="00EA489F" w:rsidRPr="008D1545" w:rsidRDefault="00336C74" w:rsidP="00D82633">
            <w:pPr>
              <w:spacing w:after="120"/>
              <w:jc w:val="both"/>
              <w:rPr>
                <w:lang w:eastAsia="ar-SA"/>
              </w:rPr>
            </w:pPr>
            <w:r>
              <w:rPr>
                <w:rFonts w:hint="eastAsia"/>
                <w:lang w:eastAsia="ja-JP"/>
              </w:rPr>
              <w:t>巻上げ</w:t>
            </w:r>
          </w:p>
        </w:tc>
        <w:tc>
          <w:tcPr>
            <w:tcW w:w="6694" w:type="dxa"/>
            <w:shd w:val="clear" w:color="auto" w:fill="auto"/>
          </w:tcPr>
          <w:p w:rsidR="00EA489F" w:rsidRPr="008D1545" w:rsidRDefault="00336C74" w:rsidP="008D1545">
            <w:pPr>
              <w:spacing w:after="120"/>
              <w:jc w:val="both"/>
              <w:rPr>
                <w:lang w:eastAsia="ar-SA"/>
              </w:rPr>
            </w:pPr>
            <w:r>
              <w:rPr>
                <w:rFonts w:hint="eastAsia"/>
                <w:lang w:eastAsia="ja-JP"/>
              </w:rPr>
              <w:t>タービン制御による自動巻き</w:t>
            </w:r>
          </w:p>
        </w:tc>
      </w:tr>
      <w:tr w:rsidR="00EA489F" w:rsidRPr="008D1545" w:rsidTr="00C37BE0">
        <w:tc>
          <w:tcPr>
            <w:tcW w:w="2518" w:type="dxa"/>
            <w:shd w:val="clear" w:color="auto" w:fill="auto"/>
          </w:tcPr>
          <w:p w:rsidR="00EA489F" w:rsidRPr="008D1545" w:rsidRDefault="00336C74" w:rsidP="00D82633">
            <w:pPr>
              <w:spacing w:after="120"/>
              <w:jc w:val="both"/>
              <w:rPr>
                <w:lang w:eastAsia="ar-SA"/>
              </w:rPr>
            </w:pPr>
            <w:r>
              <w:rPr>
                <w:rFonts w:hint="eastAsia"/>
                <w:lang w:eastAsia="ja-JP"/>
              </w:rPr>
              <w:t>素材</w:t>
            </w:r>
          </w:p>
        </w:tc>
        <w:tc>
          <w:tcPr>
            <w:tcW w:w="6694" w:type="dxa"/>
            <w:shd w:val="clear" w:color="auto" w:fill="auto"/>
          </w:tcPr>
          <w:p w:rsidR="00EA489F" w:rsidRPr="00F87977" w:rsidRDefault="00F87977" w:rsidP="00DB7DA1">
            <w:pPr>
              <w:spacing w:after="120"/>
              <w:jc w:val="both"/>
              <w:rPr>
                <w:lang w:val="fr-CH" w:eastAsia="ar-SA"/>
              </w:rPr>
            </w:pPr>
            <w:r>
              <w:rPr>
                <w:lang w:eastAsia="ar-SA"/>
              </w:rPr>
              <w:t>ARCAP P40</w:t>
            </w:r>
            <w:r>
              <w:rPr>
                <w:rFonts w:hint="eastAsia"/>
                <w:lang w:eastAsia="ja-JP"/>
              </w:rPr>
              <w:t>製</w:t>
            </w:r>
            <w:r w:rsidR="00DB7DA1">
              <w:rPr>
                <w:rFonts w:hint="eastAsia"/>
                <w:lang w:eastAsia="ja-JP"/>
              </w:rPr>
              <w:t>地板</w:t>
            </w:r>
            <w:r>
              <w:rPr>
                <w:rFonts w:hint="eastAsia"/>
                <w:lang w:eastAsia="ja-JP"/>
              </w:rPr>
              <w:t>、アルミニウム製</w:t>
            </w:r>
            <w:r>
              <w:rPr>
                <w:rFonts w:hint="eastAsia"/>
                <w:lang w:eastAsia="ja-JP"/>
              </w:rPr>
              <w:t>3</w:t>
            </w:r>
            <w:r>
              <w:rPr>
                <w:lang w:val="fr-CH" w:eastAsia="ja-JP"/>
              </w:rPr>
              <w:t>D</w:t>
            </w:r>
            <w:r>
              <w:rPr>
                <w:rFonts w:hint="eastAsia"/>
                <w:lang w:val="fr-CH" w:eastAsia="ja-JP"/>
              </w:rPr>
              <w:t>分針と真鍮製の錘、シリンダー型のセンタースプリングはスチール製、アワーサテライトはアルミニウム製、中央のカルーセルと</w:t>
            </w:r>
            <w:r w:rsidR="00F939E3">
              <w:rPr>
                <w:rFonts w:hint="eastAsia"/>
                <w:lang w:val="fr-CH" w:eastAsia="ja-JP"/>
              </w:rPr>
              <w:t>ビス</w:t>
            </w:r>
            <w:r>
              <w:rPr>
                <w:rFonts w:hint="eastAsia"/>
                <w:lang w:val="fr-CH" w:eastAsia="ja-JP"/>
              </w:rPr>
              <w:t>はグレード</w:t>
            </w:r>
            <w:r>
              <w:rPr>
                <w:rFonts w:hint="eastAsia"/>
                <w:lang w:val="fr-CH" w:eastAsia="ja-JP"/>
              </w:rPr>
              <w:t>5</w:t>
            </w:r>
            <w:r>
              <w:rPr>
                <w:rFonts w:hint="eastAsia"/>
                <w:lang w:val="fr-CH" w:eastAsia="ja-JP"/>
              </w:rPr>
              <w:t>のチタン製</w:t>
            </w:r>
          </w:p>
        </w:tc>
      </w:tr>
      <w:tr w:rsidR="00D82633" w:rsidRPr="008D1545" w:rsidTr="00C37BE0">
        <w:tc>
          <w:tcPr>
            <w:tcW w:w="2518" w:type="dxa"/>
            <w:shd w:val="clear" w:color="auto" w:fill="auto"/>
          </w:tcPr>
          <w:p w:rsidR="00D82633" w:rsidRPr="008D1545" w:rsidRDefault="00F87977" w:rsidP="007162BA">
            <w:pPr>
              <w:spacing w:after="120"/>
              <w:jc w:val="both"/>
              <w:rPr>
                <w:lang w:eastAsia="ar-SA"/>
              </w:rPr>
            </w:pPr>
            <w:r>
              <w:rPr>
                <w:rFonts w:hint="eastAsia"/>
                <w:lang w:eastAsia="ja-JP"/>
              </w:rPr>
              <w:t>仕上げ</w:t>
            </w:r>
          </w:p>
        </w:tc>
        <w:tc>
          <w:tcPr>
            <w:tcW w:w="6694" w:type="dxa"/>
            <w:shd w:val="clear" w:color="auto" w:fill="auto"/>
          </w:tcPr>
          <w:p w:rsidR="00D82633" w:rsidRDefault="00F87977" w:rsidP="005F2909">
            <w:pPr>
              <w:spacing w:after="120"/>
              <w:jc w:val="both"/>
              <w:rPr>
                <w:lang w:eastAsia="ja-JP"/>
              </w:rPr>
            </w:pPr>
            <w:r>
              <w:rPr>
                <w:rFonts w:hint="eastAsia"/>
                <w:lang w:eastAsia="ja-JP"/>
              </w:rPr>
              <w:t>地板はサンドブラスト</w:t>
            </w:r>
            <w:r w:rsidR="005F2909">
              <w:rPr>
                <w:rFonts w:hint="eastAsia"/>
                <w:lang w:eastAsia="ja-JP"/>
              </w:rPr>
              <w:t>処理と</w:t>
            </w:r>
            <w:r>
              <w:rPr>
                <w:rFonts w:hint="eastAsia"/>
                <w:lang w:eastAsia="ja-JP"/>
              </w:rPr>
              <w:t>ペルラージュ仕上げ、サテライトはサテン仕上げとダイヤモンドブラスト仕上げ、</w:t>
            </w:r>
            <w:r w:rsidR="00F939E3">
              <w:rPr>
                <w:rFonts w:hint="eastAsia"/>
                <w:lang w:eastAsia="ja-JP"/>
              </w:rPr>
              <w:t>ビス</w:t>
            </w:r>
            <w:r>
              <w:rPr>
                <w:rFonts w:hint="eastAsia"/>
                <w:lang w:eastAsia="ja-JP"/>
              </w:rPr>
              <w:t>の頭はポリッシュと面取り仕上げ、</w:t>
            </w:r>
          </w:p>
          <w:p w:rsidR="005F2909" w:rsidRPr="008D1545" w:rsidRDefault="005F2909" w:rsidP="005F2909">
            <w:pPr>
              <w:spacing w:after="120"/>
              <w:jc w:val="both"/>
              <w:rPr>
                <w:lang w:eastAsia="ar-SA"/>
              </w:rPr>
            </w:pPr>
          </w:p>
        </w:tc>
      </w:tr>
      <w:tr w:rsidR="00D82633" w:rsidRPr="008D1545" w:rsidTr="00C37BE0">
        <w:tc>
          <w:tcPr>
            <w:tcW w:w="2518" w:type="dxa"/>
            <w:shd w:val="clear" w:color="auto" w:fill="auto"/>
          </w:tcPr>
          <w:p w:rsidR="00D82633" w:rsidRPr="008D1545" w:rsidRDefault="003853C0" w:rsidP="00D82633">
            <w:pPr>
              <w:pStyle w:val="Titre4"/>
              <w:numPr>
                <w:ilvl w:val="3"/>
                <w:numId w:val="3"/>
              </w:numPr>
              <w:spacing w:before="0" w:after="0" w:line="276" w:lineRule="auto"/>
              <w:ind w:left="0" w:right="-6" w:firstLine="0"/>
              <w:jc w:val="both"/>
              <w:rPr>
                <w:rFonts w:ascii="Calibri" w:hAnsi="Calibri"/>
                <w:b/>
                <w:sz w:val="22"/>
                <w:szCs w:val="22"/>
                <w:lang w:val="fr-FR"/>
              </w:rPr>
            </w:pPr>
            <w:r w:rsidRPr="00F37841">
              <w:rPr>
                <w:rFonts w:ascii="MS Mincho" w:eastAsia="MS Mincho" w:hAnsi="MS Mincho" w:hint="eastAsia"/>
                <w:b/>
                <w:sz w:val="22"/>
                <w:szCs w:val="22"/>
                <w:lang w:val="fr-FR" w:eastAsia="ja-JP"/>
              </w:rPr>
              <w:t>表示</w:t>
            </w:r>
          </w:p>
          <w:p w:rsidR="00D82633" w:rsidRPr="008D1545" w:rsidRDefault="00D82633" w:rsidP="00D82633">
            <w:pPr>
              <w:spacing w:after="120"/>
              <w:jc w:val="both"/>
              <w:rPr>
                <w:lang w:eastAsia="ar-SA"/>
              </w:rPr>
            </w:pPr>
          </w:p>
        </w:tc>
        <w:tc>
          <w:tcPr>
            <w:tcW w:w="6694" w:type="dxa"/>
            <w:shd w:val="clear" w:color="auto" w:fill="auto"/>
          </w:tcPr>
          <w:p w:rsidR="00DA35F4" w:rsidRPr="008D1545" w:rsidRDefault="003853C0" w:rsidP="007F0936">
            <w:pPr>
              <w:spacing w:after="0"/>
              <w:rPr>
                <w:lang w:eastAsia="ar-SA"/>
              </w:rPr>
            </w:pPr>
            <w:r>
              <w:rPr>
                <w:rFonts w:hint="eastAsia"/>
                <w:lang w:eastAsia="ja-JP"/>
              </w:rPr>
              <w:t>サテライト</w:t>
            </w:r>
            <w:r w:rsidR="00DB7DA1">
              <w:rPr>
                <w:rFonts w:hint="eastAsia"/>
                <w:lang w:eastAsia="ja-JP"/>
              </w:rPr>
              <w:t>が移動するワンダーリングアワー</w:t>
            </w:r>
            <w:r>
              <w:rPr>
                <w:rFonts w:hint="eastAsia"/>
                <w:lang w:eastAsia="ja-JP"/>
              </w:rPr>
              <w:t>表示（特許取得）、</w:t>
            </w:r>
            <w:r>
              <w:rPr>
                <w:rFonts w:hint="eastAsia"/>
                <w:lang w:eastAsia="ja-JP"/>
              </w:rPr>
              <w:t>3</w:t>
            </w:r>
            <w:r>
              <w:rPr>
                <w:rFonts w:hint="eastAsia"/>
                <w:lang w:eastAsia="ja-JP"/>
              </w:rPr>
              <w:t>Ｄ分針、パワーリザーブ表示、巻上げ効率</w:t>
            </w:r>
            <w:r w:rsidR="00AA400B">
              <w:rPr>
                <w:rFonts w:hint="eastAsia"/>
                <w:lang w:eastAsia="ja-JP"/>
              </w:rPr>
              <w:t>セレクター</w:t>
            </w:r>
            <w:r>
              <w:rPr>
                <w:rFonts w:hint="eastAsia"/>
                <w:lang w:eastAsia="ja-JP"/>
              </w:rPr>
              <w:t>（特許請願中）</w:t>
            </w:r>
          </w:p>
          <w:p w:rsidR="00D82633" w:rsidRPr="008D1545" w:rsidRDefault="003853C0" w:rsidP="00AA400B">
            <w:pPr>
              <w:spacing w:after="0"/>
              <w:rPr>
                <w:color w:val="0084D1"/>
                <w:lang w:eastAsia="ar-SA"/>
              </w:rPr>
            </w:pPr>
            <w:r>
              <w:rPr>
                <w:rFonts w:hint="eastAsia"/>
                <w:lang w:eastAsia="ja-JP"/>
              </w:rPr>
              <w:t>マーカー、ダイヤル、インデックス、サテライトにスーパールミノバ</w:t>
            </w:r>
            <w:r w:rsidR="00AA400B" w:rsidRPr="008D1545">
              <w:rPr>
                <w:lang w:eastAsia="ar-SA"/>
              </w:rPr>
              <w:t>®</w:t>
            </w:r>
            <w:r>
              <w:rPr>
                <w:rFonts w:hint="eastAsia"/>
                <w:lang w:eastAsia="ja-JP"/>
              </w:rPr>
              <w:t xml:space="preserve">を塗布　</w:t>
            </w:r>
            <w:r w:rsidR="005F2909">
              <w:rPr>
                <w:lang w:eastAsia="ja-JP"/>
              </w:rPr>
              <w:br/>
            </w:r>
          </w:p>
        </w:tc>
      </w:tr>
      <w:tr w:rsidR="00D82633" w:rsidRPr="008D1545" w:rsidTr="00C37BE0">
        <w:tc>
          <w:tcPr>
            <w:tcW w:w="2518" w:type="dxa"/>
            <w:shd w:val="clear" w:color="auto" w:fill="auto"/>
          </w:tcPr>
          <w:p w:rsidR="00D82633" w:rsidRPr="008D1545" w:rsidRDefault="003853C0" w:rsidP="00D82633">
            <w:pPr>
              <w:spacing w:after="0"/>
              <w:jc w:val="both"/>
              <w:rPr>
                <w:rFonts w:eastAsia="Times New Roman"/>
                <w:b/>
                <w:u w:val="single"/>
                <w:lang w:eastAsia="ar-SA"/>
              </w:rPr>
            </w:pPr>
            <w:r w:rsidRPr="00F37841">
              <w:rPr>
                <w:rFonts w:ascii="MS Mincho" w:hAnsi="MS Mincho" w:hint="eastAsia"/>
                <w:b/>
                <w:u w:val="single"/>
                <w:lang w:eastAsia="ja-JP"/>
              </w:rPr>
              <w:t>コントロール</w:t>
            </w:r>
          </w:p>
          <w:p w:rsidR="00D82633" w:rsidRPr="008D1545" w:rsidRDefault="00D82633" w:rsidP="00D82633">
            <w:pPr>
              <w:pStyle w:val="Titre4"/>
              <w:numPr>
                <w:ilvl w:val="3"/>
                <w:numId w:val="3"/>
              </w:numPr>
              <w:spacing w:before="0" w:after="0" w:line="276" w:lineRule="auto"/>
              <w:ind w:left="0" w:right="-6" w:firstLine="0"/>
              <w:jc w:val="both"/>
              <w:rPr>
                <w:rFonts w:ascii="Calibri" w:hAnsi="Calibri"/>
                <w:b/>
                <w:sz w:val="22"/>
                <w:szCs w:val="22"/>
                <w:lang w:val="fr-FR"/>
              </w:rPr>
            </w:pPr>
          </w:p>
        </w:tc>
        <w:tc>
          <w:tcPr>
            <w:tcW w:w="6694" w:type="dxa"/>
            <w:shd w:val="clear" w:color="auto" w:fill="auto"/>
          </w:tcPr>
          <w:p w:rsidR="00D82633" w:rsidRPr="008D1545" w:rsidRDefault="003853C0" w:rsidP="00D82633">
            <w:pPr>
              <w:spacing w:after="0"/>
              <w:jc w:val="both"/>
              <w:rPr>
                <w:rFonts w:eastAsia="Times New Roman"/>
                <w:color w:val="0084D1"/>
                <w:lang w:eastAsia="ar-SA"/>
              </w:rPr>
            </w:pPr>
            <w:r w:rsidRPr="00F37841">
              <w:rPr>
                <w:rFonts w:ascii="MS Mincho" w:hAnsi="MS Mincho" w:hint="eastAsia"/>
                <w:lang w:eastAsia="ja-JP"/>
              </w:rPr>
              <w:t>2段階式巻上げリューズ</w:t>
            </w:r>
          </w:p>
          <w:p w:rsidR="00D82633" w:rsidRPr="008D1545" w:rsidRDefault="003853C0" w:rsidP="00DB7DA1">
            <w:pPr>
              <w:spacing w:after="120"/>
              <w:jc w:val="both"/>
              <w:rPr>
                <w:lang w:eastAsia="ar-SA"/>
              </w:rPr>
            </w:pPr>
            <w:r w:rsidRPr="00F37841">
              <w:rPr>
                <w:rFonts w:ascii="MS Mincho" w:hAnsi="MS Mincho" w:hint="eastAsia"/>
                <w:lang w:eastAsia="ja-JP"/>
              </w:rPr>
              <w:lastRenderedPageBreak/>
              <w:t>ケースバック：巻上げ</w:t>
            </w:r>
            <w:r w:rsidR="00DB7DA1" w:rsidRPr="00F37841">
              <w:rPr>
                <w:rFonts w:ascii="MS Mincho" w:hAnsi="MS Mincho" w:hint="eastAsia"/>
                <w:lang w:eastAsia="ja-JP"/>
              </w:rPr>
              <w:t>効率セレクター</w:t>
            </w:r>
          </w:p>
        </w:tc>
      </w:tr>
    </w:tbl>
    <w:p w:rsidR="00AA400B" w:rsidRDefault="00AA400B" w:rsidP="00AA400B">
      <w:pPr>
        <w:autoSpaceDE w:val="0"/>
        <w:autoSpaceDN w:val="0"/>
        <w:adjustRightInd w:val="0"/>
        <w:spacing w:after="0" w:line="240" w:lineRule="auto"/>
        <w:jc w:val="both"/>
        <w:rPr>
          <w:rFonts w:cs="Calibri"/>
          <w:color w:val="000000"/>
          <w:lang w:eastAsia="ja-JP"/>
        </w:rPr>
      </w:pPr>
    </w:p>
    <w:p w:rsidR="00AA400B" w:rsidRDefault="00AA400B" w:rsidP="00AA400B">
      <w:pPr>
        <w:autoSpaceDE w:val="0"/>
        <w:autoSpaceDN w:val="0"/>
        <w:adjustRightInd w:val="0"/>
        <w:spacing w:after="0" w:line="240" w:lineRule="auto"/>
        <w:jc w:val="both"/>
        <w:rPr>
          <w:rFonts w:cs="Calibri"/>
          <w:color w:val="000000"/>
        </w:rPr>
      </w:pPr>
      <w:r>
        <w:rPr>
          <w:rFonts w:cs="Calibri" w:hint="eastAsia"/>
          <w:color w:val="000000"/>
          <w:lang w:eastAsia="ja-JP"/>
        </w:rPr>
        <w:t>連絡先</w:t>
      </w:r>
      <w:r>
        <w:rPr>
          <w:rFonts w:cs="Calibri"/>
          <w:color w:val="000000"/>
        </w:rPr>
        <w:t xml:space="preserve"> :</w:t>
      </w:r>
    </w:p>
    <w:p w:rsidR="00AA400B" w:rsidRDefault="00AA400B" w:rsidP="00AA400B">
      <w:pPr>
        <w:autoSpaceDE w:val="0"/>
        <w:autoSpaceDN w:val="0"/>
        <w:adjustRightInd w:val="0"/>
        <w:spacing w:after="0" w:line="240" w:lineRule="auto"/>
        <w:jc w:val="both"/>
        <w:rPr>
          <w:rFonts w:cs="Calibri"/>
          <w:color w:val="000000"/>
        </w:rPr>
      </w:pPr>
      <w:r>
        <w:rPr>
          <w:rFonts w:cs="Calibri"/>
          <w:color w:val="000000"/>
        </w:rPr>
        <w:t>Mme Yacine Sar</w:t>
      </w:r>
      <w:r>
        <w:rPr>
          <w:rFonts w:cs="Calibri" w:hint="eastAsia"/>
          <w:color w:val="000000"/>
          <w:lang w:eastAsia="ja-JP"/>
        </w:rPr>
        <w:t>（ヤシ</w:t>
      </w:r>
      <w:r w:rsidR="00F939E3">
        <w:rPr>
          <w:rFonts w:cs="Calibri" w:hint="eastAsia"/>
          <w:color w:val="000000"/>
          <w:lang w:eastAsia="ja-JP"/>
        </w:rPr>
        <w:t>ー</w:t>
      </w:r>
      <w:r>
        <w:rPr>
          <w:rFonts w:cs="Calibri" w:hint="eastAsia"/>
          <w:color w:val="000000"/>
          <w:lang w:eastAsia="ja-JP"/>
        </w:rPr>
        <w:t>ヌ・サール）</w:t>
      </w:r>
    </w:p>
    <w:p w:rsidR="00AA400B" w:rsidRDefault="00AA400B" w:rsidP="00AA400B">
      <w:pPr>
        <w:autoSpaceDE w:val="0"/>
        <w:autoSpaceDN w:val="0"/>
        <w:adjustRightInd w:val="0"/>
        <w:spacing w:after="0" w:line="240" w:lineRule="auto"/>
        <w:jc w:val="both"/>
        <w:rPr>
          <w:rFonts w:cs="Calibri"/>
          <w:color w:val="0563C2"/>
        </w:rPr>
      </w:pPr>
      <w:r>
        <w:rPr>
          <w:rFonts w:cs="Calibri"/>
          <w:color w:val="0563C2"/>
        </w:rPr>
        <w:t>press@urwerk.com</w:t>
      </w:r>
    </w:p>
    <w:p w:rsidR="00AA400B" w:rsidRDefault="00AA400B" w:rsidP="00AA400B">
      <w:pPr>
        <w:autoSpaceDE w:val="0"/>
        <w:autoSpaceDN w:val="0"/>
        <w:adjustRightInd w:val="0"/>
        <w:spacing w:after="0" w:line="240" w:lineRule="auto"/>
        <w:jc w:val="both"/>
        <w:rPr>
          <w:rFonts w:cs="Calibri"/>
          <w:color w:val="000000"/>
        </w:rPr>
      </w:pPr>
      <w:r>
        <w:rPr>
          <w:rFonts w:cs="Calibri"/>
          <w:color w:val="000000"/>
        </w:rPr>
        <w:t>+41 79 834 4665</w:t>
      </w:r>
    </w:p>
    <w:p w:rsidR="00AA400B" w:rsidRDefault="00AA400B" w:rsidP="00AA400B">
      <w:pPr>
        <w:jc w:val="both"/>
      </w:pPr>
      <w:r>
        <w:rPr>
          <w:rFonts w:cs="Calibri"/>
          <w:color w:val="000000"/>
        </w:rPr>
        <w:t>+41 22 9002027</w:t>
      </w:r>
    </w:p>
    <w:p w:rsidR="00130B86" w:rsidRPr="008D1545" w:rsidRDefault="00130B86" w:rsidP="00D82633">
      <w:pPr>
        <w:spacing w:after="0"/>
        <w:jc w:val="both"/>
        <w:rPr>
          <w:lang w:eastAsia="ja-JP"/>
        </w:rPr>
      </w:pPr>
    </w:p>
    <w:sectPr w:rsidR="00130B86" w:rsidRPr="008D1545" w:rsidSect="00C37BE0">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266" w:rsidRDefault="00341266" w:rsidP="008B57C0">
      <w:pPr>
        <w:spacing w:after="0" w:line="240" w:lineRule="auto"/>
      </w:pPr>
      <w:r>
        <w:separator/>
      </w:r>
    </w:p>
  </w:endnote>
  <w:endnote w:type="continuationSeparator" w:id="0">
    <w:p w:rsidR="00341266" w:rsidRDefault="00341266" w:rsidP="008B5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094" w:rsidRDefault="00F9709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08A" w:rsidRDefault="0093308A">
    <w:pPr>
      <w:pStyle w:val="Pieddepage"/>
    </w:pPr>
  </w:p>
  <w:p w:rsidR="008B57C0" w:rsidRDefault="008B57C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094" w:rsidRDefault="00F9709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266" w:rsidRDefault="00341266" w:rsidP="008B57C0">
      <w:pPr>
        <w:spacing w:after="0" w:line="240" w:lineRule="auto"/>
      </w:pPr>
      <w:r>
        <w:separator/>
      </w:r>
    </w:p>
  </w:footnote>
  <w:footnote w:type="continuationSeparator" w:id="0">
    <w:p w:rsidR="00341266" w:rsidRDefault="00341266" w:rsidP="008B57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094" w:rsidRDefault="00F9709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B6E" w:rsidRDefault="004444A0" w:rsidP="009D732A">
    <w:pPr>
      <w:pStyle w:val="En-tte"/>
      <w:jc w:val="right"/>
    </w:pPr>
    <w:r w:rsidRPr="002E1645">
      <w:rPr>
        <w:noProof/>
        <w:lang w:val="fr-CH" w:eastAsia="fr-CH"/>
      </w:rPr>
      <w:drawing>
        <wp:inline distT="0" distB="0" distL="0" distR="0" wp14:anchorId="47555470" wp14:editId="2F9529C0">
          <wp:extent cx="2514600" cy="5810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5810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094" w:rsidRDefault="00F9709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3752AF"/>
    <w:multiLevelType w:val="hybridMultilevel"/>
    <w:tmpl w:val="04E89FEE"/>
    <w:lvl w:ilvl="0" w:tplc="E06AF3DA">
      <w:numFmt w:val="bullet"/>
      <w:lvlText w:val="-"/>
      <w:lvlJc w:val="left"/>
      <w:pPr>
        <w:ind w:left="720" w:hanging="360"/>
      </w:pPr>
      <w:rPr>
        <w:rFonts w:ascii="Calibri" w:eastAsia="Calibri" w:hAnsi="Calibri" w:cs="Times New Roman"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C534D6"/>
    <w:multiLevelType w:val="hybridMultilevel"/>
    <w:tmpl w:val="58A66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6E565D3"/>
    <w:multiLevelType w:val="hybridMultilevel"/>
    <w:tmpl w:val="5288B990"/>
    <w:lvl w:ilvl="0" w:tplc="69A2F50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pStyle w:val="Titre3"/>
      <w:lvlText w:val=""/>
      <w:lvlJc w:val="left"/>
      <w:pPr>
        <w:ind w:left="2160" w:hanging="360"/>
      </w:pPr>
      <w:rPr>
        <w:rFonts w:ascii="Wingdings" w:hAnsi="Wingdings" w:hint="default"/>
      </w:rPr>
    </w:lvl>
    <w:lvl w:ilvl="3" w:tplc="040C0001" w:tentative="1">
      <w:start w:val="1"/>
      <w:numFmt w:val="bullet"/>
      <w:pStyle w:val="Titre4"/>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947137"/>
    <w:multiLevelType w:val="hybridMultilevel"/>
    <w:tmpl w:val="40EE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05E"/>
    <w:rsid w:val="000146FF"/>
    <w:rsid w:val="00022C6C"/>
    <w:rsid w:val="00023991"/>
    <w:rsid w:val="0002770A"/>
    <w:rsid w:val="00031B2B"/>
    <w:rsid w:val="00034509"/>
    <w:rsid w:val="00041B71"/>
    <w:rsid w:val="00044496"/>
    <w:rsid w:val="00055F05"/>
    <w:rsid w:val="0007040D"/>
    <w:rsid w:val="00072F54"/>
    <w:rsid w:val="00074ECD"/>
    <w:rsid w:val="00085F6C"/>
    <w:rsid w:val="000860C9"/>
    <w:rsid w:val="000910A7"/>
    <w:rsid w:val="000A7E98"/>
    <w:rsid w:val="000B4BF2"/>
    <w:rsid w:val="000C3031"/>
    <w:rsid w:val="000D0F62"/>
    <w:rsid w:val="000D31A0"/>
    <w:rsid w:val="000D69EB"/>
    <w:rsid w:val="000E1B33"/>
    <w:rsid w:val="000E582E"/>
    <w:rsid w:val="001001CA"/>
    <w:rsid w:val="0010039D"/>
    <w:rsid w:val="001138C1"/>
    <w:rsid w:val="00114396"/>
    <w:rsid w:val="00114B66"/>
    <w:rsid w:val="00126ADA"/>
    <w:rsid w:val="00130B86"/>
    <w:rsid w:val="001421AC"/>
    <w:rsid w:val="00150537"/>
    <w:rsid w:val="00165229"/>
    <w:rsid w:val="001704A8"/>
    <w:rsid w:val="0017146C"/>
    <w:rsid w:val="00193B05"/>
    <w:rsid w:val="00193F39"/>
    <w:rsid w:val="001A63C5"/>
    <w:rsid w:val="001A6B98"/>
    <w:rsid w:val="001B0399"/>
    <w:rsid w:val="001B4EB6"/>
    <w:rsid w:val="001C548B"/>
    <w:rsid w:val="001D3D92"/>
    <w:rsid w:val="001D4407"/>
    <w:rsid w:val="001D552A"/>
    <w:rsid w:val="001E0909"/>
    <w:rsid w:val="001E6394"/>
    <w:rsid w:val="001F4FA1"/>
    <w:rsid w:val="001F6A41"/>
    <w:rsid w:val="00204217"/>
    <w:rsid w:val="00206C48"/>
    <w:rsid w:val="002376B9"/>
    <w:rsid w:val="002542DF"/>
    <w:rsid w:val="00271F25"/>
    <w:rsid w:val="00280622"/>
    <w:rsid w:val="002A4BA4"/>
    <w:rsid w:val="002A6D1B"/>
    <w:rsid w:val="002C3192"/>
    <w:rsid w:val="002C5C8F"/>
    <w:rsid w:val="002E7908"/>
    <w:rsid w:val="00300160"/>
    <w:rsid w:val="003174E2"/>
    <w:rsid w:val="00321BA4"/>
    <w:rsid w:val="003324FA"/>
    <w:rsid w:val="00336C74"/>
    <w:rsid w:val="00341266"/>
    <w:rsid w:val="00342F05"/>
    <w:rsid w:val="003501DA"/>
    <w:rsid w:val="00367057"/>
    <w:rsid w:val="003853C0"/>
    <w:rsid w:val="003878DA"/>
    <w:rsid w:val="003915B3"/>
    <w:rsid w:val="003A2D99"/>
    <w:rsid w:val="003A45D7"/>
    <w:rsid w:val="003A6EEF"/>
    <w:rsid w:val="003A7F2B"/>
    <w:rsid w:val="003B2184"/>
    <w:rsid w:val="003C0DB8"/>
    <w:rsid w:val="003C2CBC"/>
    <w:rsid w:val="003C3070"/>
    <w:rsid w:val="003D2987"/>
    <w:rsid w:val="003D6475"/>
    <w:rsid w:val="003D7AC1"/>
    <w:rsid w:val="003E1909"/>
    <w:rsid w:val="004008C7"/>
    <w:rsid w:val="00406723"/>
    <w:rsid w:val="00412C35"/>
    <w:rsid w:val="004269DF"/>
    <w:rsid w:val="00433F55"/>
    <w:rsid w:val="00434AB2"/>
    <w:rsid w:val="004444A0"/>
    <w:rsid w:val="0045007F"/>
    <w:rsid w:val="00474B01"/>
    <w:rsid w:val="00476757"/>
    <w:rsid w:val="00482BD9"/>
    <w:rsid w:val="00483E77"/>
    <w:rsid w:val="00490468"/>
    <w:rsid w:val="0049781C"/>
    <w:rsid w:val="004A53D7"/>
    <w:rsid w:val="004B00E6"/>
    <w:rsid w:val="004C076F"/>
    <w:rsid w:val="004C4235"/>
    <w:rsid w:val="004C4CD6"/>
    <w:rsid w:val="004C6DFE"/>
    <w:rsid w:val="004D36E7"/>
    <w:rsid w:val="004E5CCF"/>
    <w:rsid w:val="00500204"/>
    <w:rsid w:val="00500D90"/>
    <w:rsid w:val="00510AAD"/>
    <w:rsid w:val="005225E1"/>
    <w:rsid w:val="005240DE"/>
    <w:rsid w:val="005275CB"/>
    <w:rsid w:val="00543BB5"/>
    <w:rsid w:val="00544D98"/>
    <w:rsid w:val="00546089"/>
    <w:rsid w:val="00565A7A"/>
    <w:rsid w:val="0057301F"/>
    <w:rsid w:val="00577E50"/>
    <w:rsid w:val="00581273"/>
    <w:rsid w:val="00590E07"/>
    <w:rsid w:val="005A11C6"/>
    <w:rsid w:val="005C2E95"/>
    <w:rsid w:val="005C5F91"/>
    <w:rsid w:val="005D5E6F"/>
    <w:rsid w:val="005E1AC3"/>
    <w:rsid w:val="005F2909"/>
    <w:rsid w:val="005F49F5"/>
    <w:rsid w:val="005F72F3"/>
    <w:rsid w:val="0060064D"/>
    <w:rsid w:val="006147DC"/>
    <w:rsid w:val="00632622"/>
    <w:rsid w:val="006371B1"/>
    <w:rsid w:val="006424CA"/>
    <w:rsid w:val="0065779E"/>
    <w:rsid w:val="0068016D"/>
    <w:rsid w:val="00683308"/>
    <w:rsid w:val="006C3312"/>
    <w:rsid w:val="006C6F02"/>
    <w:rsid w:val="006D005E"/>
    <w:rsid w:val="006E489A"/>
    <w:rsid w:val="006E7B9D"/>
    <w:rsid w:val="006F36ED"/>
    <w:rsid w:val="00700CD3"/>
    <w:rsid w:val="007162BA"/>
    <w:rsid w:val="00730815"/>
    <w:rsid w:val="00731552"/>
    <w:rsid w:val="00753FD7"/>
    <w:rsid w:val="0076416A"/>
    <w:rsid w:val="00767805"/>
    <w:rsid w:val="0077286C"/>
    <w:rsid w:val="007A1282"/>
    <w:rsid w:val="007B01B0"/>
    <w:rsid w:val="007C3DA1"/>
    <w:rsid w:val="007C48B9"/>
    <w:rsid w:val="007D0218"/>
    <w:rsid w:val="007D1188"/>
    <w:rsid w:val="007E1F0C"/>
    <w:rsid w:val="007E663A"/>
    <w:rsid w:val="007F0118"/>
    <w:rsid w:val="007F0936"/>
    <w:rsid w:val="007F5970"/>
    <w:rsid w:val="008170BD"/>
    <w:rsid w:val="008200BA"/>
    <w:rsid w:val="00820CAD"/>
    <w:rsid w:val="00822C6C"/>
    <w:rsid w:val="00832D51"/>
    <w:rsid w:val="00842633"/>
    <w:rsid w:val="00856D3E"/>
    <w:rsid w:val="0086466B"/>
    <w:rsid w:val="008727B1"/>
    <w:rsid w:val="00875719"/>
    <w:rsid w:val="00892ACB"/>
    <w:rsid w:val="008A0EC1"/>
    <w:rsid w:val="008B57C0"/>
    <w:rsid w:val="008D1370"/>
    <w:rsid w:val="008D1545"/>
    <w:rsid w:val="008D651A"/>
    <w:rsid w:val="008E18D9"/>
    <w:rsid w:val="008F0FF0"/>
    <w:rsid w:val="008F1FB2"/>
    <w:rsid w:val="008F2012"/>
    <w:rsid w:val="00905579"/>
    <w:rsid w:val="00925A99"/>
    <w:rsid w:val="0093308A"/>
    <w:rsid w:val="00941E39"/>
    <w:rsid w:val="00942015"/>
    <w:rsid w:val="00956E62"/>
    <w:rsid w:val="009603E1"/>
    <w:rsid w:val="009709C4"/>
    <w:rsid w:val="00970B6C"/>
    <w:rsid w:val="00981FBA"/>
    <w:rsid w:val="009825A2"/>
    <w:rsid w:val="0098613C"/>
    <w:rsid w:val="0098688C"/>
    <w:rsid w:val="00990223"/>
    <w:rsid w:val="0099632E"/>
    <w:rsid w:val="009A189B"/>
    <w:rsid w:val="009B27AE"/>
    <w:rsid w:val="009C424C"/>
    <w:rsid w:val="009C549F"/>
    <w:rsid w:val="009C58A4"/>
    <w:rsid w:val="009C71EE"/>
    <w:rsid w:val="009D186B"/>
    <w:rsid w:val="009D732A"/>
    <w:rsid w:val="009E522C"/>
    <w:rsid w:val="00A047C0"/>
    <w:rsid w:val="00A12B6E"/>
    <w:rsid w:val="00A152BD"/>
    <w:rsid w:val="00A20EF2"/>
    <w:rsid w:val="00A27825"/>
    <w:rsid w:val="00A43239"/>
    <w:rsid w:val="00A5129B"/>
    <w:rsid w:val="00A57EC7"/>
    <w:rsid w:val="00A73CFE"/>
    <w:rsid w:val="00A74806"/>
    <w:rsid w:val="00A8175C"/>
    <w:rsid w:val="00A8695C"/>
    <w:rsid w:val="00A87572"/>
    <w:rsid w:val="00A94A5E"/>
    <w:rsid w:val="00A95DB2"/>
    <w:rsid w:val="00AA1FC6"/>
    <w:rsid w:val="00AA400B"/>
    <w:rsid w:val="00AB58C3"/>
    <w:rsid w:val="00AB642F"/>
    <w:rsid w:val="00AC01E9"/>
    <w:rsid w:val="00AC3C76"/>
    <w:rsid w:val="00AD05BB"/>
    <w:rsid w:val="00AF494C"/>
    <w:rsid w:val="00AF5681"/>
    <w:rsid w:val="00AF6168"/>
    <w:rsid w:val="00B01260"/>
    <w:rsid w:val="00B05C3C"/>
    <w:rsid w:val="00B13029"/>
    <w:rsid w:val="00B24B85"/>
    <w:rsid w:val="00B35215"/>
    <w:rsid w:val="00B36BDE"/>
    <w:rsid w:val="00B444F4"/>
    <w:rsid w:val="00B46691"/>
    <w:rsid w:val="00B47C56"/>
    <w:rsid w:val="00B518BE"/>
    <w:rsid w:val="00B53FEE"/>
    <w:rsid w:val="00B5725F"/>
    <w:rsid w:val="00B7662B"/>
    <w:rsid w:val="00B85AB3"/>
    <w:rsid w:val="00B869C3"/>
    <w:rsid w:val="00B87045"/>
    <w:rsid w:val="00B872D7"/>
    <w:rsid w:val="00B92EC0"/>
    <w:rsid w:val="00B93E27"/>
    <w:rsid w:val="00BA19FD"/>
    <w:rsid w:val="00BA22EB"/>
    <w:rsid w:val="00BD1C6E"/>
    <w:rsid w:val="00BE10F4"/>
    <w:rsid w:val="00BF33FD"/>
    <w:rsid w:val="00C039D1"/>
    <w:rsid w:val="00C240ED"/>
    <w:rsid w:val="00C24454"/>
    <w:rsid w:val="00C30F86"/>
    <w:rsid w:val="00C311BB"/>
    <w:rsid w:val="00C33F95"/>
    <w:rsid w:val="00C37BE0"/>
    <w:rsid w:val="00C4439F"/>
    <w:rsid w:val="00C510E9"/>
    <w:rsid w:val="00C53E2F"/>
    <w:rsid w:val="00C623E0"/>
    <w:rsid w:val="00C7041B"/>
    <w:rsid w:val="00C71F01"/>
    <w:rsid w:val="00C7541A"/>
    <w:rsid w:val="00C776B1"/>
    <w:rsid w:val="00C80E88"/>
    <w:rsid w:val="00C852A7"/>
    <w:rsid w:val="00C9616D"/>
    <w:rsid w:val="00CA5F36"/>
    <w:rsid w:val="00CB1C8D"/>
    <w:rsid w:val="00CB32FC"/>
    <w:rsid w:val="00CC1B4C"/>
    <w:rsid w:val="00CD032D"/>
    <w:rsid w:val="00CF02C4"/>
    <w:rsid w:val="00D03B72"/>
    <w:rsid w:val="00D061ED"/>
    <w:rsid w:val="00D07CF7"/>
    <w:rsid w:val="00D120BA"/>
    <w:rsid w:val="00D131D5"/>
    <w:rsid w:val="00D13C9C"/>
    <w:rsid w:val="00D34511"/>
    <w:rsid w:val="00D50B3E"/>
    <w:rsid w:val="00D53C6C"/>
    <w:rsid w:val="00D76E94"/>
    <w:rsid w:val="00D8057B"/>
    <w:rsid w:val="00D82633"/>
    <w:rsid w:val="00D870DB"/>
    <w:rsid w:val="00D90B66"/>
    <w:rsid w:val="00D940C8"/>
    <w:rsid w:val="00DA1734"/>
    <w:rsid w:val="00DA35F4"/>
    <w:rsid w:val="00DA3A83"/>
    <w:rsid w:val="00DB7DA1"/>
    <w:rsid w:val="00DC779A"/>
    <w:rsid w:val="00DD0DA9"/>
    <w:rsid w:val="00DD455F"/>
    <w:rsid w:val="00DE1A7B"/>
    <w:rsid w:val="00DE1AD9"/>
    <w:rsid w:val="00DE31B2"/>
    <w:rsid w:val="00DE6347"/>
    <w:rsid w:val="00DF711A"/>
    <w:rsid w:val="00E0045A"/>
    <w:rsid w:val="00E10BFD"/>
    <w:rsid w:val="00E20D6A"/>
    <w:rsid w:val="00E2715C"/>
    <w:rsid w:val="00E52170"/>
    <w:rsid w:val="00E54C10"/>
    <w:rsid w:val="00E56CFC"/>
    <w:rsid w:val="00E65BEF"/>
    <w:rsid w:val="00E65CCD"/>
    <w:rsid w:val="00E77407"/>
    <w:rsid w:val="00E8005C"/>
    <w:rsid w:val="00E92ECB"/>
    <w:rsid w:val="00E94F1C"/>
    <w:rsid w:val="00EA489F"/>
    <w:rsid w:val="00EB442A"/>
    <w:rsid w:val="00EC32BE"/>
    <w:rsid w:val="00ED1C69"/>
    <w:rsid w:val="00ED50BD"/>
    <w:rsid w:val="00ED674B"/>
    <w:rsid w:val="00F05C00"/>
    <w:rsid w:val="00F05E34"/>
    <w:rsid w:val="00F148B5"/>
    <w:rsid w:val="00F22033"/>
    <w:rsid w:val="00F37841"/>
    <w:rsid w:val="00F60681"/>
    <w:rsid w:val="00F65F5E"/>
    <w:rsid w:val="00F66AD7"/>
    <w:rsid w:val="00F80D6E"/>
    <w:rsid w:val="00F8192D"/>
    <w:rsid w:val="00F87977"/>
    <w:rsid w:val="00F939E3"/>
    <w:rsid w:val="00F97094"/>
    <w:rsid w:val="00FA0BA6"/>
    <w:rsid w:val="00FA657A"/>
    <w:rsid w:val="00FB3874"/>
    <w:rsid w:val="00FC4AF7"/>
    <w:rsid w:val="00FC5B60"/>
    <w:rsid w:val="00FD0F1D"/>
    <w:rsid w:val="00FD23C4"/>
    <w:rsid w:val="00FD5A92"/>
    <w:rsid w:val="00FD6B0B"/>
    <w:rsid w:val="00FE2082"/>
    <w:rsid w:val="00FE6885"/>
    <w:rsid w:val="00FF3D0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1D3B61-ABA8-4E5F-A5BE-D21B343F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2D7"/>
    <w:pPr>
      <w:spacing w:after="200" w:line="276" w:lineRule="auto"/>
    </w:pPr>
    <w:rPr>
      <w:sz w:val="22"/>
      <w:szCs w:val="22"/>
      <w:lang w:val="fr-FR" w:eastAsia="en-US"/>
    </w:rPr>
  </w:style>
  <w:style w:type="paragraph" w:styleId="Titre3">
    <w:name w:val="heading 3"/>
    <w:basedOn w:val="Normal"/>
    <w:next w:val="Normal"/>
    <w:link w:val="Titre3Car"/>
    <w:qFormat/>
    <w:rsid w:val="00EA489F"/>
    <w:pPr>
      <w:keepNext/>
      <w:widowControl w:val="0"/>
      <w:numPr>
        <w:ilvl w:val="2"/>
        <w:numId w:val="1"/>
      </w:numPr>
      <w:suppressAutoHyphens/>
      <w:spacing w:before="240" w:after="60" w:line="240" w:lineRule="auto"/>
      <w:jc w:val="both"/>
      <w:outlineLvl w:val="2"/>
    </w:pPr>
    <w:rPr>
      <w:rFonts w:ascii="Palatino" w:hAnsi="Palatino" w:cs="Arial"/>
      <w:b/>
      <w:kern w:val="1"/>
      <w:sz w:val="28"/>
      <w:szCs w:val="26"/>
      <w:lang w:val="en-US" w:eastAsia="ar-SA"/>
    </w:rPr>
  </w:style>
  <w:style w:type="paragraph" w:styleId="Titre4">
    <w:name w:val="heading 4"/>
    <w:basedOn w:val="Normal"/>
    <w:next w:val="Normal"/>
    <w:link w:val="Titre4Car"/>
    <w:qFormat/>
    <w:rsid w:val="00EA489F"/>
    <w:pPr>
      <w:keepNext/>
      <w:numPr>
        <w:ilvl w:val="3"/>
        <w:numId w:val="1"/>
      </w:numPr>
      <w:suppressAutoHyphens/>
      <w:spacing w:before="240" w:after="60" w:line="360" w:lineRule="auto"/>
      <w:ind w:left="0" w:right="-7" w:firstLine="0"/>
      <w:outlineLvl w:val="3"/>
    </w:pPr>
    <w:rPr>
      <w:rFonts w:ascii="Palatino" w:eastAsia="Times New Roman" w:hAnsi="Palatino" w:cs="Calibri"/>
      <w:sz w:val="24"/>
      <w:szCs w:val="28"/>
      <w:u w:val="single"/>
      <w:lang w:val="en-GB"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8B57C0"/>
    <w:pPr>
      <w:tabs>
        <w:tab w:val="center" w:pos="4536"/>
        <w:tab w:val="right" w:pos="9072"/>
      </w:tabs>
    </w:pPr>
  </w:style>
  <w:style w:type="character" w:customStyle="1" w:styleId="En-tteCar">
    <w:name w:val="En-tête Car"/>
    <w:link w:val="En-tte"/>
    <w:uiPriority w:val="99"/>
    <w:semiHidden/>
    <w:rsid w:val="008B57C0"/>
    <w:rPr>
      <w:sz w:val="22"/>
      <w:szCs w:val="22"/>
      <w:lang w:eastAsia="en-US"/>
    </w:rPr>
  </w:style>
  <w:style w:type="paragraph" w:styleId="Pieddepage">
    <w:name w:val="footer"/>
    <w:basedOn w:val="Normal"/>
    <w:link w:val="PieddepageCar"/>
    <w:uiPriority w:val="99"/>
    <w:unhideWhenUsed/>
    <w:rsid w:val="008B57C0"/>
    <w:pPr>
      <w:tabs>
        <w:tab w:val="center" w:pos="4536"/>
        <w:tab w:val="right" w:pos="9072"/>
      </w:tabs>
    </w:pPr>
  </w:style>
  <w:style w:type="character" w:customStyle="1" w:styleId="PieddepageCar">
    <w:name w:val="Pied de page Car"/>
    <w:link w:val="Pieddepage"/>
    <w:uiPriority w:val="99"/>
    <w:rsid w:val="008B57C0"/>
    <w:rPr>
      <w:sz w:val="22"/>
      <w:szCs w:val="22"/>
      <w:lang w:eastAsia="en-US"/>
    </w:rPr>
  </w:style>
  <w:style w:type="paragraph" w:styleId="Textedebulles">
    <w:name w:val="Balloon Text"/>
    <w:basedOn w:val="Normal"/>
    <w:link w:val="TextedebullesCar"/>
    <w:uiPriority w:val="99"/>
    <w:semiHidden/>
    <w:unhideWhenUsed/>
    <w:rsid w:val="008B57C0"/>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8B57C0"/>
    <w:rPr>
      <w:rFonts w:ascii="Tahoma" w:hAnsi="Tahoma" w:cs="Tahoma"/>
      <w:sz w:val="16"/>
      <w:szCs w:val="16"/>
      <w:lang w:eastAsia="en-US"/>
    </w:rPr>
  </w:style>
  <w:style w:type="character" w:customStyle="1" w:styleId="Titre3Car">
    <w:name w:val="Titre 3 Car"/>
    <w:link w:val="Titre3"/>
    <w:rsid w:val="00EA489F"/>
    <w:rPr>
      <w:rFonts w:ascii="Palatino" w:eastAsia="MS Mincho" w:hAnsi="Palatino" w:cs="Arial"/>
      <w:b/>
      <w:kern w:val="1"/>
      <w:sz w:val="28"/>
      <w:szCs w:val="26"/>
      <w:lang w:val="en-US" w:eastAsia="ar-SA"/>
    </w:rPr>
  </w:style>
  <w:style w:type="character" w:customStyle="1" w:styleId="Titre4Car">
    <w:name w:val="Titre 4 Car"/>
    <w:link w:val="Titre4"/>
    <w:rsid w:val="00EA489F"/>
    <w:rPr>
      <w:rFonts w:ascii="Palatino" w:eastAsia="Times New Roman" w:hAnsi="Palatino" w:cs="Calibri"/>
      <w:sz w:val="24"/>
      <w:szCs w:val="28"/>
      <w:u w:val="single"/>
      <w:lang w:val="en-GB" w:eastAsia="ar-SA"/>
    </w:rPr>
  </w:style>
  <w:style w:type="table" w:styleId="Grilledutableau">
    <w:name w:val="Table Grid"/>
    <w:basedOn w:val="TableauNormal"/>
    <w:uiPriority w:val="59"/>
    <w:rsid w:val="00EA4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77286C"/>
    <w:rPr>
      <w:color w:val="0000FF"/>
      <w:u w:val="single"/>
    </w:rPr>
  </w:style>
  <w:style w:type="paragraph" w:styleId="Paragraphedeliste">
    <w:name w:val="List Paragraph"/>
    <w:basedOn w:val="Normal"/>
    <w:uiPriority w:val="34"/>
    <w:qFormat/>
    <w:rsid w:val="005275C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896177">
      <w:bodyDiv w:val="1"/>
      <w:marLeft w:val="0"/>
      <w:marRight w:val="0"/>
      <w:marTop w:val="0"/>
      <w:marBottom w:val="0"/>
      <w:divBdr>
        <w:top w:val="none" w:sz="0" w:space="0" w:color="auto"/>
        <w:left w:val="none" w:sz="0" w:space="0" w:color="auto"/>
        <w:bottom w:val="none" w:sz="0" w:space="0" w:color="auto"/>
        <w:right w:val="none" w:sz="0" w:space="0" w:color="auto"/>
      </w:divBdr>
    </w:div>
    <w:div w:id="873612868">
      <w:bodyDiv w:val="1"/>
      <w:marLeft w:val="0"/>
      <w:marRight w:val="0"/>
      <w:marTop w:val="0"/>
      <w:marBottom w:val="0"/>
      <w:divBdr>
        <w:top w:val="none" w:sz="0" w:space="0" w:color="auto"/>
        <w:left w:val="none" w:sz="0" w:space="0" w:color="auto"/>
        <w:bottom w:val="none" w:sz="0" w:space="0" w:color="auto"/>
        <w:right w:val="none" w:sz="0" w:space="0" w:color="auto"/>
      </w:divBdr>
    </w:div>
    <w:div w:id="12450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17CE295D-5769-4A8D-9157-BE66C5F1C125@v.cablecom.ne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3EF8AD8E-9E29-41AA-A4DC-EB8531003519@v.cablecom.net" TargetMode="External"/><Relationship Id="rId5" Type="http://schemas.openxmlformats.org/officeDocument/2006/relationships/footnotes" Target="footnotes.xml"/><Relationship Id="rId15" Type="http://schemas.openxmlformats.org/officeDocument/2006/relationships/image" Target="cid:DF2D69D0-BD71-4F48-89BD-75EEE4428DEC@v.cablecom.net"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cid:1D25AFC4-1AA8-453B-A430-DF03900AE813@v.cablecom.net" TargetMode="External"/><Relationship Id="rId14" Type="http://schemas.openxmlformats.org/officeDocument/2006/relationships/image" Target="media/image5.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476</Words>
  <Characters>2623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YSar</dc:creator>
  <cp:keywords/>
  <cp:lastModifiedBy>URW</cp:lastModifiedBy>
  <cp:revision>4</cp:revision>
  <cp:lastPrinted>2012-09-10T12:30:00Z</cp:lastPrinted>
  <dcterms:created xsi:type="dcterms:W3CDTF">2016-03-14T14:15:00Z</dcterms:created>
  <dcterms:modified xsi:type="dcterms:W3CDTF">2016-03-14T15:07:00Z</dcterms:modified>
</cp:coreProperties>
</file>