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C1CACF" w14:textId="00FC0028" w:rsidR="006E2A58" w:rsidRDefault="006E2A58" w:rsidP="006E2A58">
      <w:pPr>
        <w:bidi/>
        <w:jc w:val="center"/>
        <w:rPr>
          <w:rFonts w:asciiTheme="minorHAnsi" w:hAnsiTheme="minorHAnsi" w:cstheme="minorHAnsi"/>
          <w:b/>
          <w:szCs w:val="24"/>
          <w:lang w:val="en-US" w:bidi="he-IL"/>
        </w:rPr>
      </w:pPr>
      <w:r w:rsidRPr="006E2A58">
        <w:rPr>
          <w:rFonts w:asciiTheme="minorHAnsi" w:hAnsiTheme="minorHAnsi" w:cstheme="minorHAnsi"/>
          <w:bCs/>
          <w:szCs w:val="24"/>
          <w:rtl/>
          <w:lang w:val="en-US"/>
        </w:rPr>
        <w:t xml:space="preserve">ساعة </w:t>
      </w:r>
      <w:r w:rsidRPr="006E2A58">
        <w:rPr>
          <w:rFonts w:asciiTheme="minorHAnsi" w:hAnsiTheme="minorHAnsi" w:cstheme="minorHAnsi"/>
          <w:b/>
          <w:szCs w:val="24"/>
          <w:lang w:val="en-US" w:bidi="he-IL"/>
        </w:rPr>
        <w:t>UR-230 Polaris</w:t>
      </w:r>
    </w:p>
    <w:p w14:paraId="4A6AFEA7" w14:textId="6A6DCE2A" w:rsidR="006E2A58" w:rsidRPr="006E2A58" w:rsidRDefault="00666550" w:rsidP="006E2A58">
      <w:pPr>
        <w:bidi/>
        <w:jc w:val="center"/>
        <w:rPr>
          <w:rFonts w:asciiTheme="minorHAnsi" w:hAnsiTheme="minorHAnsi" w:cstheme="minorHAnsi"/>
          <w:bCs/>
          <w:szCs w:val="24"/>
          <w:rtl/>
          <w:lang w:val="en-US" w:bidi="ar-EG"/>
        </w:rPr>
      </w:pPr>
      <w:r>
        <w:rPr>
          <w:rFonts w:asciiTheme="minorHAnsi" w:hAnsiTheme="minorHAnsi" w:cstheme="minorHAnsi" w:hint="cs"/>
          <w:bCs/>
          <w:szCs w:val="24"/>
          <w:rtl/>
          <w:lang w:val="en-US" w:bidi="ar-EG"/>
        </w:rPr>
        <w:t xml:space="preserve">لون أبيض </w:t>
      </w:r>
      <w:r w:rsidR="006E2A58" w:rsidRPr="006E2A58">
        <w:rPr>
          <w:rFonts w:asciiTheme="minorHAnsi" w:hAnsiTheme="minorHAnsi" w:cstheme="minorHAnsi" w:hint="cs"/>
          <w:bCs/>
          <w:szCs w:val="24"/>
          <w:rtl/>
          <w:lang w:val="en-US" w:bidi="ar-EG"/>
        </w:rPr>
        <w:t>أكثر صلابة</w:t>
      </w:r>
    </w:p>
    <w:p w14:paraId="44470517" w14:textId="77777777" w:rsidR="006E2A58" w:rsidRDefault="006E2A58" w:rsidP="006E2A58">
      <w:pPr>
        <w:jc w:val="both"/>
        <w:rPr>
          <w:rFonts w:ascii="Calibri" w:hAnsi="Calibri"/>
          <w:sz w:val="22"/>
          <w:lang w:val="en-US"/>
        </w:rPr>
      </w:pPr>
    </w:p>
    <w:p w14:paraId="49282590" w14:textId="323F0D4E" w:rsidR="008F527A" w:rsidRDefault="008F527A" w:rsidP="008F527A">
      <w:pPr>
        <w:bidi/>
        <w:ind w:right="-142"/>
        <w:rPr>
          <w:rFonts w:asciiTheme="minorHAnsi" w:hAnsiTheme="minorHAnsi" w:cstheme="minorHAnsi"/>
          <w:b/>
          <w:bCs/>
          <w:szCs w:val="24"/>
          <w:rtl/>
          <w:lang w:bidi="ar-AE"/>
        </w:rPr>
      </w:pPr>
      <w:r w:rsidRPr="00F37AA1">
        <w:rPr>
          <w:rFonts w:asciiTheme="minorHAnsi" w:hAnsiTheme="minorHAnsi" w:cstheme="minorHAnsi" w:hint="cs"/>
          <w:bCs/>
          <w:sz w:val="36"/>
          <w:szCs w:val="24"/>
          <w:rtl/>
          <w:lang w:val="en-US" w:bidi="ar-EG"/>
        </w:rPr>
        <w:t>جني</w:t>
      </w:r>
      <w:r w:rsidRPr="008669C6">
        <w:rPr>
          <w:rFonts w:cstheme="minorHAnsi"/>
          <w:b/>
          <w:bCs/>
          <w:szCs w:val="24"/>
          <w:rtl/>
          <w:lang w:bidi="ar-AE"/>
        </w:rPr>
        <w:t>ڤ</w:t>
      </w:r>
      <w:r>
        <w:rPr>
          <w:rFonts w:cstheme="minorHAnsi" w:hint="cs"/>
          <w:b/>
          <w:bCs/>
          <w:szCs w:val="24"/>
          <w:rtl/>
          <w:lang w:bidi="ar-AE"/>
        </w:rPr>
        <w:t xml:space="preserve"> </w:t>
      </w:r>
      <w:r>
        <w:rPr>
          <w:rFonts w:cstheme="minorHAnsi"/>
          <w:b/>
          <w:bCs/>
          <w:szCs w:val="24"/>
          <w:rtl/>
          <w:lang w:bidi="ar-AE"/>
        </w:rPr>
        <w:t>–</w:t>
      </w:r>
      <w:r>
        <w:rPr>
          <w:rFonts w:cstheme="minorHAnsi" w:hint="cs"/>
          <w:b/>
          <w:bCs/>
          <w:szCs w:val="24"/>
          <w:rtl/>
          <w:lang w:bidi="ar-AE"/>
        </w:rPr>
        <w:t xml:space="preserve"> </w:t>
      </w:r>
      <w:r w:rsidRPr="008F527A">
        <w:rPr>
          <w:rFonts w:asciiTheme="minorHAnsi" w:hAnsiTheme="minorHAnsi" w:cstheme="minorHAnsi"/>
          <w:b/>
          <w:bCs/>
          <w:szCs w:val="24"/>
          <w:rtl/>
          <w:lang w:bidi="ar-AE"/>
        </w:rPr>
        <w:t>11</w:t>
      </w:r>
      <w:r>
        <w:rPr>
          <w:rFonts w:cstheme="minorHAnsi" w:hint="cs"/>
          <w:b/>
          <w:bCs/>
          <w:szCs w:val="24"/>
          <w:rtl/>
          <w:lang w:bidi="ar-AE"/>
        </w:rPr>
        <w:t xml:space="preserve"> ديسمبر، </w:t>
      </w:r>
      <w:r w:rsidRPr="008F527A">
        <w:rPr>
          <w:rFonts w:asciiTheme="minorHAnsi" w:hAnsiTheme="minorHAnsi" w:cstheme="minorHAnsi"/>
          <w:b/>
          <w:bCs/>
          <w:szCs w:val="24"/>
          <w:rtl/>
          <w:lang w:bidi="ar-AE"/>
        </w:rPr>
        <w:t>2024</w:t>
      </w:r>
    </w:p>
    <w:p w14:paraId="432FF262" w14:textId="77777777" w:rsidR="008F527A" w:rsidRDefault="008F527A" w:rsidP="008F527A">
      <w:pPr>
        <w:bidi/>
        <w:ind w:right="-142"/>
        <w:rPr>
          <w:rFonts w:asciiTheme="minorHAnsi" w:hAnsiTheme="minorHAnsi" w:cstheme="minorHAnsi"/>
          <w:b/>
          <w:bCs/>
          <w:szCs w:val="24"/>
          <w:rtl/>
          <w:lang w:bidi="ar-AE"/>
        </w:rPr>
      </w:pPr>
    </w:p>
    <w:p w14:paraId="3C2B8599" w14:textId="448A8274" w:rsidR="008F527A" w:rsidRDefault="00666550" w:rsidP="00602C35">
      <w:pPr>
        <w:bidi/>
        <w:ind w:right="-142"/>
        <w:rPr>
          <w:rFonts w:asciiTheme="minorHAnsi" w:hAnsiTheme="minorHAnsi" w:cstheme="minorHAnsi"/>
          <w:bCs/>
          <w:sz w:val="22"/>
          <w:szCs w:val="22"/>
          <w:rtl/>
          <w:lang w:val="en-US" w:bidi="ar-EG"/>
        </w:rPr>
      </w:pPr>
      <w:r w:rsidRPr="00666550">
        <w:rPr>
          <w:rFonts w:asciiTheme="minorHAnsi" w:hAnsiTheme="minorHAnsi" w:cstheme="minorHAnsi" w:hint="cs"/>
          <w:b/>
          <w:bCs/>
          <w:sz w:val="22"/>
          <w:szCs w:val="22"/>
          <w:rtl/>
          <w:lang w:bidi="ar-AE"/>
        </w:rPr>
        <w:t xml:space="preserve">يتوهج الإصدار الثاني من سلسلة ساعات </w:t>
      </w:r>
      <w:r w:rsidRPr="00666550">
        <w:rPr>
          <w:rFonts w:asciiTheme="minorHAnsi" w:hAnsiTheme="minorHAnsi" w:cstheme="minorHAnsi"/>
          <w:b/>
          <w:bCs/>
          <w:sz w:val="22"/>
          <w:szCs w:val="22"/>
          <w:lang w:val="en-US" w:bidi="he-IL"/>
        </w:rPr>
        <w:t>230</w:t>
      </w:r>
      <w:r w:rsidRPr="00666550">
        <w:rPr>
          <w:rFonts w:asciiTheme="minorHAnsi" w:hAnsiTheme="minorHAnsi" w:cstheme="minorHAnsi" w:hint="cs"/>
          <w:b/>
          <w:bCs/>
          <w:sz w:val="22"/>
          <w:szCs w:val="22"/>
          <w:rtl/>
          <w:lang w:val="en-US" w:bidi="ar-EG"/>
        </w:rPr>
        <w:t xml:space="preserve"> بألق مشع، حيث يدشن لوناً ومادة يبتعدان عن اللغة التاريخية لتصاميم "أورويرك". بفضل علبتها البيضاء، المنحوتة من كتلة من </w:t>
      </w:r>
      <w:r w:rsidR="00217A00">
        <w:rPr>
          <w:rFonts w:asciiTheme="minorHAnsi" w:hAnsiTheme="minorHAnsi" w:cstheme="minorHAnsi" w:hint="cs"/>
          <w:b/>
          <w:bCs/>
          <w:sz w:val="22"/>
          <w:szCs w:val="22"/>
          <w:rtl/>
          <w:lang w:val="en-US" w:bidi="ar-EG"/>
        </w:rPr>
        <w:t xml:space="preserve">مادة </w:t>
      </w:r>
      <w:r w:rsidRPr="00666550">
        <w:rPr>
          <w:rFonts w:asciiTheme="minorHAnsi" w:hAnsiTheme="minorHAnsi" w:cstheme="minorHAnsi" w:hint="cs"/>
          <w:b/>
          <w:bCs/>
          <w:sz w:val="22"/>
          <w:szCs w:val="22"/>
          <w:rtl/>
          <w:lang w:val="en-US" w:bidi="ar-EG"/>
        </w:rPr>
        <w:t xml:space="preserve">السيراميك المعزز بالألياف الزجاجية، </w:t>
      </w:r>
      <w:r w:rsidR="00602C35">
        <w:rPr>
          <w:rFonts w:asciiTheme="minorHAnsi" w:hAnsiTheme="minorHAnsi" w:cstheme="minorHAnsi" w:hint="cs"/>
          <w:b/>
          <w:bCs/>
          <w:sz w:val="22"/>
          <w:szCs w:val="22"/>
          <w:rtl/>
          <w:lang w:val="en-US" w:bidi="ar-EG"/>
        </w:rPr>
        <w:t>الحصرية</w:t>
      </w:r>
      <w:r w:rsidR="002825A5">
        <w:rPr>
          <w:rFonts w:asciiTheme="minorHAnsi" w:hAnsiTheme="minorHAnsi" w:cstheme="minorHAnsi" w:hint="cs"/>
          <w:b/>
          <w:bCs/>
          <w:sz w:val="22"/>
          <w:szCs w:val="22"/>
          <w:rtl/>
          <w:lang w:val="en-US" w:bidi="ar-EG"/>
        </w:rPr>
        <w:t xml:space="preserve"> </w:t>
      </w:r>
      <w:r w:rsidR="00E135F7">
        <w:rPr>
          <w:rFonts w:asciiTheme="minorHAnsi" w:hAnsiTheme="minorHAnsi" w:cstheme="minorHAnsi" w:hint="cs"/>
          <w:b/>
          <w:bCs/>
          <w:sz w:val="22"/>
          <w:szCs w:val="22"/>
          <w:rtl/>
          <w:lang w:val="en-US" w:bidi="ar-EG"/>
        </w:rPr>
        <w:t>لل</w:t>
      </w:r>
      <w:r w:rsidRPr="00666550">
        <w:rPr>
          <w:rFonts w:asciiTheme="minorHAnsi" w:hAnsiTheme="minorHAnsi" w:cstheme="minorHAnsi" w:hint="cs"/>
          <w:b/>
          <w:bCs/>
          <w:sz w:val="22"/>
          <w:szCs w:val="22"/>
          <w:rtl/>
          <w:lang w:val="en-US" w:bidi="ar-EG"/>
        </w:rPr>
        <w:t xml:space="preserve">علامة؛ تفتتح ساعة </w:t>
      </w:r>
      <w:r w:rsidRPr="00666550">
        <w:rPr>
          <w:rFonts w:asciiTheme="minorHAnsi" w:hAnsiTheme="minorHAnsi" w:cstheme="minorHAnsi"/>
          <w:b/>
          <w:sz w:val="22"/>
          <w:szCs w:val="22"/>
          <w:lang w:val="en-US" w:bidi="he-IL"/>
        </w:rPr>
        <w:t>UR-230 Polaris</w:t>
      </w:r>
      <w:r>
        <w:rPr>
          <w:rFonts w:asciiTheme="minorHAnsi" w:hAnsiTheme="minorHAnsi" w:cstheme="minorHAnsi" w:hint="cs"/>
          <w:b/>
          <w:sz w:val="22"/>
          <w:szCs w:val="22"/>
          <w:rtl/>
          <w:lang w:val="en-US" w:bidi="ar-EG"/>
        </w:rPr>
        <w:t xml:space="preserve"> </w:t>
      </w:r>
      <w:r w:rsidRPr="00666550">
        <w:rPr>
          <w:rFonts w:asciiTheme="minorHAnsi" w:hAnsiTheme="minorHAnsi" w:cstheme="minorHAnsi" w:hint="cs"/>
          <w:bCs/>
          <w:sz w:val="22"/>
          <w:szCs w:val="22"/>
          <w:rtl/>
          <w:lang w:val="en-US" w:bidi="ar-EG"/>
        </w:rPr>
        <w:t>أفقاً</w:t>
      </w:r>
      <w:r>
        <w:rPr>
          <w:rFonts w:asciiTheme="minorHAnsi" w:hAnsiTheme="minorHAnsi" w:cstheme="minorHAnsi" w:hint="cs"/>
          <w:bCs/>
          <w:sz w:val="22"/>
          <w:szCs w:val="22"/>
          <w:rtl/>
          <w:lang w:val="en-US" w:bidi="ar-EG"/>
        </w:rPr>
        <w:t xml:space="preserve"> لونياً جديداً، بمنظور قطبي</w:t>
      </w:r>
      <w:r w:rsidR="009D3FE0">
        <w:rPr>
          <w:rFonts w:asciiTheme="minorHAnsi" w:hAnsiTheme="minorHAnsi" w:cstheme="minorHAnsi" w:hint="cs"/>
          <w:bCs/>
          <w:sz w:val="22"/>
          <w:szCs w:val="22"/>
          <w:rtl/>
          <w:lang w:val="en-US" w:bidi="ar-EG"/>
        </w:rPr>
        <w:t xml:space="preserve">. </w:t>
      </w:r>
      <w:r w:rsidR="00E135F7">
        <w:rPr>
          <w:rFonts w:asciiTheme="minorHAnsi" w:hAnsiTheme="minorHAnsi" w:cstheme="minorHAnsi" w:hint="cs"/>
          <w:bCs/>
          <w:sz w:val="22"/>
          <w:szCs w:val="22"/>
          <w:rtl/>
          <w:lang w:val="en-US" w:bidi="ar-EG"/>
        </w:rPr>
        <w:t>و</w:t>
      </w:r>
      <w:r w:rsidR="009D3FE0">
        <w:rPr>
          <w:rFonts w:asciiTheme="minorHAnsi" w:hAnsiTheme="minorHAnsi" w:cstheme="minorHAnsi" w:hint="cs"/>
          <w:bCs/>
          <w:sz w:val="22"/>
          <w:szCs w:val="22"/>
          <w:rtl/>
          <w:lang w:val="en-US" w:bidi="ar-EG"/>
        </w:rPr>
        <w:t xml:space="preserve">بعد أن كرست تصاميمها، حتى الآن، لاستخدام اللونين الأسود والرمادي، واعتماد المظهر الداكن؛ تتحول "أورويرك" </w:t>
      </w:r>
      <w:r w:rsidR="00BE57F2">
        <w:rPr>
          <w:rFonts w:asciiTheme="minorHAnsi" w:hAnsiTheme="minorHAnsi" w:cstheme="minorHAnsi" w:hint="cs"/>
          <w:bCs/>
          <w:sz w:val="22"/>
          <w:szCs w:val="22"/>
          <w:rtl/>
          <w:lang w:val="en-US" w:bidi="ar-EG"/>
        </w:rPr>
        <w:t>تحولاً دراماتيكياً تجاه الألق الطبيعي، لتستمد طاقة جديدة تشع باللون الأبيض.</w:t>
      </w:r>
    </w:p>
    <w:p w14:paraId="7EED7E60" w14:textId="77777777" w:rsidR="00BE57F2" w:rsidRPr="00666550" w:rsidRDefault="00BE57F2" w:rsidP="00BE57F2">
      <w:pPr>
        <w:bidi/>
        <w:ind w:right="-142"/>
        <w:rPr>
          <w:rFonts w:asciiTheme="minorHAnsi" w:hAnsiTheme="minorHAnsi" w:cstheme="minorHAnsi"/>
          <w:b/>
          <w:bCs/>
          <w:sz w:val="22"/>
          <w:szCs w:val="22"/>
          <w:rtl/>
          <w:lang w:val="en-US" w:bidi="ar-EG"/>
        </w:rPr>
      </w:pPr>
    </w:p>
    <w:p w14:paraId="0FEBE9F3" w14:textId="043909F6" w:rsidR="006E2A58" w:rsidRDefault="00BE57F2" w:rsidP="00BE57F2">
      <w:pPr>
        <w:bidi/>
        <w:jc w:val="center"/>
        <w:rPr>
          <w:rtl/>
          <w:lang w:val="en-AE"/>
        </w:rPr>
      </w:pPr>
      <w:r>
        <w:rPr>
          <w:noProof/>
          <w:lang w:val="en-GB" w:eastAsia="en-GB"/>
        </w:rPr>
        <w:drawing>
          <wp:inline distT="0" distB="0" distL="0" distR="0" wp14:anchorId="1B3FC237" wp14:editId="780A7305">
            <wp:extent cx="3599180" cy="3736731"/>
            <wp:effectExtent l="0" t="0" r="1270" b="0"/>
            <wp:docPr id="3" name="Image 3" descr="Z:\UR-COM\PHOTOS\MONTRES\UR-230\UR-230 CERAMIC\PACKSHOTS\URWERK_230_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UR-COM\PHOTOS\MONTRES\UR-230\UR-230 CERAMIC\PACKSHOTS\URWERK_230_W.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11451" b="10668"/>
                    <a:stretch/>
                  </pic:blipFill>
                  <pic:spPr bwMode="auto">
                    <a:xfrm>
                      <a:off x="0" y="0"/>
                      <a:ext cx="3600000" cy="3737582"/>
                    </a:xfrm>
                    <a:prstGeom prst="rect">
                      <a:avLst/>
                    </a:prstGeom>
                    <a:noFill/>
                    <a:ln>
                      <a:noFill/>
                    </a:ln>
                    <a:extLst>
                      <a:ext uri="{53640926-AAD7-44D8-BBD7-CCE9431645EC}">
                        <a14:shadowObscured xmlns:a14="http://schemas.microsoft.com/office/drawing/2010/main"/>
                      </a:ext>
                    </a:extLst>
                  </pic:spPr>
                </pic:pic>
              </a:graphicData>
            </a:graphic>
          </wp:inline>
        </w:drawing>
      </w:r>
    </w:p>
    <w:p w14:paraId="1B9FCE4C" w14:textId="6A5B5377" w:rsidR="004B58B4" w:rsidRDefault="004B58B4" w:rsidP="000D2EC0">
      <w:pPr>
        <w:pStyle w:val="NormalWeb"/>
        <w:bidi/>
        <w:rPr>
          <w:rFonts w:asciiTheme="minorHAnsi" w:hAnsiTheme="minorHAnsi" w:cstheme="minorHAnsi"/>
          <w:sz w:val="22"/>
          <w:szCs w:val="22"/>
          <w:lang w:val="en-US" w:bidi="ar-EG"/>
        </w:rPr>
      </w:pPr>
      <w:r w:rsidRPr="001C6847">
        <w:rPr>
          <w:rFonts w:asciiTheme="minorHAnsi" w:hAnsiTheme="minorHAnsi" w:cstheme="minorHAnsi"/>
          <w:sz w:val="22"/>
          <w:szCs w:val="22"/>
          <w:rtl/>
          <w:lang w:val="en-US"/>
        </w:rPr>
        <w:t>بعد</w:t>
      </w:r>
      <w:r w:rsidRPr="001C6847">
        <w:rPr>
          <w:rFonts w:asciiTheme="minorHAnsi" w:hAnsiTheme="minorHAnsi" w:cstheme="minorHAnsi" w:hint="cs"/>
          <w:sz w:val="22"/>
          <w:szCs w:val="22"/>
          <w:rtl/>
          <w:lang w:val="en-US"/>
        </w:rPr>
        <w:t xml:space="preserve"> </w:t>
      </w:r>
      <w:r w:rsidR="000D2EC0" w:rsidRPr="001C6847">
        <w:rPr>
          <w:rFonts w:asciiTheme="minorHAnsi" w:hAnsiTheme="minorHAnsi" w:cstheme="minorHAnsi" w:hint="cs"/>
          <w:sz w:val="22"/>
          <w:szCs w:val="22"/>
          <w:rtl/>
          <w:lang w:val="en-US"/>
        </w:rPr>
        <w:t>عام فقط</w:t>
      </w:r>
      <w:r w:rsidRPr="001C6847">
        <w:rPr>
          <w:rFonts w:asciiTheme="minorHAnsi" w:hAnsiTheme="minorHAnsi" w:cstheme="minorHAnsi" w:hint="cs"/>
          <w:sz w:val="22"/>
          <w:szCs w:val="22"/>
          <w:rtl/>
          <w:lang w:val="en-US"/>
        </w:rPr>
        <w:t xml:space="preserve"> من </w:t>
      </w:r>
      <w:r w:rsidR="00F07F76" w:rsidRPr="001C6847">
        <w:rPr>
          <w:rFonts w:asciiTheme="minorHAnsi" w:hAnsiTheme="minorHAnsi" w:cstheme="minorHAnsi" w:hint="cs"/>
          <w:sz w:val="22"/>
          <w:szCs w:val="22"/>
          <w:rtl/>
          <w:lang w:val="en-US"/>
        </w:rPr>
        <w:t>إصدار</w:t>
      </w:r>
      <w:r w:rsidRPr="001C6847">
        <w:rPr>
          <w:rFonts w:asciiTheme="minorHAnsi" w:hAnsiTheme="minorHAnsi" w:cstheme="minorHAnsi" w:hint="cs"/>
          <w:sz w:val="22"/>
          <w:szCs w:val="22"/>
          <w:rtl/>
          <w:lang w:val="en-US"/>
        </w:rPr>
        <w:t xml:space="preserve"> ساعة </w:t>
      </w:r>
      <w:r w:rsidRPr="001C6847">
        <w:rPr>
          <w:rFonts w:asciiTheme="minorHAnsi" w:hAnsiTheme="minorHAnsi" w:cstheme="minorHAnsi"/>
          <w:sz w:val="22"/>
          <w:szCs w:val="22"/>
          <w:lang w:val="en-US" w:bidi="he-IL"/>
        </w:rPr>
        <w:t>UR-230 Eagle</w:t>
      </w:r>
      <w:r w:rsidRPr="003D6D72">
        <w:rPr>
          <w:rFonts w:asciiTheme="minorHAnsi" w:hAnsiTheme="minorHAnsi" w:cstheme="minorHAnsi" w:hint="cs"/>
          <w:sz w:val="22"/>
          <w:szCs w:val="22"/>
          <w:rtl/>
          <w:lang w:val="en-US" w:bidi="ar-EG"/>
        </w:rPr>
        <w:t xml:space="preserve"> </w:t>
      </w:r>
      <w:r w:rsidRPr="003D6D72">
        <w:rPr>
          <w:rFonts w:asciiTheme="minorHAnsi" w:hAnsiTheme="minorHAnsi" w:cstheme="minorHAnsi"/>
          <w:sz w:val="22"/>
          <w:szCs w:val="22"/>
          <w:rtl/>
          <w:lang w:val="en-US" w:bidi="ar-EG"/>
        </w:rPr>
        <w:t>–</w:t>
      </w:r>
      <w:r w:rsidRPr="003D6D72">
        <w:rPr>
          <w:rFonts w:asciiTheme="minorHAnsi" w:hAnsiTheme="minorHAnsi" w:cstheme="minorHAnsi" w:hint="cs"/>
          <w:sz w:val="22"/>
          <w:szCs w:val="22"/>
          <w:rtl/>
          <w:lang w:val="en-US" w:bidi="ar-EG"/>
        </w:rPr>
        <w:t xml:space="preserve"> وهي الإصدار الأول في سلسلة ساعات </w:t>
      </w:r>
      <w:r w:rsidRPr="003D6D72">
        <w:rPr>
          <w:rFonts w:asciiTheme="minorHAnsi" w:hAnsiTheme="minorHAnsi" w:cstheme="minorHAnsi"/>
          <w:sz w:val="22"/>
          <w:szCs w:val="22"/>
          <w:lang w:val="en-US" w:bidi="he-IL"/>
        </w:rPr>
        <w:t>230</w:t>
      </w:r>
      <w:r w:rsidRPr="003D6D72">
        <w:rPr>
          <w:rFonts w:asciiTheme="minorHAnsi" w:hAnsiTheme="minorHAnsi" w:cstheme="minorHAnsi" w:hint="cs"/>
          <w:sz w:val="22"/>
          <w:szCs w:val="22"/>
          <w:rtl/>
          <w:lang w:val="en-US" w:bidi="ar-EG"/>
        </w:rPr>
        <w:t xml:space="preserve">، والمصنوعة بالكامل من مادة كربون "تي بي تي" </w:t>
      </w:r>
      <w:r w:rsidR="00336D1A" w:rsidRPr="003D6D72">
        <w:rPr>
          <w:rFonts w:asciiTheme="minorHAnsi" w:hAnsiTheme="minorHAnsi" w:cstheme="minorHAnsi" w:hint="cs"/>
          <w:sz w:val="22"/>
          <w:szCs w:val="22"/>
          <w:rtl/>
          <w:lang w:val="en-US" w:bidi="ar-EG"/>
        </w:rPr>
        <w:t xml:space="preserve">(ألياف الكربون المصنعة بتقنية </w:t>
      </w:r>
      <w:r w:rsidR="00336D1A" w:rsidRPr="003D6D72">
        <w:rPr>
          <w:rFonts w:asciiTheme="minorHAnsi" w:hAnsiTheme="minorHAnsi" w:cstheme="minorHAnsi"/>
          <w:sz w:val="22"/>
          <w:szCs w:val="22"/>
          <w:lang w:val="en-US" w:bidi="he-IL"/>
        </w:rPr>
        <w:t>TPT</w:t>
      </w:r>
      <w:r w:rsidR="00336D1A" w:rsidRPr="003D6D72">
        <w:rPr>
          <w:rFonts w:asciiTheme="minorHAnsi" w:hAnsiTheme="minorHAnsi" w:cstheme="minorHAnsi" w:hint="cs"/>
          <w:sz w:val="22"/>
          <w:szCs w:val="22"/>
          <w:rtl/>
          <w:lang w:val="en-US" w:bidi="ar-EG"/>
        </w:rPr>
        <w:t>)</w:t>
      </w:r>
      <w:r w:rsidRPr="003D6D72">
        <w:rPr>
          <w:rFonts w:asciiTheme="minorHAnsi" w:hAnsiTheme="minorHAnsi" w:cstheme="minorHAnsi" w:hint="cs"/>
          <w:sz w:val="22"/>
          <w:szCs w:val="22"/>
          <w:rtl/>
          <w:lang w:val="en-US" w:bidi="ar-EG"/>
        </w:rPr>
        <w:t xml:space="preserve"> </w:t>
      </w:r>
      <w:r w:rsidR="00336D1A" w:rsidRPr="003D6D72">
        <w:rPr>
          <w:rFonts w:asciiTheme="minorHAnsi" w:hAnsiTheme="minorHAnsi" w:cstheme="minorHAnsi"/>
          <w:sz w:val="22"/>
          <w:szCs w:val="22"/>
          <w:rtl/>
          <w:lang w:val="en-US" w:bidi="ar-EG"/>
        </w:rPr>
        <w:t>–</w:t>
      </w:r>
      <w:r w:rsidR="00336D1A" w:rsidRPr="003D6D72">
        <w:rPr>
          <w:rFonts w:asciiTheme="minorHAnsi" w:hAnsiTheme="minorHAnsi" w:cstheme="minorHAnsi" w:hint="cs"/>
          <w:sz w:val="22"/>
          <w:szCs w:val="22"/>
          <w:rtl/>
          <w:lang w:val="en-US" w:bidi="ar-EG"/>
        </w:rPr>
        <w:t xml:space="preserve"> تتحول "أورويرك" بالفعل بهذه المجموعة الجديدة نحو وجهة صافية جديدة تماماً. فمع بقاء قاعدتها التقنية من دون تغيير، ترتدي ساعة </w:t>
      </w:r>
      <w:r w:rsidR="00336D1A" w:rsidRPr="003D6D72">
        <w:rPr>
          <w:rFonts w:asciiTheme="minorHAnsi" w:hAnsiTheme="minorHAnsi" w:cstheme="minorHAnsi"/>
          <w:sz w:val="22"/>
          <w:szCs w:val="22"/>
          <w:lang w:val="en-US" w:bidi="he-IL"/>
        </w:rPr>
        <w:t>UR-230</w:t>
      </w:r>
      <w:r w:rsidR="00336D1A" w:rsidRPr="003D6D72">
        <w:rPr>
          <w:rFonts w:asciiTheme="minorHAnsi" w:hAnsiTheme="minorHAnsi" w:cstheme="minorHAnsi" w:hint="cs"/>
          <w:sz w:val="22"/>
          <w:szCs w:val="22"/>
          <w:rtl/>
          <w:lang w:val="en-US" w:bidi="ar-EG"/>
        </w:rPr>
        <w:t xml:space="preserve"> حلة من مادة بيضاء نقية، عالية التقنية، جاءت نتاجاً لتطوير حصري </w:t>
      </w:r>
      <w:r w:rsidR="00217A00" w:rsidRPr="003D6D72">
        <w:rPr>
          <w:rFonts w:asciiTheme="minorHAnsi" w:hAnsiTheme="minorHAnsi" w:cstheme="minorHAnsi" w:hint="cs"/>
          <w:sz w:val="22"/>
          <w:szCs w:val="22"/>
          <w:rtl/>
          <w:lang w:val="en-US" w:bidi="ar-EG"/>
        </w:rPr>
        <w:t>مملوك</w:t>
      </w:r>
      <w:r w:rsidR="00336D1A" w:rsidRPr="003D6D72">
        <w:rPr>
          <w:rFonts w:asciiTheme="minorHAnsi" w:hAnsiTheme="minorHAnsi" w:cstheme="minorHAnsi" w:hint="cs"/>
          <w:sz w:val="22"/>
          <w:szCs w:val="22"/>
          <w:rtl/>
          <w:lang w:val="en-US" w:bidi="ar-EG"/>
        </w:rPr>
        <w:t xml:space="preserve"> </w:t>
      </w:r>
      <w:r w:rsidR="00E135F7" w:rsidRPr="003D6D72">
        <w:rPr>
          <w:rFonts w:asciiTheme="minorHAnsi" w:hAnsiTheme="minorHAnsi" w:cstheme="minorHAnsi" w:hint="cs"/>
          <w:sz w:val="22"/>
          <w:szCs w:val="22"/>
          <w:rtl/>
          <w:lang w:val="en-US" w:bidi="ar-EG"/>
        </w:rPr>
        <w:t>ل</w:t>
      </w:r>
      <w:r w:rsidR="00336D1A" w:rsidRPr="003D6D72">
        <w:rPr>
          <w:rFonts w:asciiTheme="minorHAnsi" w:hAnsiTheme="minorHAnsi" w:cstheme="minorHAnsi" w:hint="cs"/>
          <w:sz w:val="22"/>
          <w:szCs w:val="22"/>
          <w:rtl/>
          <w:lang w:val="en-US" w:bidi="ar-EG"/>
        </w:rPr>
        <w:t>لعلامة.</w:t>
      </w:r>
    </w:p>
    <w:p w14:paraId="02279DB0" w14:textId="739EEB98" w:rsidR="009709EE" w:rsidRPr="003D6D72" w:rsidRDefault="009709EE" w:rsidP="009709EE">
      <w:pPr>
        <w:pStyle w:val="NormalWeb"/>
        <w:bidi/>
        <w:spacing w:before="0" w:beforeAutospacing="0" w:after="0" w:afterAutospacing="0"/>
        <w:rPr>
          <w:rFonts w:asciiTheme="minorHAnsi" w:hAnsiTheme="minorHAnsi" w:cstheme="minorHAnsi"/>
          <w:b/>
          <w:bCs/>
          <w:sz w:val="22"/>
          <w:szCs w:val="22"/>
          <w:rtl/>
          <w:lang w:val="en-US" w:bidi="ar-EG"/>
        </w:rPr>
      </w:pPr>
      <w:r w:rsidRPr="003D6D72">
        <w:rPr>
          <w:rFonts w:asciiTheme="minorHAnsi" w:hAnsiTheme="minorHAnsi" w:cstheme="minorHAnsi" w:hint="cs"/>
          <w:b/>
          <w:bCs/>
          <w:sz w:val="22"/>
          <w:szCs w:val="22"/>
          <w:rtl/>
          <w:lang w:val="en-US" w:bidi="ar-EG"/>
        </w:rPr>
        <w:t>صلبة ومتينة</w:t>
      </w:r>
      <w:bookmarkStart w:id="0" w:name="_GoBack"/>
      <w:bookmarkEnd w:id="0"/>
    </w:p>
    <w:p w14:paraId="36C670BD" w14:textId="62209CD7" w:rsidR="009709EE" w:rsidRPr="003D6D72" w:rsidRDefault="009709EE" w:rsidP="004877D8">
      <w:pPr>
        <w:pStyle w:val="NormalWeb"/>
        <w:bidi/>
        <w:spacing w:before="0" w:beforeAutospacing="0" w:after="0" w:afterAutospacing="0"/>
        <w:rPr>
          <w:rFonts w:asciiTheme="minorHAnsi" w:hAnsiTheme="minorHAnsi" w:cstheme="minorHAnsi"/>
          <w:b/>
          <w:sz w:val="22"/>
          <w:szCs w:val="22"/>
          <w:rtl/>
          <w:lang w:val="en-US" w:bidi="ar-EG"/>
        </w:rPr>
      </w:pPr>
      <w:r w:rsidRPr="003D6D72">
        <w:rPr>
          <w:rFonts w:asciiTheme="minorHAnsi" w:hAnsiTheme="minorHAnsi" w:cstheme="minorHAnsi" w:hint="cs"/>
          <w:sz w:val="22"/>
          <w:szCs w:val="22"/>
          <w:rtl/>
          <w:lang w:val="en-US" w:bidi="ar-EG"/>
        </w:rPr>
        <w:t xml:space="preserve">ساعة </w:t>
      </w:r>
      <w:r w:rsidRPr="003D6D72">
        <w:rPr>
          <w:rFonts w:asciiTheme="minorHAnsi" w:hAnsiTheme="minorHAnsi" w:cstheme="minorHAnsi"/>
          <w:bCs/>
          <w:sz w:val="22"/>
          <w:szCs w:val="22"/>
          <w:lang w:val="en-US" w:bidi="he-IL"/>
        </w:rPr>
        <w:t>UR-230 Polaris</w:t>
      </w:r>
      <w:r w:rsidRPr="003D6D72">
        <w:rPr>
          <w:rFonts w:asciiTheme="minorHAnsi" w:hAnsiTheme="minorHAnsi" w:cstheme="minorHAnsi" w:hint="cs"/>
          <w:bCs/>
          <w:sz w:val="22"/>
          <w:szCs w:val="22"/>
          <w:rtl/>
          <w:lang w:val="en-US" w:bidi="ar-EG"/>
        </w:rPr>
        <w:t xml:space="preserve"> </w:t>
      </w:r>
      <w:r w:rsidRPr="003D6D72">
        <w:rPr>
          <w:rFonts w:asciiTheme="minorHAnsi" w:hAnsiTheme="minorHAnsi" w:cstheme="minorHAnsi" w:hint="cs"/>
          <w:b/>
          <w:sz w:val="22"/>
          <w:szCs w:val="22"/>
          <w:rtl/>
          <w:lang w:val="en-US" w:bidi="ar-EG"/>
        </w:rPr>
        <w:t>مصنوعة من مركب متعدد الطبقات، أساسه مادة السيراميك. حيث تحتوي قاعدته البوليمرية على ألواح من السيراميك المنسوج، متداخلة مع طبقات من الألياف الزجاجية</w:t>
      </w:r>
      <w:r w:rsidR="00616290" w:rsidRPr="003D6D72">
        <w:rPr>
          <w:rFonts w:asciiTheme="minorHAnsi" w:hAnsiTheme="minorHAnsi" w:cstheme="minorHAnsi" w:hint="cs"/>
          <w:b/>
          <w:sz w:val="22"/>
          <w:szCs w:val="22"/>
          <w:rtl/>
          <w:lang w:val="en-US" w:bidi="ar-EG"/>
        </w:rPr>
        <w:t xml:space="preserve">. </w:t>
      </w:r>
      <w:r w:rsidR="00AE15B2" w:rsidRPr="003D6D72">
        <w:rPr>
          <w:rFonts w:asciiTheme="minorHAnsi" w:hAnsiTheme="minorHAnsi" w:cstheme="minorHAnsi" w:hint="cs"/>
          <w:b/>
          <w:sz w:val="22"/>
          <w:szCs w:val="22"/>
          <w:rtl/>
          <w:lang w:val="en-US" w:bidi="ar-EG"/>
        </w:rPr>
        <w:t>و</w:t>
      </w:r>
      <w:r w:rsidR="00616290" w:rsidRPr="003D6D72">
        <w:rPr>
          <w:rFonts w:asciiTheme="minorHAnsi" w:hAnsiTheme="minorHAnsi" w:cstheme="minorHAnsi" w:hint="cs"/>
          <w:b/>
          <w:sz w:val="22"/>
          <w:szCs w:val="22"/>
          <w:rtl/>
          <w:lang w:val="en-US" w:bidi="ar-EG"/>
        </w:rPr>
        <w:t>تُستخدم هذه المادة الجديدة عالية الأداء في صناعات الفضاء والطب، ومن الآن فصاعداً في صناعة الساعات</w:t>
      </w:r>
      <w:r w:rsidR="00AE15B2" w:rsidRPr="003D6D72">
        <w:rPr>
          <w:rFonts w:asciiTheme="minorHAnsi" w:hAnsiTheme="minorHAnsi" w:cstheme="minorHAnsi" w:hint="cs"/>
          <w:b/>
          <w:sz w:val="22"/>
          <w:szCs w:val="22"/>
          <w:rtl/>
          <w:lang w:val="en-US" w:bidi="ar-EG"/>
        </w:rPr>
        <w:t xml:space="preserve">؛ حيث </w:t>
      </w:r>
      <w:r w:rsidR="004877D8">
        <w:rPr>
          <w:rFonts w:asciiTheme="minorHAnsi" w:hAnsiTheme="minorHAnsi" w:cstheme="minorHAnsi" w:hint="cs"/>
          <w:b/>
          <w:sz w:val="22"/>
          <w:szCs w:val="22"/>
          <w:rtl/>
          <w:lang w:val="en-US" w:bidi="ar-EG"/>
        </w:rPr>
        <w:t>تجتمع فيها</w:t>
      </w:r>
      <w:r w:rsidR="00AE15B2" w:rsidRPr="003D6D72">
        <w:rPr>
          <w:rFonts w:asciiTheme="minorHAnsi" w:hAnsiTheme="minorHAnsi" w:cstheme="minorHAnsi" w:hint="cs"/>
          <w:b/>
          <w:sz w:val="22"/>
          <w:szCs w:val="22"/>
          <w:rtl/>
          <w:lang w:val="en-US" w:bidi="ar-EG"/>
        </w:rPr>
        <w:t xml:space="preserve"> مزايا كل مكون من مكوناتها.</w:t>
      </w:r>
    </w:p>
    <w:p w14:paraId="2908833F" w14:textId="77777777" w:rsidR="00A53703" w:rsidRDefault="00A53703" w:rsidP="00A53703">
      <w:pPr>
        <w:pStyle w:val="NormalWeb"/>
        <w:bidi/>
        <w:spacing w:before="0" w:beforeAutospacing="0" w:after="0" w:afterAutospacing="0"/>
        <w:rPr>
          <w:rFonts w:asciiTheme="minorHAnsi" w:hAnsiTheme="minorHAnsi" w:cstheme="minorHAnsi"/>
          <w:b/>
          <w:sz w:val="22"/>
          <w:szCs w:val="22"/>
          <w:rtl/>
          <w:lang w:val="en-US" w:bidi="ar-EG"/>
        </w:rPr>
      </w:pPr>
    </w:p>
    <w:p w14:paraId="7B2E1612" w14:textId="77777777" w:rsidR="00A53703" w:rsidRDefault="00A53703" w:rsidP="00A53703">
      <w:pPr>
        <w:pStyle w:val="NormalWeb"/>
        <w:bidi/>
        <w:spacing w:before="0" w:beforeAutospacing="0" w:after="0" w:afterAutospacing="0"/>
        <w:rPr>
          <w:rFonts w:asciiTheme="minorHAnsi" w:hAnsiTheme="minorHAnsi" w:cstheme="minorHAnsi"/>
          <w:b/>
          <w:sz w:val="22"/>
          <w:szCs w:val="22"/>
          <w:rtl/>
          <w:lang w:val="en-US" w:bidi="ar-EG"/>
        </w:rPr>
      </w:pPr>
    </w:p>
    <w:p w14:paraId="6C2375DA" w14:textId="77777777" w:rsidR="00A53703" w:rsidRDefault="00A53703" w:rsidP="00A53703">
      <w:pPr>
        <w:pStyle w:val="NormalWeb"/>
        <w:bidi/>
        <w:spacing w:before="0" w:beforeAutospacing="0" w:after="0" w:afterAutospacing="0"/>
        <w:rPr>
          <w:rFonts w:asciiTheme="minorHAnsi" w:hAnsiTheme="minorHAnsi" w:cstheme="minorHAnsi"/>
          <w:b/>
          <w:sz w:val="22"/>
          <w:szCs w:val="22"/>
          <w:rtl/>
          <w:lang w:val="en-US" w:bidi="ar-EG"/>
        </w:rPr>
      </w:pPr>
    </w:p>
    <w:p w14:paraId="22CE70E9" w14:textId="77777777" w:rsidR="00A53703" w:rsidRDefault="00A53703" w:rsidP="00A53703">
      <w:pPr>
        <w:pStyle w:val="NormalWeb"/>
        <w:bidi/>
        <w:spacing w:before="0" w:beforeAutospacing="0" w:after="0" w:afterAutospacing="0"/>
        <w:rPr>
          <w:rFonts w:asciiTheme="minorHAnsi" w:hAnsiTheme="minorHAnsi" w:cstheme="minorHAnsi"/>
          <w:b/>
          <w:sz w:val="22"/>
          <w:szCs w:val="22"/>
          <w:rtl/>
          <w:lang w:val="en-US" w:bidi="ar-EG"/>
        </w:rPr>
      </w:pPr>
    </w:p>
    <w:p w14:paraId="5A7AE2B7" w14:textId="77777777" w:rsidR="00A53703" w:rsidRDefault="00A53703" w:rsidP="00A53703">
      <w:pPr>
        <w:pStyle w:val="NormalWeb"/>
        <w:bidi/>
        <w:spacing w:before="0" w:beforeAutospacing="0" w:after="0" w:afterAutospacing="0"/>
        <w:rPr>
          <w:rFonts w:asciiTheme="minorHAnsi" w:hAnsiTheme="minorHAnsi" w:cstheme="minorHAnsi"/>
          <w:b/>
          <w:sz w:val="22"/>
          <w:szCs w:val="22"/>
          <w:rtl/>
          <w:lang w:val="en-US" w:bidi="ar-EG"/>
        </w:rPr>
      </w:pPr>
    </w:p>
    <w:p w14:paraId="5756BA39" w14:textId="77777777" w:rsidR="00A53703" w:rsidRDefault="00A53703" w:rsidP="00A53703">
      <w:pPr>
        <w:pStyle w:val="NormalWeb"/>
        <w:bidi/>
        <w:spacing w:before="0" w:beforeAutospacing="0" w:after="0" w:afterAutospacing="0"/>
        <w:rPr>
          <w:rFonts w:asciiTheme="minorHAnsi" w:hAnsiTheme="minorHAnsi" w:cstheme="minorHAnsi"/>
          <w:b/>
          <w:sz w:val="22"/>
          <w:szCs w:val="22"/>
          <w:rtl/>
          <w:lang w:val="en-US" w:bidi="ar-EG"/>
        </w:rPr>
      </w:pPr>
    </w:p>
    <w:p w14:paraId="0159B151" w14:textId="77777777" w:rsidR="00A53703" w:rsidRDefault="00A53703" w:rsidP="00A53703">
      <w:pPr>
        <w:pStyle w:val="NormalWeb"/>
        <w:bidi/>
        <w:spacing w:before="0" w:beforeAutospacing="0" w:after="0" w:afterAutospacing="0"/>
        <w:rPr>
          <w:rFonts w:asciiTheme="minorHAnsi" w:hAnsiTheme="minorHAnsi" w:cstheme="minorHAnsi"/>
          <w:b/>
          <w:sz w:val="22"/>
          <w:szCs w:val="22"/>
          <w:rtl/>
          <w:lang w:val="en-US" w:bidi="ar-EG"/>
        </w:rPr>
      </w:pPr>
    </w:p>
    <w:p w14:paraId="794E83DF" w14:textId="20F4CE73" w:rsidR="00A53703" w:rsidRDefault="00A53703" w:rsidP="00A53703">
      <w:pPr>
        <w:pStyle w:val="NormalWeb"/>
        <w:bidi/>
        <w:spacing w:before="0" w:beforeAutospacing="0" w:after="0" w:afterAutospacing="0"/>
        <w:rPr>
          <w:rFonts w:asciiTheme="minorHAnsi" w:hAnsiTheme="minorHAnsi" w:cstheme="minorHAnsi"/>
          <w:sz w:val="22"/>
          <w:szCs w:val="22"/>
          <w:rtl/>
          <w:lang w:val="en-GB"/>
        </w:rPr>
      </w:pPr>
      <w:r>
        <w:rPr>
          <w:rFonts w:asciiTheme="minorHAnsi" w:hAnsiTheme="minorHAnsi" w:cstheme="minorHAnsi" w:hint="cs"/>
          <w:sz w:val="22"/>
          <w:szCs w:val="22"/>
          <w:rtl/>
          <w:lang w:val="en-GB"/>
        </w:rPr>
        <w:lastRenderedPageBreak/>
        <w:t xml:space="preserve">يقول </w:t>
      </w:r>
      <w:r w:rsidRPr="00A53703">
        <w:rPr>
          <w:rFonts w:asciiTheme="minorHAnsi" w:hAnsiTheme="minorHAnsi" w:cstheme="minorHAnsi" w:hint="cs"/>
          <w:sz w:val="22"/>
          <w:szCs w:val="22"/>
          <w:rtl/>
          <w:lang w:val="en-GB"/>
        </w:rPr>
        <w:t>فيليكس بومغارتنر، كبير صانعي الساعات والمؤسس الشريك لـ"أورويرك"</w:t>
      </w:r>
      <w:r>
        <w:rPr>
          <w:rFonts w:asciiTheme="minorHAnsi" w:hAnsiTheme="minorHAnsi" w:cstheme="minorHAnsi" w:hint="cs"/>
          <w:sz w:val="22"/>
          <w:szCs w:val="22"/>
          <w:rtl/>
          <w:lang w:val="en-GB"/>
        </w:rPr>
        <w:t>: "ألواح السيراميك العادية صلبة، ولكن هذا ما يجعلها أيضاً تمثل عيباً وتشكل خطراً</w:t>
      </w:r>
      <w:r w:rsidR="001D4136">
        <w:rPr>
          <w:rFonts w:asciiTheme="minorHAnsi" w:hAnsiTheme="minorHAnsi" w:cstheme="minorHAnsi" w:hint="cs"/>
          <w:sz w:val="22"/>
          <w:szCs w:val="22"/>
          <w:rtl/>
          <w:lang w:val="en-GB"/>
        </w:rPr>
        <w:t>. فهذه المواد يتم تكليسها بالحرارة، الأمر الذي يجعلها عرضة للتحطم في حالة الاصطدام القوي. و</w:t>
      </w:r>
      <w:r w:rsidR="00F339F0">
        <w:rPr>
          <w:rFonts w:asciiTheme="minorHAnsi" w:hAnsiTheme="minorHAnsi" w:cstheme="minorHAnsi" w:hint="cs"/>
          <w:sz w:val="22"/>
          <w:szCs w:val="22"/>
          <w:rtl/>
          <w:lang w:val="en-GB"/>
        </w:rPr>
        <w:t xml:space="preserve">قد </w:t>
      </w:r>
      <w:r w:rsidR="001D4136">
        <w:rPr>
          <w:rFonts w:asciiTheme="minorHAnsi" w:hAnsiTheme="minorHAnsi" w:cstheme="minorHAnsi" w:hint="cs"/>
          <w:sz w:val="22"/>
          <w:szCs w:val="22"/>
          <w:rtl/>
          <w:lang w:val="en-GB"/>
        </w:rPr>
        <w:t xml:space="preserve">كان علينا تجاوز هذا العائق، لذا قررنا تطوير مادة سيراميك بأنفسنا </w:t>
      </w:r>
      <w:r w:rsidR="005351A4">
        <w:rPr>
          <w:rFonts w:asciiTheme="minorHAnsi" w:hAnsiTheme="minorHAnsi" w:cstheme="minorHAnsi" w:hint="cs"/>
          <w:sz w:val="22"/>
          <w:szCs w:val="22"/>
          <w:rtl/>
          <w:lang w:val="en-GB"/>
        </w:rPr>
        <w:t>ولصالحنا</w:t>
      </w:r>
      <w:r w:rsidR="001D4136">
        <w:rPr>
          <w:rFonts w:asciiTheme="minorHAnsi" w:hAnsiTheme="minorHAnsi" w:cstheme="minorHAnsi" w:hint="cs"/>
          <w:sz w:val="22"/>
          <w:szCs w:val="22"/>
          <w:rtl/>
          <w:lang w:val="en-GB"/>
        </w:rPr>
        <w:t>. وبفضل الألياف الزجاجية التي تحتويها، فإنها لا تنكسر".</w:t>
      </w:r>
    </w:p>
    <w:p w14:paraId="26FCDA6E" w14:textId="77777777" w:rsidR="00850D2B" w:rsidRDefault="00850D2B" w:rsidP="00850D2B">
      <w:pPr>
        <w:pStyle w:val="NormalWeb"/>
        <w:bidi/>
        <w:spacing w:before="0" w:beforeAutospacing="0" w:after="0" w:afterAutospacing="0"/>
        <w:rPr>
          <w:rFonts w:asciiTheme="minorHAnsi" w:hAnsiTheme="minorHAnsi" w:cstheme="minorHAnsi"/>
          <w:sz w:val="22"/>
          <w:szCs w:val="22"/>
          <w:rtl/>
          <w:lang w:val="en-GB"/>
        </w:rPr>
      </w:pPr>
    </w:p>
    <w:p w14:paraId="3DB4231D" w14:textId="42E3CCC1" w:rsidR="00850D2B" w:rsidRPr="00850D2B" w:rsidRDefault="00850D2B" w:rsidP="00850D2B">
      <w:pPr>
        <w:pStyle w:val="NormalWeb"/>
        <w:bidi/>
        <w:spacing w:before="0" w:beforeAutospacing="0" w:after="0" w:afterAutospacing="0"/>
        <w:rPr>
          <w:rFonts w:asciiTheme="minorHAnsi" w:hAnsiTheme="minorHAnsi" w:cstheme="minorHAnsi"/>
          <w:b/>
          <w:bCs/>
          <w:sz w:val="22"/>
          <w:szCs w:val="22"/>
          <w:rtl/>
          <w:lang w:val="en-GB"/>
        </w:rPr>
      </w:pPr>
      <w:r w:rsidRPr="00850D2B">
        <w:rPr>
          <w:rFonts w:asciiTheme="minorHAnsi" w:hAnsiTheme="minorHAnsi" w:cstheme="minorHAnsi" w:hint="cs"/>
          <w:b/>
          <w:bCs/>
          <w:sz w:val="22"/>
          <w:szCs w:val="22"/>
          <w:rtl/>
          <w:lang w:val="en-GB"/>
        </w:rPr>
        <w:t>الأبيض والفضي</w:t>
      </w:r>
    </w:p>
    <w:p w14:paraId="154965D7" w14:textId="512D1C62" w:rsidR="00850D2B" w:rsidRDefault="00850D2B" w:rsidP="00E41348">
      <w:pPr>
        <w:pStyle w:val="NormalWeb"/>
        <w:bidi/>
        <w:spacing w:before="0" w:beforeAutospacing="0" w:after="0" w:afterAutospacing="0"/>
        <w:rPr>
          <w:rFonts w:asciiTheme="minorHAnsi" w:hAnsiTheme="minorHAnsi" w:cstheme="minorHAnsi"/>
          <w:b/>
          <w:sz w:val="22"/>
          <w:szCs w:val="22"/>
          <w:rtl/>
          <w:lang w:val="en-US" w:bidi="ar-EG"/>
        </w:rPr>
      </w:pPr>
      <w:r>
        <w:rPr>
          <w:rFonts w:asciiTheme="minorHAnsi" w:hAnsiTheme="minorHAnsi" w:cstheme="minorHAnsi" w:hint="cs"/>
          <w:sz w:val="22"/>
          <w:szCs w:val="22"/>
          <w:rtl/>
          <w:lang w:val="en-GB"/>
        </w:rPr>
        <w:t xml:space="preserve">لم تكتف ساعة </w:t>
      </w:r>
      <w:r w:rsidRPr="009709EE">
        <w:rPr>
          <w:rFonts w:asciiTheme="minorHAnsi" w:hAnsiTheme="minorHAnsi" w:cstheme="minorHAnsi"/>
          <w:bCs/>
          <w:sz w:val="22"/>
          <w:szCs w:val="22"/>
          <w:lang w:val="en-US" w:bidi="he-IL"/>
        </w:rPr>
        <w:t>UR-230 Polaris</w:t>
      </w:r>
      <w:r>
        <w:rPr>
          <w:rFonts w:asciiTheme="minorHAnsi" w:hAnsiTheme="minorHAnsi" w:cstheme="minorHAnsi" w:hint="cs"/>
          <w:bCs/>
          <w:sz w:val="22"/>
          <w:szCs w:val="22"/>
          <w:rtl/>
          <w:lang w:val="en-US" w:bidi="ar-EG"/>
        </w:rPr>
        <w:t xml:space="preserve"> </w:t>
      </w:r>
      <w:r w:rsidRPr="00850D2B">
        <w:rPr>
          <w:rFonts w:asciiTheme="minorHAnsi" w:hAnsiTheme="minorHAnsi" w:cstheme="minorHAnsi" w:hint="cs"/>
          <w:b/>
          <w:sz w:val="22"/>
          <w:szCs w:val="22"/>
          <w:rtl/>
          <w:lang w:val="en-US" w:bidi="ar-EG"/>
        </w:rPr>
        <w:t>بالتغلب</w:t>
      </w:r>
      <w:r>
        <w:rPr>
          <w:rFonts w:asciiTheme="minorHAnsi" w:hAnsiTheme="minorHAnsi" w:cstheme="minorHAnsi" w:hint="cs"/>
          <w:b/>
          <w:sz w:val="22"/>
          <w:szCs w:val="22"/>
          <w:rtl/>
          <w:lang w:val="en-US" w:bidi="ar-EG"/>
        </w:rPr>
        <w:t xml:space="preserve"> على نقطة الضعف الرئيسية في السيراميك المخصص لصناعة الساعات، حيث لديها في جعبتها ميزة أخرى</w:t>
      </w:r>
      <w:r w:rsidR="00AA7949">
        <w:rPr>
          <w:rFonts w:asciiTheme="minorHAnsi" w:hAnsiTheme="minorHAnsi" w:cstheme="minorHAnsi" w:hint="cs"/>
          <w:b/>
          <w:sz w:val="22"/>
          <w:szCs w:val="22"/>
          <w:rtl/>
          <w:lang w:val="en-US" w:bidi="ar-EG"/>
        </w:rPr>
        <w:t>.</w:t>
      </w:r>
      <w:r>
        <w:rPr>
          <w:rFonts w:asciiTheme="minorHAnsi" w:hAnsiTheme="minorHAnsi" w:cstheme="minorHAnsi" w:hint="cs"/>
          <w:b/>
          <w:sz w:val="22"/>
          <w:szCs w:val="22"/>
          <w:rtl/>
          <w:lang w:val="en-US" w:bidi="ar-EG"/>
        </w:rPr>
        <w:t xml:space="preserve"> </w:t>
      </w:r>
      <w:r w:rsidR="00AA7949">
        <w:rPr>
          <w:rFonts w:asciiTheme="minorHAnsi" w:hAnsiTheme="minorHAnsi" w:cstheme="minorHAnsi" w:hint="cs"/>
          <w:b/>
          <w:sz w:val="22"/>
          <w:szCs w:val="22"/>
          <w:rtl/>
          <w:lang w:val="en-US" w:bidi="ar-EG"/>
        </w:rPr>
        <w:t xml:space="preserve">فالراتنج الذي يغلف الألواح التي </w:t>
      </w:r>
      <w:r w:rsidR="00F339F0">
        <w:rPr>
          <w:rFonts w:asciiTheme="minorHAnsi" w:hAnsiTheme="minorHAnsi" w:cstheme="minorHAnsi" w:hint="cs"/>
          <w:b/>
          <w:sz w:val="22"/>
          <w:szCs w:val="22"/>
          <w:rtl/>
          <w:lang w:val="en-US" w:bidi="ar-EG"/>
        </w:rPr>
        <w:t>يقوم أساس تكوينها</w:t>
      </w:r>
      <w:r w:rsidR="00AA7949">
        <w:rPr>
          <w:rFonts w:asciiTheme="minorHAnsi" w:hAnsiTheme="minorHAnsi" w:cstheme="minorHAnsi" w:hint="cs"/>
          <w:b/>
          <w:sz w:val="22"/>
          <w:szCs w:val="22"/>
          <w:rtl/>
          <w:lang w:val="en-US" w:bidi="ar-EG"/>
        </w:rPr>
        <w:t xml:space="preserve"> </w:t>
      </w:r>
      <w:r w:rsidR="00F339F0">
        <w:rPr>
          <w:rFonts w:asciiTheme="minorHAnsi" w:hAnsiTheme="minorHAnsi" w:cstheme="minorHAnsi" w:hint="cs"/>
          <w:b/>
          <w:sz w:val="22"/>
          <w:szCs w:val="22"/>
          <w:rtl/>
          <w:lang w:val="en-US" w:bidi="ar-EG"/>
        </w:rPr>
        <w:t>على</w:t>
      </w:r>
      <w:r w:rsidR="00AA7949">
        <w:rPr>
          <w:rFonts w:asciiTheme="minorHAnsi" w:hAnsiTheme="minorHAnsi" w:cstheme="minorHAnsi" w:hint="cs"/>
          <w:b/>
          <w:sz w:val="22"/>
          <w:szCs w:val="22"/>
          <w:rtl/>
          <w:lang w:val="en-US" w:bidi="ar-EG"/>
        </w:rPr>
        <w:t xml:space="preserve"> الألياف</w:t>
      </w:r>
      <w:r w:rsidR="00E41348">
        <w:rPr>
          <w:rFonts w:asciiTheme="minorHAnsi" w:hAnsiTheme="minorHAnsi" w:cstheme="minorHAnsi" w:hint="cs"/>
          <w:b/>
          <w:sz w:val="22"/>
          <w:szCs w:val="22"/>
          <w:rtl/>
          <w:lang w:val="en-US" w:bidi="ar-EG"/>
        </w:rPr>
        <w:t>؛</w:t>
      </w:r>
      <w:r w:rsidR="00F339F0">
        <w:rPr>
          <w:rFonts w:asciiTheme="minorHAnsi" w:hAnsiTheme="minorHAnsi" w:cstheme="minorHAnsi" w:hint="cs"/>
          <w:b/>
          <w:sz w:val="22"/>
          <w:szCs w:val="22"/>
          <w:rtl/>
          <w:lang w:val="en-US" w:bidi="ar-EG"/>
        </w:rPr>
        <w:t xml:space="preserve"> ملونة باللون الأبيض</w:t>
      </w:r>
      <w:r w:rsidR="00C10878">
        <w:rPr>
          <w:rFonts w:asciiTheme="minorHAnsi" w:hAnsiTheme="minorHAnsi" w:cstheme="minorHAnsi" w:hint="cs"/>
          <w:b/>
          <w:sz w:val="22"/>
          <w:szCs w:val="22"/>
          <w:rtl/>
          <w:lang w:val="en-US" w:bidi="ar-EG"/>
        </w:rPr>
        <w:t xml:space="preserve">، بينما الألياف الزجاجية باللون الفضي الفاتح جداً. ويكشف </w:t>
      </w:r>
      <w:r w:rsidR="00E41348">
        <w:rPr>
          <w:rFonts w:asciiTheme="minorHAnsi" w:hAnsiTheme="minorHAnsi" w:cstheme="minorHAnsi" w:hint="cs"/>
          <w:b/>
          <w:sz w:val="22"/>
          <w:szCs w:val="22"/>
          <w:rtl/>
          <w:lang w:val="en-US" w:bidi="ar-EG"/>
        </w:rPr>
        <w:t>تشكيل</w:t>
      </w:r>
      <w:r w:rsidR="00D81FBB">
        <w:rPr>
          <w:rFonts w:asciiTheme="minorHAnsi" w:hAnsiTheme="minorHAnsi" w:cstheme="minorHAnsi" w:hint="cs"/>
          <w:b/>
          <w:sz w:val="22"/>
          <w:szCs w:val="22"/>
          <w:rtl/>
          <w:lang w:val="en-US" w:bidi="ar-EG"/>
        </w:rPr>
        <w:t xml:space="preserve"> العلبة بالآلات لتأخذ شكلها المعقد عن الطبقات المكدسة بدقة، مع تأثير متفاوت يعتمد على الانحناء والزاوية. وتشترك هذه الطبقات مع ألياف الكربون في عنصر تصويري؛ فهي غير متساوية ولامعة. وبتحولها من المظهر غير اللامع إلى المظهر المتوهج قليلاً</w:t>
      </w:r>
      <w:r w:rsidR="005340DB">
        <w:rPr>
          <w:rFonts w:asciiTheme="minorHAnsi" w:hAnsiTheme="minorHAnsi" w:cstheme="minorHAnsi" w:hint="cs"/>
          <w:b/>
          <w:sz w:val="22"/>
          <w:szCs w:val="22"/>
          <w:rtl/>
          <w:lang w:val="en-US" w:bidi="ar-EG"/>
        </w:rPr>
        <w:t xml:space="preserve">، توفر هذه الطبقات تلاعبات عشوائية بالضوء. ويتميز ذلك اللون الأبيض الخاص بأنه حي، حيث يتغير باستمرار، وبشكل غير ملحوظ. وهو يحتضن كلياً كاليبر </w:t>
      </w:r>
      <w:r w:rsidR="005340DB" w:rsidRPr="005340DB">
        <w:rPr>
          <w:rFonts w:asciiTheme="minorHAnsi" w:hAnsiTheme="minorHAnsi" w:cstheme="minorHAnsi"/>
          <w:bCs/>
          <w:sz w:val="22"/>
          <w:szCs w:val="22"/>
          <w:lang w:val="en-US" w:bidi="he-IL"/>
        </w:rPr>
        <w:t>UR</w:t>
      </w:r>
      <w:r w:rsidR="005340DB">
        <w:rPr>
          <w:rFonts w:asciiTheme="minorHAnsi" w:hAnsiTheme="minorHAnsi" w:cstheme="minorHAnsi"/>
          <w:bCs/>
          <w:sz w:val="22"/>
          <w:szCs w:val="22"/>
          <w:lang w:val="en-US" w:bidi="he-IL"/>
        </w:rPr>
        <w:t>-7.30</w:t>
      </w:r>
      <w:r w:rsidR="005340DB">
        <w:rPr>
          <w:rFonts w:asciiTheme="minorHAnsi" w:hAnsiTheme="minorHAnsi" w:cstheme="minorHAnsi" w:hint="cs"/>
          <w:bCs/>
          <w:sz w:val="22"/>
          <w:szCs w:val="22"/>
          <w:rtl/>
          <w:lang w:val="en-US" w:bidi="ar-EG"/>
        </w:rPr>
        <w:t xml:space="preserve"> </w:t>
      </w:r>
      <w:r w:rsidR="005340DB" w:rsidRPr="005340DB">
        <w:rPr>
          <w:rFonts w:asciiTheme="minorHAnsi" w:hAnsiTheme="minorHAnsi" w:cstheme="minorHAnsi" w:hint="cs"/>
          <w:b/>
          <w:sz w:val="22"/>
          <w:szCs w:val="22"/>
          <w:rtl/>
          <w:lang w:val="en-US" w:bidi="ar-EG"/>
        </w:rPr>
        <w:t>من صُنع "أورويرك"</w:t>
      </w:r>
      <w:r w:rsidR="005340DB">
        <w:rPr>
          <w:rFonts w:asciiTheme="minorHAnsi" w:hAnsiTheme="minorHAnsi" w:cstheme="minorHAnsi" w:hint="cs"/>
          <w:b/>
          <w:sz w:val="22"/>
          <w:szCs w:val="22"/>
          <w:rtl/>
          <w:lang w:val="en-US" w:bidi="ar-EG"/>
        </w:rPr>
        <w:t>، الذي يكتسي اللون الأسود بالكامل تقريباً.</w:t>
      </w:r>
    </w:p>
    <w:p w14:paraId="0CA90B99" w14:textId="77777777" w:rsidR="008F52C3" w:rsidRDefault="008F52C3" w:rsidP="008F52C3">
      <w:pPr>
        <w:pStyle w:val="NormalWeb"/>
        <w:bidi/>
        <w:spacing w:before="0" w:beforeAutospacing="0" w:after="0" w:afterAutospacing="0"/>
        <w:rPr>
          <w:rFonts w:asciiTheme="minorHAnsi" w:hAnsiTheme="minorHAnsi" w:cstheme="minorHAnsi"/>
          <w:sz w:val="22"/>
          <w:szCs w:val="22"/>
          <w:rtl/>
          <w:lang w:val="en-GB" w:bidi="ar-EG"/>
        </w:rPr>
      </w:pPr>
    </w:p>
    <w:p w14:paraId="293F0975" w14:textId="34772317" w:rsidR="00A53703" w:rsidRPr="003D6D72" w:rsidRDefault="008F52C3" w:rsidP="00A53703">
      <w:pPr>
        <w:pStyle w:val="NormalWeb"/>
        <w:bidi/>
        <w:spacing w:before="0" w:beforeAutospacing="0" w:after="0" w:afterAutospacing="0"/>
        <w:rPr>
          <w:rFonts w:asciiTheme="minorHAnsi" w:hAnsiTheme="minorHAnsi" w:cstheme="minorHAnsi"/>
          <w:sz w:val="22"/>
          <w:szCs w:val="22"/>
          <w:rtl/>
          <w:lang w:val="en-US"/>
        </w:rPr>
      </w:pPr>
      <w:r w:rsidRPr="003D6D72">
        <w:rPr>
          <w:rFonts w:asciiTheme="minorHAnsi" w:hAnsiTheme="minorHAnsi" w:cstheme="minorHAnsi" w:hint="cs"/>
          <w:sz w:val="22"/>
          <w:szCs w:val="22"/>
          <w:rtl/>
          <w:lang w:val="en-US" w:bidi="ar-EG"/>
        </w:rPr>
        <w:t xml:space="preserve">وقد جاء هذا التصميم الفريد للون الأبيض بعد تفكير </w:t>
      </w:r>
      <w:r w:rsidR="004A39B2" w:rsidRPr="003D6D72">
        <w:rPr>
          <w:rFonts w:asciiTheme="minorHAnsi" w:hAnsiTheme="minorHAnsi" w:cstheme="minorHAnsi" w:hint="cs"/>
          <w:sz w:val="22"/>
          <w:szCs w:val="22"/>
          <w:rtl/>
          <w:lang w:val="en-US" w:bidi="ar-EG"/>
        </w:rPr>
        <w:t xml:space="preserve">عميق، كما يوضح مارتن فراي، المدير الفني والمؤسس الشريك لـ"أورويرك"، حيث يقول: "في ساعة </w:t>
      </w:r>
      <w:r w:rsidR="004A39B2" w:rsidRPr="003D6D72">
        <w:rPr>
          <w:rFonts w:asciiTheme="minorHAnsi" w:hAnsiTheme="minorHAnsi" w:cstheme="minorHAnsi"/>
          <w:bCs/>
          <w:sz w:val="22"/>
          <w:szCs w:val="22"/>
          <w:lang w:val="en-US" w:bidi="he-IL"/>
        </w:rPr>
        <w:t>UR-230 Polaris</w:t>
      </w:r>
      <w:r w:rsidR="004A39B2" w:rsidRPr="003D6D72">
        <w:rPr>
          <w:rFonts w:asciiTheme="minorHAnsi" w:hAnsiTheme="minorHAnsi" w:cstheme="minorHAnsi" w:hint="cs"/>
          <w:b/>
          <w:sz w:val="22"/>
          <w:szCs w:val="22"/>
          <w:rtl/>
          <w:lang w:val="en-US" w:bidi="ar-EG"/>
        </w:rPr>
        <w:t xml:space="preserve">، فإن العلبة البيضاء من الخارج، والحركة السوداء، وخصوصاً مع حزام باللون الأبيض؛ تذكرنا بقوة بجماليات فيلم </w:t>
      </w:r>
      <w:r w:rsidR="004A39B2" w:rsidRPr="003D6D72">
        <w:rPr>
          <w:rFonts w:asciiTheme="minorHAnsi" w:hAnsiTheme="minorHAnsi" w:cstheme="minorHAnsi"/>
          <w:sz w:val="22"/>
          <w:szCs w:val="22"/>
          <w:lang w:val="en-US"/>
        </w:rPr>
        <w:t>2001: A Space Odyssey</w:t>
      </w:r>
      <w:r w:rsidR="004A39B2" w:rsidRPr="003D6D72">
        <w:rPr>
          <w:rFonts w:asciiTheme="minorHAnsi" w:hAnsiTheme="minorHAnsi" w:cstheme="minorHAnsi" w:hint="cs"/>
          <w:sz w:val="22"/>
          <w:szCs w:val="22"/>
          <w:rtl/>
          <w:lang w:val="en-US"/>
        </w:rPr>
        <w:t xml:space="preserve">. فهي تذكير بالماضي يعود بنا إلى تصاميم ديكورات كوبريك المذهلة، وسفينة الفضاء الأيقونية </w:t>
      </w:r>
      <w:r w:rsidR="004A39B2" w:rsidRPr="003D6D72">
        <w:rPr>
          <w:rFonts w:asciiTheme="minorHAnsi" w:hAnsiTheme="minorHAnsi" w:cstheme="minorHAnsi"/>
          <w:sz w:val="22"/>
          <w:szCs w:val="22"/>
          <w:lang w:val="en-US"/>
        </w:rPr>
        <w:t>Discovery 1</w:t>
      </w:r>
      <w:r w:rsidR="004A39B2" w:rsidRPr="003D6D72">
        <w:rPr>
          <w:rFonts w:asciiTheme="minorHAnsi" w:hAnsiTheme="minorHAnsi" w:cstheme="minorHAnsi" w:hint="cs"/>
          <w:sz w:val="22"/>
          <w:szCs w:val="22"/>
          <w:rtl/>
          <w:lang w:val="en-US"/>
        </w:rPr>
        <w:t>. كما يشير هذا التصميم إلى جماليات "أبولو 11" بالكامل</w:t>
      </w:r>
      <w:r w:rsidR="00804FBF" w:rsidRPr="003D6D72">
        <w:rPr>
          <w:rFonts w:asciiTheme="minorHAnsi" w:hAnsiTheme="minorHAnsi" w:cstheme="minorHAnsi" w:hint="cs"/>
          <w:sz w:val="22"/>
          <w:szCs w:val="22"/>
          <w:rtl/>
          <w:lang w:val="en-US"/>
        </w:rPr>
        <w:t>،</w:t>
      </w:r>
      <w:r w:rsidR="004A39B2" w:rsidRPr="003D6D72">
        <w:rPr>
          <w:rFonts w:asciiTheme="minorHAnsi" w:hAnsiTheme="minorHAnsi" w:cstheme="minorHAnsi" w:hint="cs"/>
          <w:sz w:val="22"/>
          <w:szCs w:val="22"/>
          <w:rtl/>
          <w:lang w:val="en-US"/>
        </w:rPr>
        <w:t xml:space="preserve"> كما ابتكرتها وكالة الفضاء الأميركية "ناسا"</w:t>
      </w:r>
      <w:r w:rsidR="00804FBF" w:rsidRPr="003D6D72">
        <w:rPr>
          <w:rFonts w:asciiTheme="minorHAnsi" w:hAnsiTheme="minorHAnsi" w:cstheme="minorHAnsi" w:hint="cs"/>
          <w:sz w:val="22"/>
          <w:szCs w:val="22"/>
          <w:rtl/>
          <w:lang w:val="en-US"/>
        </w:rPr>
        <w:t xml:space="preserve">، حيث استُخدم اللون الأبيض كدرع حرارية، وهو شرط ضروري للعيش في الفضاء. هذه الساعة ليست أنيقة </w:t>
      </w:r>
      <w:r w:rsidR="00296028" w:rsidRPr="003D6D72">
        <w:rPr>
          <w:rFonts w:asciiTheme="minorHAnsi" w:hAnsiTheme="minorHAnsi" w:cstheme="minorHAnsi" w:hint="cs"/>
          <w:sz w:val="22"/>
          <w:szCs w:val="22"/>
          <w:rtl/>
          <w:lang w:val="en-US"/>
        </w:rPr>
        <w:t xml:space="preserve">فحسب، بل إنها أيضاً تحمل طابع وكالة "ناسا" الرائع في كل جزء منها". </w:t>
      </w:r>
    </w:p>
    <w:p w14:paraId="10543934" w14:textId="77777777" w:rsidR="00296028" w:rsidRDefault="00296028" w:rsidP="00296028">
      <w:pPr>
        <w:pStyle w:val="NormalWeb"/>
        <w:bidi/>
        <w:spacing w:before="0" w:beforeAutospacing="0" w:after="0" w:afterAutospacing="0"/>
        <w:rPr>
          <w:rFonts w:asciiTheme="minorHAnsi" w:hAnsiTheme="minorHAnsi" w:cstheme="minorHAnsi"/>
          <w:sz w:val="20"/>
          <w:szCs w:val="22"/>
          <w:rtl/>
          <w:lang w:val="en-US"/>
        </w:rPr>
      </w:pPr>
    </w:p>
    <w:p w14:paraId="034870E5" w14:textId="0E0B07B6" w:rsidR="00296028" w:rsidRPr="00296028" w:rsidRDefault="00296028" w:rsidP="00296028">
      <w:pPr>
        <w:pStyle w:val="NormalWeb"/>
        <w:bidi/>
        <w:spacing w:before="0" w:beforeAutospacing="0" w:after="0" w:afterAutospacing="0"/>
        <w:rPr>
          <w:rFonts w:asciiTheme="minorHAnsi" w:hAnsiTheme="minorHAnsi" w:cstheme="minorHAnsi"/>
          <w:b/>
          <w:bCs/>
          <w:sz w:val="20"/>
          <w:szCs w:val="22"/>
          <w:rtl/>
          <w:lang w:val="en-US"/>
        </w:rPr>
      </w:pPr>
      <w:r w:rsidRPr="00296028">
        <w:rPr>
          <w:rFonts w:asciiTheme="minorHAnsi" w:hAnsiTheme="minorHAnsi" w:cstheme="minorHAnsi" w:hint="cs"/>
          <w:b/>
          <w:bCs/>
          <w:sz w:val="20"/>
          <w:szCs w:val="22"/>
          <w:rtl/>
          <w:lang w:val="en-US"/>
        </w:rPr>
        <w:t>القفز والتبديل</w:t>
      </w:r>
    </w:p>
    <w:p w14:paraId="3FBB6A21" w14:textId="67508BCA" w:rsidR="00296028" w:rsidRDefault="00296028" w:rsidP="00296028">
      <w:pPr>
        <w:pStyle w:val="NormalWeb"/>
        <w:bidi/>
        <w:spacing w:before="0" w:beforeAutospacing="0" w:after="0" w:afterAutospacing="0"/>
        <w:rPr>
          <w:rFonts w:asciiTheme="minorHAnsi" w:hAnsiTheme="minorHAnsi" w:cstheme="minorHAnsi"/>
          <w:b/>
          <w:sz w:val="22"/>
          <w:szCs w:val="22"/>
          <w:rtl/>
          <w:lang w:val="en-US" w:bidi="ar-EG"/>
        </w:rPr>
      </w:pPr>
      <w:r>
        <w:rPr>
          <w:rFonts w:asciiTheme="minorHAnsi" w:hAnsiTheme="minorHAnsi" w:cstheme="minorHAnsi" w:hint="cs"/>
          <w:sz w:val="22"/>
          <w:szCs w:val="22"/>
          <w:rtl/>
          <w:lang w:val="en-GB"/>
        </w:rPr>
        <w:t xml:space="preserve">ساعة </w:t>
      </w:r>
      <w:r w:rsidRPr="009709EE">
        <w:rPr>
          <w:rFonts w:asciiTheme="minorHAnsi" w:hAnsiTheme="minorHAnsi" w:cstheme="minorHAnsi"/>
          <w:bCs/>
          <w:sz w:val="22"/>
          <w:szCs w:val="22"/>
          <w:lang w:val="en-US" w:bidi="he-IL"/>
        </w:rPr>
        <w:t>UR-230 Polaris</w:t>
      </w:r>
      <w:r>
        <w:rPr>
          <w:rFonts w:asciiTheme="minorHAnsi" w:hAnsiTheme="minorHAnsi" w:cstheme="minorHAnsi" w:hint="cs"/>
          <w:bCs/>
          <w:sz w:val="22"/>
          <w:szCs w:val="22"/>
          <w:rtl/>
          <w:lang w:val="en-US" w:bidi="ar-EG"/>
        </w:rPr>
        <w:t xml:space="preserve"> </w:t>
      </w:r>
      <w:r w:rsidRPr="00296028">
        <w:rPr>
          <w:rFonts w:asciiTheme="minorHAnsi" w:hAnsiTheme="minorHAnsi" w:cstheme="minorHAnsi" w:hint="cs"/>
          <w:b/>
          <w:sz w:val="22"/>
          <w:szCs w:val="22"/>
          <w:rtl/>
          <w:lang w:val="en-US" w:bidi="ar-EG"/>
        </w:rPr>
        <w:t>الجديدة</w:t>
      </w:r>
      <w:r>
        <w:rPr>
          <w:rFonts w:asciiTheme="minorHAnsi" w:hAnsiTheme="minorHAnsi" w:cstheme="minorHAnsi" w:hint="cs"/>
          <w:b/>
          <w:sz w:val="22"/>
          <w:szCs w:val="22"/>
          <w:rtl/>
          <w:lang w:val="en-US" w:bidi="ar-EG"/>
        </w:rPr>
        <w:t xml:space="preserve"> هي نسخة متطورة من التعقيدة المدارية الدوّارة، التي تُعد السمة الخاصة الأساسية لعلامة "أورويرك".</w:t>
      </w:r>
      <w:r w:rsidR="00D25B17">
        <w:rPr>
          <w:rFonts w:asciiTheme="minorHAnsi" w:hAnsiTheme="minorHAnsi" w:cstheme="minorHAnsi" w:hint="cs"/>
          <w:b/>
          <w:sz w:val="22"/>
          <w:szCs w:val="22"/>
          <w:rtl/>
          <w:lang w:val="en-US" w:bidi="ar-EG"/>
        </w:rPr>
        <w:t xml:space="preserve"> فوق ناقل دوّار ثلاثي الأذرع، تحمل كل كتلة دوّارة أربعة أرقام للساعات. تتحرك هذه الكتل على طول قطاع بزاوية 120 درجة، بحيث يواجه الرقم الذي يشير إلى الساعة الحالية الناظر إليها.</w:t>
      </w:r>
    </w:p>
    <w:p w14:paraId="7211CCF8" w14:textId="77777777" w:rsidR="00D25B17" w:rsidRDefault="00D25B17" w:rsidP="00D25B17">
      <w:pPr>
        <w:pStyle w:val="NormalWeb"/>
        <w:bidi/>
        <w:spacing w:before="0" w:beforeAutospacing="0" w:after="0" w:afterAutospacing="0"/>
        <w:rPr>
          <w:rFonts w:asciiTheme="minorHAnsi" w:hAnsiTheme="minorHAnsi" w:cstheme="minorHAnsi"/>
          <w:b/>
          <w:sz w:val="22"/>
          <w:szCs w:val="22"/>
          <w:rtl/>
          <w:lang w:val="en-US" w:bidi="ar-EG"/>
        </w:rPr>
      </w:pPr>
    </w:p>
    <w:p w14:paraId="55426D71" w14:textId="427E4F02" w:rsidR="00D25B17" w:rsidRDefault="00D25B17" w:rsidP="00D25B17">
      <w:pPr>
        <w:pStyle w:val="NormalWeb"/>
        <w:bidi/>
        <w:spacing w:before="0" w:beforeAutospacing="0" w:after="0" w:afterAutospacing="0"/>
        <w:rPr>
          <w:rFonts w:asciiTheme="minorHAnsi" w:hAnsiTheme="minorHAnsi" w:cstheme="minorHAnsi"/>
          <w:b/>
          <w:sz w:val="22"/>
          <w:szCs w:val="22"/>
          <w:rtl/>
          <w:lang w:val="en-US" w:bidi="ar-EG"/>
        </w:rPr>
      </w:pPr>
      <w:r>
        <w:rPr>
          <w:rFonts w:asciiTheme="minorHAnsi" w:hAnsiTheme="minorHAnsi" w:cstheme="minorHAnsi" w:hint="cs"/>
          <w:b/>
          <w:sz w:val="22"/>
          <w:szCs w:val="22"/>
          <w:rtl/>
          <w:lang w:val="en-US" w:bidi="ar-EG"/>
        </w:rPr>
        <w:t xml:space="preserve">للإشارة إلى الدقائق، دُمجت مكعبات العرض هذه في عقرب ارتدادي ثلاثي الأبعاد من الألمنيوم. </w:t>
      </w:r>
      <w:r w:rsidR="003D6D72">
        <w:rPr>
          <w:rFonts w:asciiTheme="minorHAnsi" w:hAnsiTheme="minorHAnsi" w:cstheme="minorHAnsi" w:hint="cs"/>
          <w:b/>
          <w:sz w:val="22"/>
          <w:szCs w:val="22"/>
          <w:rtl/>
          <w:lang w:val="en-US" w:bidi="ar-EG"/>
        </w:rPr>
        <w:t>ويتوافق هذا العقرب المهيكل</w:t>
      </w:r>
      <w:r>
        <w:rPr>
          <w:rFonts w:asciiTheme="minorHAnsi" w:hAnsiTheme="minorHAnsi" w:cstheme="minorHAnsi" w:hint="cs"/>
          <w:b/>
          <w:sz w:val="22"/>
          <w:szCs w:val="22"/>
          <w:rtl/>
          <w:lang w:val="en-US" w:bidi="ar-EG"/>
        </w:rPr>
        <w:t xml:space="preserve"> </w:t>
      </w:r>
      <w:r w:rsidR="003D6D72">
        <w:rPr>
          <w:rFonts w:asciiTheme="minorHAnsi" w:hAnsiTheme="minorHAnsi" w:cstheme="minorHAnsi" w:hint="cs"/>
          <w:b/>
          <w:sz w:val="22"/>
          <w:szCs w:val="22"/>
          <w:rtl/>
          <w:lang w:val="en-US" w:bidi="ar-EG"/>
        </w:rPr>
        <w:t>مع لون العلبة والحزام، حيث جاء هو أيضاً باللون الأبيض. وفي نهاية رحلته التي تستغرق 60 دقيقة، يعود العقرب إلى المؤشر الذي يحمل الرقم 0، حيث يتولى مسؤولية المكعب الذي يعرض الساعة التالية.</w:t>
      </w:r>
    </w:p>
    <w:p w14:paraId="2B9CE1B8" w14:textId="77777777" w:rsidR="003D6D72" w:rsidRDefault="003D6D72" w:rsidP="003D6D72">
      <w:pPr>
        <w:pStyle w:val="NormalWeb"/>
        <w:bidi/>
        <w:spacing w:before="0" w:beforeAutospacing="0" w:after="0" w:afterAutospacing="0"/>
        <w:rPr>
          <w:rFonts w:asciiTheme="minorHAnsi" w:hAnsiTheme="minorHAnsi" w:cstheme="minorHAnsi"/>
          <w:b/>
          <w:sz w:val="22"/>
          <w:szCs w:val="22"/>
          <w:rtl/>
          <w:lang w:val="en-US" w:bidi="ar-EG"/>
        </w:rPr>
      </w:pPr>
    </w:p>
    <w:p w14:paraId="64A158DA" w14:textId="7A02B52B" w:rsidR="003D6D72" w:rsidRPr="003D6D72" w:rsidRDefault="003D6D72" w:rsidP="003D6D72">
      <w:pPr>
        <w:pStyle w:val="NormalWeb"/>
        <w:bidi/>
        <w:spacing w:before="0" w:beforeAutospacing="0" w:after="0" w:afterAutospacing="0"/>
        <w:rPr>
          <w:rFonts w:asciiTheme="minorHAnsi" w:hAnsiTheme="minorHAnsi" w:cstheme="minorHAnsi"/>
          <w:bCs/>
          <w:sz w:val="22"/>
          <w:szCs w:val="22"/>
          <w:rtl/>
          <w:lang w:val="en-US" w:bidi="ar-EG"/>
        </w:rPr>
      </w:pPr>
      <w:r w:rsidRPr="003D6D72">
        <w:rPr>
          <w:rFonts w:asciiTheme="minorHAnsi" w:hAnsiTheme="minorHAnsi" w:cstheme="minorHAnsi" w:hint="cs"/>
          <w:bCs/>
          <w:sz w:val="22"/>
          <w:szCs w:val="22"/>
          <w:rtl/>
          <w:lang w:val="en-US" w:bidi="ar-EG"/>
        </w:rPr>
        <w:t>الهواء والتدفق</w:t>
      </w:r>
    </w:p>
    <w:p w14:paraId="2A61DECC" w14:textId="6CBF844D" w:rsidR="003D6D72" w:rsidRDefault="009B5EE2" w:rsidP="009B5EE2">
      <w:pPr>
        <w:pStyle w:val="NormalWeb"/>
        <w:bidi/>
        <w:spacing w:before="0" w:beforeAutospacing="0" w:after="0" w:afterAutospacing="0"/>
        <w:rPr>
          <w:rFonts w:asciiTheme="minorHAnsi" w:hAnsiTheme="minorHAnsi" w:cstheme="minorHAnsi"/>
          <w:sz w:val="22"/>
          <w:szCs w:val="22"/>
          <w:rtl/>
          <w:lang w:val="en-US"/>
        </w:rPr>
      </w:pPr>
      <w:r>
        <w:rPr>
          <w:rFonts w:asciiTheme="minorHAnsi" w:hAnsiTheme="minorHAnsi" w:cstheme="minorHAnsi" w:hint="cs"/>
          <w:b/>
          <w:sz w:val="22"/>
          <w:szCs w:val="22"/>
          <w:rtl/>
          <w:lang w:val="en-US" w:bidi="ar-EG"/>
        </w:rPr>
        <w:t>إضافة إلى عرض الوقت</w:t>
      </w:r>
      <w:r w:rsidR="003D6D72">
        <w:rPr>
          <w:rFonts w:asciiTheme="minorHAnsi" w:hAnsiTheme="minorHAnsi" w:cstheme="minorHAnsi" w:hint="cs"/>
          <w:b/>
          <w:sz w:val="22"/>
          <w:szCs w:val="22"/>
          <w:rtl/>
          <w:lang w:val="en-US" w:bidi="ar-EG"/>
        </w:rPr>
        <w:t xml:space="preserve">، يعرض هذا الإصدار الخزفي وظائف ساعة </w:t>
      </w:r>
      <w:r w:rsidR="003D6D72" w:rsidRPr="009709EE">
        <w:rPr>
          <w:rFonts w:asciiTheme="minorHAnsi" w:hAnsiTheme="minorHAnsi" w:cstheme="minorHAnsi"/>
          <w:bCs/>
          <w:sz w:val="22"/>
          <w:szCs w:val="22"/>
          <w:lang w:val="en-US" w:bidi="he-IL"/>
        </w:rPr>
        <w:t>UR-230</w:t>
      </w:r>
      <w:r w:rsidR="003D6D72">
        <w:rPr>
          <w:rFonts w:asciiTheme="minorHAnsi" w:hAnsiTheme="minorHAnsi" w:cstheme="minorHAnsi" w:hint="cs"/>
          <w:bCs/>
          <w:sz w:val="22"/>
          <w:szCs w:val="22"/>
          <w:rtl/>
          <w:lang w:val="en-US" w:bidi="ar-EG"/>
        </w:rPr>
        <w:t xml:space="preserve"> </w:t>
      </w:r>
      <w:r w:rsidR="003D6D72" w:rsidRPr="003D6D72">
        <w:rPr>
          <w:rFonts w:asciiTheme="minorHAnsi" w:hAnsiTheme="minorHAnsi" w:cstheme="minorHAnsi" w:hint="cs"/>
          <w:b/>
          <w:sz w:val="22"/>
          <w:szCs w:val="22"/>
          <w:rtl/>
          <w:lang w:val="en-US" w:bidi="ar-EG"/>
        </w:rPr>
        <w:t>الجديدة</w:t>
      </w:r>
      <w:r w:rsidR="003D6D72">
        <w:rPr>
          <w:rFonts w:asciiTheme="minorHAnsi" w:hAnsiTheme="minorHAnsi" w:cstheme="minorHAnsi" w:hint="cs"/>
          <w:b/>
          <w:sz w:val="22"/>
          <w:szCs w:val="22"/>
          <w:rtl/>
          <w:lang w:val="en-US" w:bidi="ar-EG"/>
        </w:rPr>
        <w:t xml:space="preserve">. حيث طورت "أورويرك" مجموعة من ماصات الصدمات هي الأولى من نوعها في العالم، لحماية كاليبر </w:t>
      </w:r>
      <w:r w:rsidR="003D6D72" w:rsidRPr="003D6D72">
        <w:rPr>
          <w:rFonts w:asciiTheme="minorHAnsi" w:hAnsiTheme="minorHAnsi" w:cstheme="minorHAnsi"/>
          <w:sz w:val="22"/>
          <w:szCs w:val="22"/>
          <w:lang w:val="en-US"/>
        </w:rPr>
        <w:t>UR-7.30</w:t>
      </w:r>
      <w:r w:rsidR="003D6D72" w:rsidRPr="003D6D72">
        <w:rPr>
          <w:rFonts w:asciiTheme="minorHAnsi" w:hAnsiTheme="minorHAnsi" w:cstheme="minorHAnsi" w:hint="cs"/>
          <w:sz w:val="22"/>
          <w:szCs w:val="22"/>
          <w:rtl/>
          <w:lang w:val="en-US"/>
        </w:rPr>
        <w:t xml:space="preserve"> الجديد</w:t>
      </w:r>
      <w:r w:rsidR="003D6D72">
        <w:rPr>
          <w:rFonts w:asciiTheme="minorHAnsi" w:hAnsiTheme="minorHAnsi" w:cstheme="minorHAnsi" w:hint="cs"/>
          <w:sz w:val="22"/>
          <w:szCs w:val="22"/>
          <w:rtl/>
          <w:lang w:val="en-US"/>
        </w:rPr>
        <w:t xml:space="preserve"> عبر التوربينات. وقد خُصصت </w:t>
      </w:r>
      <w:r w:rsidR="004905FE">
        <w:rPr>
          <w:rFonts w:asciiTheme="minorHAnsi" w:hAnsiTheme="minorHAnsi" w:cstheme="minorHAnsi" w:hint="cs"/>
          <w:sz w:val="22"/>
          <w:szCs w:val="22"/>
          <w:rtl/>
          <w:lang w:val="en-US"/>
        </w:rPr>
        <w:t>مجموعة أولى</w:t>
      </w:r>
      <w:r w:rsidR="003D6D72">
        <w:rPr>
          <w:rFonts w:asciiTheme="minorHAnsi" w:hAnsiTheme="minorHAnsi" w:cstheme="minorHAnsi" w:hint="cs"/>
          <w:sz w:val="22"/>
          <w:szCs w:val="22"/>
          <w:rtl/>
          <w:lang w:val="en-US"/>
        </w:rPr>
        <w:t xml:space="preserve"> من </w:t>
      </w:r>
      <w:r w:rsidR="00453808">
        <w:rPr>
          <w:rFonts w:asciiTheme="minorHAnsi" w:hAnsiTheme="minorHAnsi" w:cstheme="minorHAnsi" w:hint="cs"/>
          <w:sz w:val="22"/>
          <w:szCs w:val="22"/>
          <w:rtl/>
          <w:lang w:val="en-US"/>
        </w:rPr>
        <w:t xml:space="preserve">هذه </w:t>
      </w:r>
      <w:r w:rsidR="003D6D72">
        <w:rPr>
          <w:rFonts w:asciiTheme="minorHAnsi" w:hAnsiTheme="minorHAnsi" w:cstheme="minorHAnsi" w:hint="cs"/>
          <w:sz w:val="22"/>
          <w:szCs w:val="22"/>
          <w:rtl/>
          <w:lang w:val="en-US"/>
        </w:rPr>
        <w:t>التوربينات للتخفيف من تأثير أي صدمة خارجية، وبالتالي ضمان قوة ومتانة الساعة.</w:t>
      </w:r>
    </w:p>
    <w:p w14:paraId="6AEF07ED" w14:textId="6EE61E87" w:rsidR="004905FE" w:rsidRDefault="004905FE" w:rsidP="004905FE">
      <w:pPr>
        <w:pStyle w:val="NormalWeb"/>
        <w:bidi/>
        <w:spacing w:before="0" w:beforeAutospacing="0" w:after="0" w:afterAutospacing="0"/>
        <w:rPr>
          <w:rFonts w:asciiTheme="minorHAnsi" w:hAnsiTheme="minorHAnsi" w:cstheme="minorHAnsi"/>
          <w:sz w:val="22"/>
          <w:szCs w:val="22"/>
          <w:rtl/>
          <w:lang w:val="en-US"/>
        </w:rPr>
      </w:pPr>
    </w:p>
    <w:p w14:paraId="4FD5B32B" w14:textId="26DC5CF0" w:rsidR="00E32D76" w:rsidRDefault="004905FE" w:rsidP="00E21020">
      <w:pPr>
        <w:pStyle w:val="NormalWeb"/>
        <w:bidi/>
        <w:spacing w:before="0" w:beforeAutospacing="0" w:after="0" w:afterAutospacing="0"/>
        <w:rPr>
          <w:rFonts w:asciiTheme="minorHAnsi" w:hAnsiTheme="minorHAnsi" w:cstheme="minorHAnsi"/>
          <w:sz w:val="20"/>
          <w:szCs w:val="22"/>
          <w:rtl/>
          <w:lang w:val="en-US" w:bidi="ar-EG"/>
        </w:rPr>
      </w:pPr>
      <w:r>
        <w:rPr>
          <w:rFonts w:asciiTheme="minorHAnsi" w:hAnsiTheme="minorHAnsi" w:cstheme="minorHAnsi" w:hint="cs"/>
          <w:sz w:val="22"/>
          <w:szCs w:val="22"/>
          <w:rtl/>
          <w:lang w:val="en-US"/>
        </w:rPr>
        <w:t xml:space="preserve">فيما تتحكم مجموعة ثانية في تدفق الهواء الذي يغذي نظام التعبئة. ويتم ضبط قوة هذه "المكابح الهوائية"، </w:t>
      </w:r>
      <w:r w:rsidR="00453808">
        <w:rPr>
          <w:rFonts w:asciiTheme="minorHAnsi" w:hAnsiTheme="minorHAnsi" w:cstheme="minorHAnsi" w:hint="cs"/>
          <w:sz w:val="22"/>
          <w:szCs w:val="22"/>
          <w:rtl/>
          <w:lang w:val="en-US"/>
        </w:rPr>
        <w:t>و</w:t>
      </w:r>
      <w:r>
        <w:rPr>
          <w:rFonts w:asciiTheme="minorHAnsi" w:hAnsiTheme="minorHAnsi" w:cstheme="minorHAnsi" w:hint="cs"/>
          <w:sz w:val="22"/>
          <w:szCs w:val="22"/>
          <w:rtl/>
          <w:lang w:val="en-US"/>
        </w:rPr>
        <w:t xml:space="preserve">المصممة لتعديل قوة التعبئة وفقاً لمستوى نشاط مرتدي الساعة، بواسطة مقبض دوّار </w:t>
      </w:r>
      <w:r w:rsidR="00453808">
        <w:rPr>
          <w:rFonts w:asciiTheme="minorHAnsi" w:hAnsiTheme="minorHAnsi" w:cstheme="minorHAnsi" w:hint="cs"/>
          <w:sz w:val="22"/>
          <w:szCs w:val="22"/>
          <w:rtl/>
          <w:lang w:val="en-US"/>
        </w:rPr>
        <w:t xml:space="preserve">يوجد </w:t>
      </w:r>
      <w:r>
        <w:rPr>
          <w:rFonts w:asciiTheme="minorHAnsi" w:hAnsiTheme="minorHAnsi" w:cstheme="minorHAnsi" w:hint="cs"/>
          <w:sz w:val="22"/>
          <w:szCs w:val="22"/>
          <w:rtl/>
          <w:lang w:val="en-US"/>
        </w:rPr>
        <w:t xml:space="preserve">على </w:t>
      </w:r>
      <w:r w:rsidR="00453808">
        <w:rPr>
          <w:rFonts w:asciiTheme="minorHAnsi" w:hAnsiTheme="minorHAnsi" w:cstheme="minorHAnsi" w:hint="cs"/>
          <w:sz w:val="22"/>
          <w:szCs w:val="22"/>
          <w:rtl/>
          <w:lang w:val="en-US"/>
        </w:rPr>
        <w:t>الجهة</w:t>
      </w:r>
      <w:r>
        <w:rPr>
          <w:rFonts w:asciiTheme="minorHAnsi" w:hAnsiTheme="minorHAnsi" w:cstheme="minorHAnsi" w:hint="cs"/>
          <w:sz w:val="22"/>
          <w:szCs w:val="22"/>
          <w:rtl/>
          <w:lang w:val="en-US"/>
        </w:rPr>
        <w:t xml:space="preserve"> الخلفي</w:t>
      </w:r>
      <w:r w:rsidR="00453808">
        <w:rPr>
          <w:rFonts w:asciiTheme="minorHAnsi" w:hAnsiTheme="minorHAnsi" w:cstheme="minorHAnsi" w:hint="cs"/>
          <w:sz w:val="22"/>
          <w:szCs w:val="22"/>
          <w:rtl/>
          <w:lang w:val="en-US"/>
        </w:rPr>
        <w:t>ة</w:t>
      </w:r>
      <w:r>
        <w:rPr>
          <w:rFonts w:asciiTheme="minorHAnsi" w:hAnsiTheme="minorHAnsi" w:cstheme="minorHAnsi" w:hint="cs"/>
          <w:sz w:val="22"/>
          <w:szCs w:val="22"/>
          <w:rtl/>
          <w:lang w:val="en-US"/>
        </w:rPr>
        <w:t xml:space="preserve"> من الساعة. بينما يعمل مفتاح ثانٍ مقابل المفتاح الأول على فصل دوّار التعبئة </w:t>
      </w:r>
      <w:r w:rsidR="00453808">
        <w:rPr>
          <w:rFonts w:asciiTheme="minorHAnsi" w:hAnsiTheme="minorHAnsi" w:cstheme="minorHAnsi" w:hint="cs"/>
          <w:sz w:val="22"/>
          <w:szCs w:val="22"/>
          <w:rtl/>
          <w:lang w:val="en-US"/>
        </w:rPr>
        <w:t>فصلاً تاماً</w:t>
      </w:r>
      <w:r>
        <w:rPr>
          <w:rFonts w:asciiTheme="minorHAnsi" w:hAnsiTheme="minorHAnsi" w:cstheme="minorHAnsi" w:hint="cs"/>
          <w:sz w:val="22"/>
          <w:szCs w:val="22"/>
          <w:rtl/>
          <w:lang w:val="en-US"/>
        </w:rPr>
        <w:t xml:space="preserve">. وبعدها تتحول </w:t>
      </w:r>
      <w:r>
        <w:rPr>
          <w:rFonts w:asciiTheme="minorHAnsi" w:hAnsiTheme="minorHAnsi" w:cstheme="minorHAnsi" w:hint="cs"/>
          <w:b/>
          <w:sz w:val="22"/>
          <w:szCs w:val="22"/>
          <w:rtl/>
          <w:lang w:val="en-US" w:bidi="ar-EG"/>
        </w:rPr>
        <w:t xml:space="preserve">ساعة </w:t>
      </w:r>
      <w:r w:rsidRPr="009709EE">
        <w:rPr>
          <w:rFonts w:asciiTheme="minorHAnsi" w:hAnsiTheme="minorHAnsi" w:cstheme="minorHAnsi"/>
          <w:bCs/>
          <w:sz w:val="22"/>
          <w:szCs w:val="22"/>
          <w:lang w:val="en-US" w:bidi="he-IL"/>
        </w:rPr>
        <w:t>UR-230</w:t>
      </w:r>
      <w:r>
        <w:rPr>
          <w:rFonts w:asciiTheme="minorHAnsi" w:hAnsiTheme="minorHAnsi" w:cstheme="minorHAnsi" w:hint="cs"/>
          <w:bCs/>
          <w:sz w:val="22"/>
          <w:szCs w:val="22"/>
          <w:rtl/>
          <w:lang w:val="en-US" w:bidi="ar-EG"/>
        </w:rPr>
        <w:t xml:space="preserve"> </w:t>
      </w:r>
      <w:r w:rsidRPr="004905FE">
        <w:rPr>
          <w:rFonts w:asciiTheme="minorHAnsi" w:hAnsiTheme="minorHAnsi" w:cstheme="minorHAnsi" w:hint="cs"/>
          <w:b/>
          <w:sz w:val="22"/>
          <w:szCs w:val="22"/>
          <w:rtl/>
          <w:lang w:val="en-US" w:bidi="ar-EG"/>
        </w:rPr>
        <w:t>إلى وضع</w:t>
      </w:r>
      <w:r>
        <w:rPr>
          <w:rFonts w:asciiTheme="minorHAnsi" w:hAnsiTheme="minorHAnsi" w:cstheme="minorHAnsi" w:hint="cs"/>
          <w:bCs/>
          <w:sz w:val="22"/>
          <w:szCs w:val="22"/>
          <w:rtl/>
          <w:lang w:val="en-US" w:bidi="ar-EG"/>
        </w:rPr>
        <w:t xml:space="preserve"> </w:t>
      </w:r>
      <w:r w:rsidRPr="004905FE">
        <w:rPr>
          <w:rFonts w:asciiTheme="minorHAnsi" w:hAnsiTheme="minorHAnsi" w:cstheme="minorHAnsi" w:hint="cs"/>
          <w:b/>
          <w:sz w:val="22"/>
          <w:szCs w:val="22"/>
          <w:rtl/>
          <w:lang w:val="en-US" w:bidi="ar-EG"/>
        </w:rPr>
        <w:t>التعبئة اليدوية</w:t>
      </w:r>
      <w:r>
        <w:rPr>
          <w:rFonts w:asciiTheme="minorHAnsi" w:hAnsiTheme="minorHAnsi" w:cstheme="minorHAnsi" w:hint="cs"/>
          <w:b/>
          <w:sz w:val="22"/>
          <w:szCs w:val="22"/>
          <w:rtl/>
          <w:lang w:val="en-US" w:bidi="ar-EG"/>
        </w:rPr>
        <w:t xml:space="preserve">. </w:t>
      </w:r>
      <w:r w:rsidR="00453808">
        <w:rPr>
          <w:rFonts w:asciiTheme="minorHAnsi" w:hAnsiTheme="minorHAnsi" w:cstheme="minorHAnsi" w:hint="cs"/>
          <w:b/>
          <w:sz w:val="22"/>
          <w:szCs w:val="22"/>
          <w:rtl/>
          <w:lang w:val="en-US" w:bidi="ar-EG"/>
        </w:rPr>
        <w:t xml:space="preserve">فيما </w:t>
      </w:r>
      <w:r>
        <w:rPr>
          <w:rFonts w:asciiTheme="minorHAnsi" w:hAnsiTheme="minorHAnsi" w:cstheme="minorHAnsi" w:hint="cs"/>
          <w:b/>
          <w:sz w:val="22"/>
          <w:szCs w:val="22"/>
          <w:rtl/>
          <w:lang w:val="en-US" w:bidi="ar-EG"/>
        </w:rPr>
        <w:t xml:space="preserve">يُشار إلى مستوى تعديل هاتين الوظيفتين </w:t>
      </w:r>
      <w:r w:rsidR="00FB5C07">
        <w:rPr>
          <w:rFonts w:asciiTheme="minorHAnsi" w:hAnsiTheme="minorHAnsi" w:cstheme="minorHAnsi" w:hint="cs"/>
          <w:b/>
          <w:sz w:val="22"/>
          <w:szCs w:val="22"/>
          <w:rtl/>
          <w:lang w:val="en-US" w:bidi="ar-EG"/>
        </w:rPr>
        <w:t>بواسطة مؤشرين متماثلين</w:t>
      </w:r>
      <w:r w:rsidR="00453808">
        <w:rPr>
          <w:rFonts w:asciiTheme="minorHAnsi" w:hAnsiTheme="minorHAnsi" w:cstheme="minorHAnsi" w:hint="cs"/>
          <w:b/>
          <w:sz w:val="22"/>
          <w:szCs w:val="22"/>
          <w:rtl/>
          <w:lang w:val="en-US" w:bidi="ar-EG"/>
        </w:rPr>
        <w:t>، يوجدان</w:t>
      </w:r>
      <w:r w:rsidR="00FB5C07">
        <w:rPr>
          <w:rFonts w:asciiTheme="minorHAnsi" w:hAnsiTheme="minorHAnsi" w:cstheme="minorHAnsi" w:hint="cs"/>
          <w:b/>
          <w:sz w:val="22"/>
          <w:szCs w:val="22"/>
          <w:rtl/>
          <w:lang w:val="en-US" w:bidi="ar-EG"/>
        </w:rPr>
        <w:t xml:space="preserve"> عند الساعة 11 والساعة 1.</w:t>
      </w:r>
    </w:p>
    <w:p w14:paraId="4EA670E0" w14:textId="77777777" w:rsidR="00E32D76" w:rsidRPr="00E32D76" w:rsidRDefault="00E32D76" w:rsidP="00E32D76">
      <w:pPr>
        <w:pStyle w:val="NormalWeb"/>
        <w:bidi/>
        <w:spacing w:before="0" w:beforeAutospacing="0" w:after="0" w:afterAutospacing="0"/>
        <w:rPr>
          <w:rFonts w:asciiTheme="minorHAnsi" w:hAnsiTheme="minorHAnsi" w:cstheme="minorHAnsi"/>
          <w:sz w:val="20"/>
          <w:szCs w:val="22"/>
          <w:rtl/>
          <w:lang w:val="en-US" w:bidi="ar-EG"/>
        </w:rPr>
      </w:pPr>
    </w:p>
    <w:p w14:paraId="55736C98" w14:textId="02EF1DAD" w:rsidR="00536AAF" w:rsidRDefault="00536AAF" w:rsidP="00536AAF">
      <w:pPr>
        <w:pStyle w:val="NormalWeb"/>
        <w:bidi/>
        <w:spacing w:before="0" w:beforeAutospacing="0" w:after="0" w:afterAutospacing="0"/>
        <w:rPr>
          <w:rFonts w:asciiTheme="minorHAnsi" w:hAnsiTheme="minorHAnsi" w:cstheme="minorHAnsi"/>
          <w:b/>
          <w:bCs/>
          <w:sz w:val="20"/>
          <w:szCs w:val="22"/>
          <w:rtl/>
          <w:lang w:val="en-US" w:bidi="ar-EG"/>
        </w:rPr>
      </w:pPr>
      <w:r w:rsidRPr="00536AAF">
        <w:rPr>
          <w:rFonts w:asciiTheme="minorHAnsi" w:hAnsiTheme="minorHAnsi" w:cstheme="minorHAnsi" w:hint="cs"/>
          <w:b/>
          <w:bCs/>
          <w:sz w:val="20"/>
          <w:szCs w:val="22"/>
          <w:rtl/>
          <w:lang w:val="en-US" w:bidi="ar-EG"/>
        </w:rPr>
        <w:t>القلب والجسم</w:t>
      </w:r>
    </w:p>
    <w:p w14:paraId="10EBEF6F" w14:textId="172CE69D" w:rsidR="00E32D76" w:rsidRDefault="00536AAF" w:rsidP="00E10693">
      <w:pPr>
        <w:pStyle w:val="NormalWeb"/>
        <w:bidi/>
        <w:spacing w:before="0" w:beforeAutospacing="0" w:after="0" w:afterAutospacing="0"/>
        <w:rPr>
          <w:rFonts w:asciiTheme="minorHAnsi" w:hAnsiTheme="minorHAnsi" w:cstheme="minorHAnsi"/>
          <w:b/>
          <w:sz w:val="22"/>
          <w:szCs w:val="22"/>
          <w:rtl/>
          <w:lang w:val="en-US" w:bidi="ar-EG"/>
        </w:rPr>
      </w:pPr>
      <w:r>
        <w:rPr>
          <w:rFonts w:asciiTheme="minorHAnsi" w:hAnsiTheme="minorHAnsi" w:cstheme="minorHAnsi" w:hint="cs"/>
          <w:sz w:val="20"/>
          <w:szCs w:val="22"/>
          <w:rtl/>
          <w:lang w:val="en-US" w:bidi="ar-EG"/>
        </w:rPr>
        <w:t xml:space="preserve">تحتفظ </w:t>
      </w:r>
      <w:r>
        <w:rPr>
          <w:rFonts w:asciiTheme="minorHAnsi" w:hAnsiTheme="minorHAnsi" w:cstheme="minorHAnsi" w:hint="cs"/>
          <w:b/>
          <w:sz w:val="22"/>
          <w:szCs w:val="22"/>
          <w:rtl/>
          <w:lang w:val="en-US" w:bidi="ar-EG"/>
        </w:rPr>
        <w:t xml:space="preserve">ساعة </w:t>
      </w:r>
      <w:r w:rsidRPr="009709EE">
        <w:rPr>
          <w:rFonts w:asciiTheme="minorHAnsi" w:hAnsiTheme="minorHAnsi" w:cstheme="minorHAnsi"/>
          <w:bCs/>
          <w:sz w:val="22"/>
          <w:szCs w:val="22"/>
          <w:lang w:val="en-US" w:bidi="he-IL"/>
        </w:rPr>
        <w:t>UR-230 Polaris</w:t>
      </w:r>
      <w:r>
        <w:rPr>
          <w:rFonts w:asciiTheme="minorHAnsi" w:hAnsiTheme="minorHAnsi" w:cstheme="minorHAnsi" w:hint="cs"/>
          <w:bCs/>
          <w:sz w:val="22"/>
          <w:szCs w:val="22"/>
          <w:rtl/>
          <w:lang w:val="en-US" w:bidi="ar-EG"/>
        </w:rPr>
        <w:t xml:space="preserve"> </w:t>
      </w:r>
      <w:r w:rsidRPr="00536AAF">
        <w:rPr>
          <w:rFonts w:asciiTheme="minorHAnsi" w:hAnsiTheme="minorHAnsi" w:cstheme="minorHAnsi" w:hint="cs"/>
          <w:b/>
          <w:sz w:val="22"/>
          <w:szCs w:val="22"/>
          <w:rtl/>
          <w:lang w:val="en-US" w:bidi="ar-EG"/>
        </w:rPr>
        <w:t>بتصميم العلبة</w:t>
      </w:r>
      <w:r>
        <w:rPr>
          <w:rFonts w:asciiTheme="minorHAnsi" w:hAnsiTheme="minorHAnsi" w:cstheme="minorHAnsi" w:hint="cs"/>
          <w:b/>
          <w:sz w:val="22"/>
          <w:szCs w:val="22"/>
          <w:rtl/>
          <w:lang w:val="en-US" w:bidi="ar-EG"/>
        </w:rPr>
        <w:t xml:space="preserve">، الذي انتقل إليها </w:t>
      </w:r>
      <w:r w:rsidRPr="00536AAF">
        <w:rPr>
          <w:rFonts w:asciiTheme="minorHAnsi" w:hAnsiTheme="minorHAnsi" w:cstheme="minorHAnsi" w:hint="cs"/>
          <w:sz w:val="20"/>
          <w:szCs w:val="22"/>
          <w:rtl/>
          <w:lang w:val="en-US" w:bidi="ar-EG"/>
        </w:rPr>
        <w:t>من مجموعة ساعات</w:t>
      </w:r>
      <w:r>
        <w:rPr>
          <w:rFonts w:asciiTheme="minorHAnsi" w:hAnsiTheme="minorHAnsi" w:cstheme="minorHAnsi" w:hint="cs"/>
          <w:sz w:val="20"/>
          <w:szCs w:val="22"/>
          <w:rtl/>
          <w:lang w:val="en-US" w:bidi="ar-EG"/>
        </w:rPr>
        <w:t xml:space="preserve"> </w:t>
      </w:r>
      <w:r>
        <w:rPr>
          <w:rFonts w:asciiTheme="minorHAnsi" w:hAnsiTheme="minorHAnsi" w:cstheme="minorHAnsi"/>
          <w:sz w:val="20"/>
          <w:szCs w:val="22"/>
          <w:lang w:val="en-US" w:bidi="he-IL"/>
        </w:rPr>
        <w:t>200</w:t>
      </w:r>
      <w:r>
        <w:rPr>
          <w:rFonts w:asciiTheme="minorHAnsi" w:hAnsiTheme="minorHAnsi" w:cstheme="minorHAnsi" w:hint="cs"/>
          <w:sz w:val="20"/>
          <w:szCs w:val="22"/>
          <w:rtl/>
          <w:lang w:val="en-US" w:bidi="ar-EG"/>
        </w:rPr>
        <w:t>، التي تنحدر منها</w:t>
      </w:r>
      <w:r w:rsidRPr="00536AAF">
        <w:rPr>
          <w:rFonts w:asciiTheme="minorHAnsi" w:hAnsiTheme="minorHAnsi" w:cstheme="minorHAnsi" w:hint="cs"/>
          <w:b/>
          <w:sz w:val="22"/>
          <w:szCs w:val="22"/>
          <w:rtl/>
          <w:lang w:val="en-US" w:bidi="ar-EG"/>
        </w:rPr>
        <w:t>.</w:t>
      </w:r>
      <w:r>
        <w:rPr>
          <w:rFonts w:asciiTheme="minorHAnsi" w:hAnsiTheme="minorHAnsi" w:cstheme="minorHAnsi" w:hint="cs"/>
          <w:b/>
          <w:sz w:val="22"/>
          <w:szCs w:val="22"/>
          <w:rtl/>
          <w:lang w:val="en-US" w:bidi="ar-EG"/>
        </w:rPr>
        <w:t xml:space="preserve"> وهو شكل شبه منحرف</w:t>
      </w:r>
      <w:r w:rsidR="00E10693">
        <w:rPr>
          <w:rFonts w:asciiTheme="minorHAnsi" w:hAnsiTheme="minorHAnsi" w:cstheme="minorHAnsi" w:hint="cs"/>
          <w:b/>
          <w:sz w:val="22"/>
          <w:szCs w:val="22"/>
          <w:rtl/>
          <w:lang w:val="en-US" w:bidi="ar-EG"/>
        </w:rPr>
        <w:t>،</w:t>
      </w:r>
      <w:r>
        <w:rPr>
          <w:rFonts w:asciiTheme="minorHAnsi" w:hAnsiTheme="minorHAnsi" w:cstheme="minorHAnsi" w:hint="cs"/>
          <w:b/>
          <w:sz w:val="22"/>
          <w:szCs w:val="22"/>
          <w:rtl/>
          <w:lang w:val="en-US" w:bidi="ar-EG"/>
        </w:rPr>
        <w:t xml:space="preserve"> مع استطالة واضحة </w:t>
      </w:r>
      <w:r w:rsidR="00E10693">
        <w:rPr>
          <w:rFonts w:asciiTheme="minorHAnsi" w:hAnsiTheme="minorHAnsi" w:cstheme="minorHAnsi" w:hint="cs"/>
          <w:b/>
          <w:sz w:val="22"/>
          <w:szCs w:val="22"/>
          <w:rtl/>
          <w:lang w:val="en-US" w:bidi="ar-EG"/>
        </w:rPr>
        <w:t>في ا</w:t>
      </w:r>
      <w:r>
        <w:rPr>
          <w:rFonts w:asciiTheme="minorHAnsi" w:hAnsiTheme="minorHAnsi" w:cstheme="minorHAnsi" w:hint="cs"/>
          <w:b/>
          <w:sz w:val="22"/>
          <w:szCs w:val="22"/>
          <w:rtl/>
          <w:lang w:val="en-US" w:bidi="ar-EG"/>
        </w:rPr>
        <w:t>تجاه موضع الساعة 6</w:t>
      </w:r>
      <w:r w:rsidR="00E32D76">
        <w:rPr>
          <w:rFonts w:asciiTheme="minorHAnsi" w:hAnsiTheme="minorHAnsi" w:cstheme="minorHAnsi" w:hint="cs"/>
          <w:b/>
          <w:sz w:val="22"/>
          <w:szCs w:val="22"/>
          <w:rtl/>
          <w:lang w:val="en-US" w:bidi="ar-EG"/>
        </w:rPr>
        <w:t>، ونسق متدرج</w:t>
      </w:r>
      <w:r w:rsidR="00E10693">
        <w:rPr>
          <w:rFonts w:asciiTheme="minorHAnsi" w:hAnsiTheme="minorHAnsi" w:cstheme="minorHAnsi" w:hint="cs"/>
          <w:b/>
          <w:sz w:val="22"/>
          <w:szCs w:val="22"/>
          <w:rtl/>
          <w:lang w:val="en-US" w:bidi="ar-EG"/>
        </w:rPr>
        <w:t xml:space="preserve"> متداخل</w:t>
      </w:r>
      <w:r w:rsidR="00E32D76">
        <w:rPr>
          <w:rFonts w:asciiTheme="minorHAnsi" w:hAnsiTheme="minorHAnsi" w:cstheme="minorHAnsi" w:hint="cs"/>
          <w:b/>
          <w:sz w:val="22"/>
          <w:szCs w:val="22"/>
          <w:rtl/>
          <w:lang w:val="en-US" w:bidi="ar-EG"/>
        </w:rPr>
        <w:t xml:space="preserve"> حول الفتحات المصنوعة من السافير، وتاج عند موضع الساعة 12، ومعالجة ذكية للزوايا الحادة </w:t>
      </w:r>
      <w:r w:rsidR="00E10693">
        <w:rPr>
          <w:rFonts w:asciiTheme="minorHAnsi" w:hAnsiTheme="minorHAnsi" w:cstheme="minorHAnsi" w:hint="cs"/>
          <w:b/>
          <w:sz w:val="22"/>
          <w:szCs w:val="22"/>
          <w:rtl/>
          <w:lang w:val="en-US" w:bidi="ar-EG"/>
        </w:rPr>
        <w:t>والمنحنية بنعومة</w:t>
      </w:r>
      <w:r w:rsidR="00E32D76">
        <w:rPr>
          <w:rFonts w:asciiTheme="minorHAnsi" w:hAnsiTheme="minorHAnsi" w:cstheme="minorHAnsi" w:hint="cs"/>
          <w:b/>
          <w:sz w:val="22"/>
          <w:szCs w:val="22"/>
          <w:rtl/>
          <w:lang w:val="en-US" w:bidi="ar-EG"/>
        </w:rPr>
        <w:t xml:space="preserve">، لتؤكد ساعة </w:t>
      </w:r>
      <w:r w:rsidR="00E32D76" w:rsidRPr="009709EE">
        <w:rPr>
          <w:rFonts w:asciiTheme="minorHAnsi" w:hAnsiTheme="minorHAnsi" w:cstheme="minorHAnsi"/>
          <w:bCs/>
          <w:sz w:val="22"/>
          <w:szCs w:val="22"/>
          <w:lang w:val="en-US" w:bidi="he-IL"/>
        </w:rPr>
        <w:t>UR-230 Polaris</w:t>
      </w:r>
      <w:r w:rsidR="00E32D76">
        <w:rPr>
          <w:rFonts w:asciiTheme="minorHAnsi" w:hAnsiTheme="minorHAnsi" w:cstheme="minorHAnsi" w:hint="cs"/>
          <w:bCs/>
          <w:sz w:val="22"/>
          <w:szCs w:val="22"/>
          <w:rtl/>
          <w:lang w:val="en-US" w:bidi="ar-EG"/>
        </w:rPr>
        <w:t xml:space="preserve"> </w:t>
      </w:r>
      <w:r w:rsidR="00837D37" w:rsidRPr="00837D37">
        <w:rPr>
          <w:rFonts w:asciiTheme="minorHAnsi" w:hAnsiTheme="minorHAnsi" w:cstheme="minorHAnsi" w:hint="cs"/>
          <w:b/>
          <w:sz w:val="22"/>
          <w:szCs w:val="22"/>
          <w:rtl/>
          <w:lang w:val="en-US" w:bidi="ar-EG"/>
        </w:rPr>
        <w:t>بذلك</w:t>
      </w:r>
      <w:r w:rsidR="00837D37">
        <w:rPr>
          <w:rFonts w:asciiTheme="minorHAnsi" w:hAnsiTheme="minorHAnsi" w:cstheme="minorHAnsi" w:hint="cs"/>
          <w:bCs/>
          <w:sz w:val="22"/>
          <w:szCs w:val="22"/>
          <w:rtl/>
          <w:lang w:val="en-US" w:bidi="ar-EG"/>
        </w:rPr>
        <w:t xml:space="preserve"> </w:t>
      </w:r>
      <w:r w:rsidR="00E32D76">
        <w:rPr>
          <w:rFonts w:asciiTheme="minorHAnsi" w:hAnsiTheme="minorHAnsi" w:cstheme="minorHAnsi" w:hint="cs"/>
          <w:b/>
          <w:sz w:val="22"/>
          <w:szCs w:val="22"/>
          <w:rtl/>
          <w:lang w:val="en-US" w:bidi="ar-EG"/>
        </w:rPr>
        <w:t>طبيعتها الجوهرية كإحدى ساعات "أورويرك".</w:t>
      </w:r>
    </w:p>
    <w:p w14:paraId="0480ECE7" w14:textId="77777777" w:rsidR="00D51B44" w:rsidRDefault="00D51B44" w:rsidP="00D51B44">
      <w:pPr>
        <w:pStyle w:val="NormalWeb"/>
        <w:bidi/>
        <w:spacing w:before="0" w:beforeAutospacing="0" w:after="0" w:afterAutospacing="0"/>
        <w:rPr>
          <w:rFonts w:asciiTheme="minorHAnsi" w:hAnsiTheme="minorHAnsi" w:cstheme="minorHAnsi"/>
          <w:b/>
          <w:sz w:val="22"/>
          <w:szCs w:val="22"/>
          <w:rtl/>
          <w:lang w:val="en-US" w:bidi="ar-AE"/>
        </w:rPr>
      </w:pPr>
    </w:p>
    <w:p w14:paraId="4D9983EC" w14:textId="2E1365F1" w:rsidR="00D51B44" w:rsidRDefault="00D51B44" w:rsidP="00057EFC">
      <w:pPr>
        <w:pStyle w:val="NormalWeb"/>
        <w:bidi/>
        <w:spacing w:before="0" w:beforeAutospacing="0" w:after="0" w:afterAutospacing="0"/>
        <w:rPr>
          <w:rFonts w:asciiTheme="minorHAnsi" w:hAnsiTheme="minorHAnsi" w:cstheme="minorHAnsi"/>
          <w:b/>
          <w:sz w:val="22"/>
          <w:szCs w:val="22"/>
          <w:rtl/>
          <w:lang w:val="en-US" w:bidi="ar-EG"/>
        </w:rPr>
      </w:pPr>
      <w:r>
        <w:rPr>
          <w:rFonts w:asciiTheme="minorHAnsi" w:hAnsiTheme="minorHAnsi" w:cstheme="minorHAnsi" w:hint="cs"/>
          <w:b/>
          <w:sz w:val="22"/>
          <w:szCs w:val="22"/>
          <w:rtl/>
          <w:lang w:val="en-US" w:bidi="ar-EG"/>
        </w:rPr>
        <w:t xml:space="preserve">داخل العلبة، تحتضن حاوية محكمة الإغلاق تشبه الخزنة الحديدية كاليبر </w:t>
      </w:r>
      <w:r w:rsidRPr="00D51B44">
        <w:rPr>
          <w:rFonts w:asciiTheme="minorHAnsi" w:hAnsiTheme="minorHAnsi" w:cstheme="minorHAnsi"/>
          <w:sz w:val="22"/>
          <w:lang w:val="en-US"/>
        </w:rPr>
        <w:t>UR-7.30</w:t>
      </w:r>
      <w:r>
        <w:rPr>
          <w:rFonts w:asciiTheme="minorHAnsi" w:hAnsiTheme="minorHAnsi" w:cstheme="minorHAnsi" w:hint="cs"/>
          <w:sz w:val="22"/>
          <w:rtl/>
          <w:lang w:val="en-US"/>
        </w:rPr>
        <w:t xml:space="preserve">. </w:t>
      </w:r>
      <w:r w:rsidRPr="00D51B44">
        <w:rPr>
          <w:rFonts w:asciiTheme="minorHAnsi" w:hAnsiTheme="minorHAnsi" w:cstheme="minorHAnsi" w:hint="cs"/>
          <w:sz w:val="20"/>
          <w:szCs w:val="22"/>
          <w:rtl/>
          <w:lang w:val="en-US"/>
        </w:rPr>
        <w:t>وحولها</w:t>
      </w:r>
      <w:r>
        <w:rPr>
          <w:rFonts w:asciiTheme="minorHAnsi" w:hAnsiTheme="minorHAnsi" w:cstheme="minorHAnsi" w:hint="cs"/>
          <w:sz w:val="20"/>
          <w:szCs w:val="22"/>
          <w:rtl/>
          <w:lang w:val="en-US"/>
        </w:rPr>
        <w:t xml:space="preserve">، تُثبّت العلبة المصنوعة من السيراميك الأبيض، وظهر العلبة المصنوع من التيتانيوم المطلي بمادة "دي إل سي" باللون الأسود؛ بحزام </w:t>
      </w:r>
      <w:r w:rsidR="00057EFC">
        <w:rPr>
          <w:rFonts w:asciiTheme="minorHAnsi" w:hAnsiTheme="minorHAnsi" w:cstheme="minorHAnsi" w:hint="cs"/>
          <w:sz w:val="20"/>
          <w:szCs w:val="22"/>
          <w:rtl/>
          <w:lang w:val="en-US"/>
        </w:rPr>
        <w:t xml:space="preserve">من المطاط المعشق بالكربون </w:t>
      </w:r>
      <w:r w:rsidR="00057EFC">
        <w:rPr>
          <w:rFonts w:asciiTheme="minorHAnsi" w:hAnsiTheme="minorHAnsi" w:cstheme="minorHAnsi" w:hint="cs"/>
          <w:sz w:val="22"/>
          <w:szCs w:val="22"/>
          <w:rtl/>
          <w:lang w:val="en-GB" w:bidi="ar-AE"/>
        </w:rPr>
        <w:t>بتقنية "</w:t>
      </w:r>
      <w:proofErr w:type="spellStart"/>
      <w:r w:rsidR="00057EFC">
        <w:rPr>
          <w:rFonts w:asciiTheme="minorHAnsi" w:hAnsiTheme="minorHAnsi" w:cstheme="minorHAnsi" w:hint="cs"/>
          <w:sz w:val="22"/>
          <w:szCs w:val="22"/>
          <w:rtl/>
          <w:lang w:val="en-GB" w:bidi="ar-AE"/>
        </w:rPr>
        <w:t>التفلون</w:t>
      </w:r>
      <w:proofErr w:type="spellEnd"/>
      <w:r w:rsidR="00057EFC">
        <w:rPr>
          <w:rFonts w:asciiTheme="minorHAnsi" w:hAnsiTheme="minorHAnsi" w:cstheme="minorHAnsi" w:hint="cs"/>
          <w:sz w:val="22"/>
          <w:szCs w:val="22"/>
          <w:rtl/>
          <w:lang w:val="en-GB" w:bidi="ar-AE"/>
        </w:rPr>
        <w:t>"</w:t>
      </w:r>
      <w:r>
        <w:rPr>
          <w:rFonts w:asciiTheme="minorHAnsi" w:hAnsiTheme="minorHAnsi" w:cstheme="minorHAnsi" w:hint="cs"/>
          <w:sz w:val="20"/>
          <w:szCs w:val="22"/>
          <w:rtl/>
          <w:lang w:val="en-US"/>
        </w:rPr>
        <w:t xml:space="preserve"> </w:t>
      </w:r>
      <w:r w:rsidR="00057EFC">
        <w:rPr>
          <w:rFonts w:asciiTheme="minorHAnsi" w:hAnsiTheme="minorHAnsi" w:cstheme="minorHAnsi" w:hint="cs"/>
          <w:sz w:val="20"/>
          <w:szCs w:val="22"/>
          <w:rtl/>
          <w:lang w:val="en-US"/>
        </w:rPr>
        <w:t>(</w:t>
      </w:r>
      <w:r>
        <w:rPr>
          <w:rFonts w:asciiTheme="minorHAnsi" w:hAnsiTheme="minorHAnsi" w:cstheme="minorHAnsi" w:hint="cs"/>
          <w:sz w:val="20"/>
          <w:szCs w:val="22"/>
          <w:rtl/>
          <w:lang w:val="en-US"/>
        </w:rPr>
        <w:t>معالج بركانياً</w:t>
      </w:r>
      <w:r w:rsidR="00057EFC">
        <w:rPr>
          <w:rFonts w:asciiTheme="minorHAnsi" w:hAnsiTheme="minorHAnsi" w:cstheme="minorHAnsi" w:hint="cs"/>
          <w:sz w:val="20"/>
          <w:szCs w:val="22"/>
          <w:rtl/>
          <w:lang w:val="en-US"/>
        </w:rPr>
        <w:t>)</w:t>
      </w:r>
      <w:r w:rsidR="00D210E2">
        <w:rPr>
          <w:rFonts w:asciiTheme="minorHAnsi" w:hAnsiTheme="minorHAnsi" w:cstheme="minorHAnsi" w:hint="cs"/>
          <w:sz w:val="20"/>
          <w:szCs w:val="22"/>
          <w:rtl/>
          <w:lang w:val="en-US"/>
        </w:rPr>
        <w:t xml:space="preserve"> </w:t>
      </w:r>
      <w:proofErr w:type="spellStart"/>
      <w:r w:rsidR="00D210E2">
        <w:rPr>
          <w:rFonts w:ascii="Calibri" w:hAnsi="Calibri"/>
          <w:sz w:val="22"/>
          <w:lang w:val="en-US"/>
        </w:rPr>
        <w:t>Vulcanised</w:t>
      </w:r>
      <w:proofErr w:type="spellEnd"/>
      <w:r w:rsidR="00D210E2">
        <w:rPr>
          <w:rFonts w:ascii="Calibri" w:hAnsi="Calibri" w:hint="cs"/>
          <w:sz w:val="22"/>
          <w:rtl/>
          <w:lang w:val="en-US"/>
        </w:rPr>
        <w:t>.</w:t>
      </w:r>
    </w:p>
    <w:p w14:paraId="0AD72CF9" w14:textId="77777777" w:rsidR="00057EFC" w:rsidRDefault="00057EFC" w:rsidP="00104A91">
      <w:pPr>
        <w:bidi/>
        <w:jc w:val="center"/>
        <w:rPr>
          <w:rFonts w:asciiTheme="minorHAnsi" w:hAnsiTheme="minorHAnsi" w:cstheme="minorHAnsi"/>
          <w:bCs/>
          <w:sz w:val="28"/>
          <w:szCs w:val="28"/>
          <w:rtl/>
          <w:lang w:val="en-US"/>
        </w:rPr>
      </w:pPr>
    </w:p>
    <w:p w14:paraId="69C0661B" w14:textId="3F00555A" w:rsidR="00104A91" w:rsidRPr="00104A91" w:rsidRDefault="00104A91" w:rsidP="00057EFC">
      <w:pPr>
        <w:bidi/>
        <w:jc w:val="center"/>
        <w:rPr>
          <w:rFonts w:asciiTheme="minorHAnsi" w:hAnsiTheme="minorHAnsi" w:cstheme="minorHAnsi"/>
          <w:b/>
          <w:sz w:val="28"/>
          <w:szCs w:val="28"/>
          <w:lang w:val="en-US" w:bidi="he-IL"/>
        </w:rPr>
      </w:pPr>
      <w:r w:rsidRPr="00104A91">
        <w:rPr>
          <w:rFonts w:asciiTheme="minorHAnsi" w:hAnsiTheme="minorHAnsi" w:cstheme="minorHAnsi"/>
          <w:bCs/>
          <w:sz w:val="28"/>
          <w:szCs w:val="28"/>
          <w:rtl/>
          <w:lang w:val="en-US"/>
        </w:rPr>
        <w:lastRenderedPageBreak/>
        <w:t xml:space="preserve">ساعة </w:t>
      </w:r>
      <w:r w:rsidRPr="00104A91">
        <w:rPr>
          <w:rFonts w:asciiTheme="minorHAnsi" w:hAnsiTheme="minorHAnsi" w:cstheme="minorHAnsi"/>
          <w:b/>
          <w:sz w:val="28"/>
          <w:szCs w:val="28"/>
          <w:lang w:val="en-US" w:bidi="he-IL"/>
        </w:rPr>
        <w:t>UR-230 Polaris</w:t>
      </w:r>
    </w:p>
    <w:p w14:paraId="04AFDD10" w14:textId="1891DF56" w:rsidR="00104A91" w:rsidRDefault="00380CA6" w:rsidP="00104A91">
      <w:pPr>
        <w:pStyle w:val="NormalWeb"/>
        <w:bidi/>
        <w:spacing w:before="0" w:beforeAutospacing="0" w:after="0" w:afterAutospacing="0"/>
        <w:jc w:val="center"/>
        <w:rPr>
          <w:rFonts w:asciiTheme="minorHAnsi" w:hAnsiTheme="minorHAnsi" w:cstheme="minorHAnsi"/>
          <w:sz w:val="22"/>
          <w:rtl/>
          <w:lang w:val="en-US" w:bidi="ar-AE"/>
        </w:rPr>
      </w:pPr>
      <w:r w:rsidRPr="00380CA6">
        <w:rPr>
          <w:rFonts w:asciiTheme="minorHAnsi" w:hAnsiTheme="minorHAnsi" w:cstheme="minorHAnsi" w:hint="cs"/>
          <w:sz w:val="22"/>
          <w:rtl/>
          <w:lang w:val="en-US" w:bidi="ar-AE"/>
        </w:rPr>
        <w:t>إصدار محدود من 35 قطعة</w:t>
      </w:r>
    </w:p>
    <w:p w14:paraId="2F31A868" w14:textId="77777777" w:rsidR="00060C85" w:rsidRPr="00380CA6" w:rsidRDefault="00060C85" w:rsidP="00060C85">
      <w:pPr>
        <w:pStyle w:val="NormalWeb"/>
        <w:bidi/>
        <w:spacing w:before="0" w:beforeAutospacing="0" w:after="0" w:afterAutospacing="0"/>
        <w:jc w:val="center"/>
        <w:rPr>
          <w:rFonts w:asciiTheme="minorHAnsi" w:hAnsiTheme="minorHAnsi" w:cstheme="minorHAnsi"/>
          <w:sz w:val="22"/>
          <w:rtl/>
          <w:lang w:val="en-US" w:bidi="ar-AE"/>
        </w:rPr>
      </w:pPr>
    </w:p>
    <w:p w14:paraId="269AEFBE" w14:textId="157EE70C" w:rsidR="00536AAF" w:rsidRDefault="00060C85" w:rsidP="00536AAF">
      <w:pPr>
        <w:pStyle w:val="NormalWeb"/>
        <w:bidi/>
        <w:spacing w:before="0" w:beforeAutospacing="0" w:after="0" w:afterAutospacing="0"/>
        <w:rPr>
          <w:rFonts w:asciiTheme="minorHAnsi" w:hAnsiTheme="minorHAnsi" w:cstheme="minorHAnsi"/>
          <w:b/>
          <w:bCs/>
          <w:sz w:val="22"/>
          <w:rtl/>
          <w:lang w:val="en-AE" w:bidi="ar-EG"/>
        </w:rPr>
      </w:pPr>
      <w:r w:rsidRPr="00060C85">
        <w:rPr>
          <w:rFonts w:asciiTheme="minorHAnsi" w:hAnsiTheme="minorHAnsi" w:cstheme="minorHAnsi" w:hint="cs"/>
          <w:b/>
          <w:bCs/>
          <w:sz w:val="22"/>
          <w:rtl/>
          <w:lang w:val="en-AE" w:bidi="ar-EG"/>
        </w:rPr>
        <w:t>المواصفات التقنية</w:t>
      </w:r>
    </w:p>
    <w:p w14:paraId="40727A59" w14:textId="77777777" w:rsidR="00402E25" w:rsidRDefault="00402E25" w:rsidP="00402E25">
      <w:pPr>
        <w:pStyle w:val="NormalWeb"/>
        <w:bidi/>
        <w:spacing w:before="0" w:beforeAutospacing="0" w:after="0" w:afterAutospacing="0"/>
        <w:rPr>
          <w:rFonts w:asciiTheme="minorHAnsi" w:hAnsiTheme="minorHAnsi" w:cstheme="minorHAnsi"/>
          <w:b/>
          <w:bCs/>
          <w:sz w:val="22"/>
          <w:rtl/>
          <w:lang w:val="en-AE" w:bidi="ar-EG"/>
        </w:rPr>
      </w:pPr>
    </w:p>
    <w:p w14:paraId="75E3CC9A" w14:textId="73D86E8D" w:rsidR="00E32D76" w:rsidRPr="005F4F16" w:rsidRDefault="00402E25" w:rsidP="005F4F16">
      <w:pPr>
        <w:bidi/>
        <w:rPr>
          <w:rFonts w:asciiTheme="minorHAnsi" w:hAnsiTheme="minorHAnsi" w:cstheme="minorHAnsi"/>
          <w:b/>
          <w:bCs/>
          <w:szCs w:val="24"/>
          <w:rtl/>
          <w:lang w:val="en-GB" w:bidi="ar-AE"/>
        </w:rPr>
      </w:pPr>
      <w:r w:rsidRPr="00402E25">
        <w:rPr>
          <w:rFonts w:asciiTheme="minorHAnsi" w:hAnsiTheme="minorHAnsi" w:cstheme="minorHAnsi" w:hint="cs"/>
          <w:b/>
          <w:bCs/>
          <w:szCs w:val="24"/>
          <w:rtl/>
          <w:lang w:val="en-GB" w:bidi="ar-AE"/>
        </w:rPr>
        <w:t>الحركة</w:t>
      </w:r>
    </w:p>
    <w:p w14:paraId="68D3A86C" w14:textId="53507303" w:rsidR="00402E25" w:rsidRPr="00402E25" w:rsidRDefault="00402E25" w:rsidP="00402E25">
      <w:pPr>
        <w:bidi/>
        <w:rPr>
          <w:rFonts w:asciiTheme="minorHAnsi" w:hAnsiTheme="minorHAnsi" w:cstheme="minorHAnsi"/>
          <w:szCs w:val="24"/>
          <w:rtl/>
          <w:lang w:val="en-GB" w:bidi="ar-AE"/>
        </w:rPr>
      </w:pPr>
      <w:r w:rsidRPr="00402E25">
        <w:rPr>
          <w:rFonts w:asciiTheme="minorHAnsi" w:hAnsiTheme="minorHAnsi" w:cstheme="minorHAnsi" w:hint="cs"/>
          <w:szCs w:val="24"/>
          <w:rtl/>
          <w:lang w:val="en-GB" w:bidi="ar-AE"/>
        </w:rPr>
        <w:t>ا</w:t>
      </w:r>
      <w:r>
        <w:rPr>
          <w:rFonts w:asciiTheme="minorHAnsi" w:hAnsiTheme="minorHAnsi" w:cstheme="minorHAnsi" w:hint="cs"/>
          <w:szCs w:val="24"/>
          <w:rtl/>
          <w:lang w:val="en-GB" w:bidi="ar-AE"/>
        </w:rPr>
        <w:t xml:space="preserve">لمعايرة: </w:t>
      </w:r>
      <w:r w:rsidRPr="00402E25">
        <w:rPr>
          <w:rFonts w:asciiTheme="minorHAnsi" w:hAnsiTheme="minorHAnsi" w:cstheme="minorHAnsi" w:hint="cs"/>
          <w:szCs w:val="24"/>
          <w:rtl/>
          <w:lang w:val="en-GB" w:bidi="ar-AE"/>
        </w:rPr>
        <w:t xml:space="preserve">كاليبر </w:t>
      </w:r>
      <w:r w:rsidRPr="00402E25">
        <w:rPr>
          <w:rFonts w:asciiTheme="minorHAnsi" w:hAnsiTheme="minorHAnsi" w:cstheme="minorHAnsi"/>
          <w:szCs w:val="24"/>
          <w:lang w:val="en-GB" w:bidi="he-IL"/>
        </w:rPr>
        <w:t>UR-7.30</w:t>
      </w:r>
      <w:r w:rsidRPr="00402E25">
        <w:rPr>
          <w:rFonts w:asciiTheme="minorHAnsi" w:hAnsiTheme="minorHAnsi" w:cstheme="minorHAnsi" w:hint="cs"/>
          <w:szCs w:val="24"/>
          <w:rtl/>
          <w:lang w:val="en-GB" w:bidi="ar-AE"/>
        </w:rPr>
        <w:t xml:space="preserve"> من صُنع "أورويرك"</w:t>
      </w:r>
    </w:p>
    <w:p w14:paraId="1AF137BD" w14:textId="56EB03BE" w:rsidR="00402E25" w:rsidRPr="00402E25" w:rsidRDefault="00402E25" w:rsidP="00402E25">
      <w:pPr>
        <w:bidi/>
        <w:rPr>
          <w:rFonts w:asciiTheme="minorHAnsi" w:hAnsiTheme="minorHAnsi" w:cstheme="minorHAnsi"/>
          <w:szCs w:val="24"/>
          <w:rtl/>
          <w:lang w:val="en-GB" w:bidi="ar-AE"/>
        </w:rPr>
      </w:pPr>
      <w:r w:rsidRPr="00402E25">
        <w:rPr>
          <w:rFonts w:asciiTheme="minorHAnsi" w:hAnsiTheme="minorHAnsi" w:cstheme="minorHAnsi" w:hint="cs"/>
          <w:szCs w:val="24"/>
          <w:rtl/>
          <w:lang w:val="en-GB" w:bidi="ar-AE"/>
        </w:rPr>
        <w:t>التعبئ</w:t>
      </w:r>
      <w:r>
        <w:rPr>
          <w:rFonts w:asciiTheme="minorHAnsi" w:hAnsiTheme="minorHAnsi" w:cstheme="minorHAnsi" w:hint="cs"/>
          <w:szCs w:val="24"/>
          <w:rtl/>
          <w:lang w:val="en-GB" w:bidi="ar-AE"/>
        </w:rPr>
        <w:t xml:space="preserve">ة: آلية </w:t>
      </w:r>
      <w:r w:rsidRPr="00402E25">
        <w:rPr>
          <w:rFonts w:asciiTheme="minorHAnsi" w:hAnsiTheme="minorHAnsi" w:cstheme="minorHAnsi" w:hint="cs"/>
          <w:szCs w:val="24"/>
          <w:rtl/>
          <w:lang w:val="en-GB" w:bidi="ar-AE"/>
        </w:rPr>
        <w:t xml:space="preserve">تعبئة أوتوماتيكية مع خيار </w:t>
      </w:r>
      <w:r>
        <w:rPr>
          <w:rFonts w:asciiTheme="minorHAnsi" w:hAnsiTheme="minorHAnsi" w:cstheme="minorHAnsi" w:hint="cs"/>
          <w:szCs w:val="24"/>
          <w:rtl/>
          <w:lang w:val="en-GB" w:bidi="ar-AE"/>
        </w:rPr>
        <w:t xml:space="preserve">التعديل إلى </w:t>
      </w:r>
      <w:r w:rsidRPr="00402E25">
        <w:rPr>
          <w:rFonts w:asciiTheme="minorHAnsi" w:hAnsiTheme="minorHAnsi" w:cstheme="minorHAnsi" w:hint="cs"/>
          <w:szCs w:val="24"/>
          <w:rtl/>
          <w:lang w:val="en-GB" w:bidi="ar-AE"/>
        </w:rPr>
        <w:t>تعبئة يدوية</w:t>
      </w:r>
    </w:p>
    <w:p w14:paraId="32F414D8" w14:textId="4E6B32CD" w:rsidR="00402E25" w:rsidRPr="00402E25" w:rsidRDefault="00402E25" w:rsidP="00402E25">
      <w:pPr>
        <w:bidi/>
        <w:rPr>
          <w:rFonts w:asciiTheme="minorHAnsi" w:hAnsiTheme="minorHAnsi" w:cstheme="minorHAnsi"/>
          <w:szCs w:val="24"/>
          <w:rtl/>
          <w:lang w:val="en-GB" w:bidi="ar-AE"/>
        </w:rPr>
      </w:pPr>
      <w:r>
        <w:rPr>
          <w:rFonts w:asciiTheme="minorHAnsi" w:hAnsiTheme="minorHAnsi" w:cstheme="minorHAnsi" w:hint="cs"/>
          <w:szCs w:val="24"/>
          <w:rtl/>
          <w:lang w:val="en-GB" w:bidi="ar-AE"/>
        </w:rPr>
        <w:t xml:space="preserve">ضابط الانفلات: </w:t>
      </w:r>
      <w:r w:rsidRPr="00402E25">
        <w:rPr>
          <w:rFonts w:asciiTheme="minorHAnsi" w:hAnsiTheme="minorHAnsi" w:cstheme="minorHAnsi" w:hint="cs"/>
          <w:szCs w:val="24"/>
          <w:rtl/>
          <w:lang w:val="en-GB" w:bidi="ar-AE"/>
        </w:rPr>
        <w:t>ميزان تسوية سويسري</w:t>
      </w:r>
    </w:p>
    <w:p w14:paraId="58D06B5F" w14:textId="550367CD" w:rsidR="00402E25" w:rsidRPr="00402E25" w:rsidRDefault="00402E25" w:rsidP="00402E25">
      <w:pPr>
        <w:bidi/>
        <w:rPr>
          <w:rFonts w:asciiTheme="minorHAnsi" w:hAnsiTheme="minorHAnsi" w:cstheme="minorHAnsi"/>
          <w:szCs w:val="24"/>
          <w:rtl/>
          <w:lang w:val="en-GB" w:bidi="ar-AE"/>
        </w:rPr>
      </w:pPr>
      <w:r w:rsidRPr="00402E25">
        <w:rPr>
          <w:rFonts w:asciiTheme="minorHAnsi" w:hAnsiTheme="minorHAnsi" w:cstheme="minorHAnsi" w:hint="cs"/>
          <w:szCs w:val="24"/>
          <w:rtl/>
          <w:lang w:val="en-GB" w:bidi="ar-AE"/>
        </w:rPr>
        <w:t>التردد</w:t>
      </w:r>
      <w:r>
        <w:rPr>
          <w:rFonts w:asciiTheme="minorHAnsi" w:hAnsiTheme="minorHAnsi" w:cstheme="minorHAnsi" w:hint="cs"/>
          <w:szCs w:val="24"/>
          <w:rtl/>
          <w:lang w:val="en-GB" w:bidi="ar-AE"/>
        </w:rPr>
        <w:t>:</w:t>
      </w:r>
      <w:r w:rsidRPr="00402E25">
        <w:rPr>
          <w:rFonts w:asciiTheme="minorHAnsi" w:hAnsiTheme="minorHAnsi" w:cstheme="minorHAnsi" w:hint="cs"/>
          <w:szCs w:val="24"/>
          <w:rtl/>
          <w:lang w:val="en-GB" w:bidi="ar-AE"/>
        </w:rPr>
        <w:t xml:space="preserve"> 28,800 ذبذبة في الساعة </w:t>
      </w:r>
      <w:r w:rsidRPr="00402E25">
        <w:rPr>
          <w:rFonts w:asciiTheme="minorHAnsi" w:hAnsiTheme="minorHAnsi" w:cstheme="minorHAnsi"/>
          <w:szCs w:val="24"/>
          <w:rtl/>
          <w:lang w:val="en-GB" w:bidi="ar-AE"/>
        </w:rPr>
        <w:t>–</w:t>
      </w:r>
      <w:r w:rsidRPr="00402E25">
        <w:rPr>
          <w:rFonts w:asciiTheme="minorHAnsi" w:hAnsiTheme="minorHAnsi" w:cstheme="minorHAnsi" w:hint="cs"/>
          <w:szCs w:val="24"/>
          <w:rtl/>
          <w:lang w:val="en-GB" w:bidi="ar-AE"/>
        </w:rPr>
        <w:t xml:space="preserve"> 4 هرتز</w:t>
      </w:r>
    </w:p>
    <w:p w14:paraId="4EB41199" w14:textId="1D60E4F7" w:rsidR="00402E25" w:rsidRDefault="00A41850" w:rsidP="00A41850">
      <w:pPr>
        <w:bidi/>
        <w:rPr>
          <w:rFonts w:asciiTheme="minorHAnsi" w:hAnsiTheme="minorHAnsi" w:cstheme="minorHAnsi"/>
          <w:szCs w:val="24"/>
          <w:rtl/>
          <w:lang w:val="en-GB" w:bidi="ar-AE"/>
        </w:rPr>
      </w:pPr>
      <w:r>
        <w:rPr>
          <w:rFonts w:asciiTheme="minorHAnsi" w:hAnsiTheme="minorHAnsi" w:cstheme="minorHAnsi" w:hint="cs"/>
          <w:szCs w:val="24"/>
          <w:rtl/>
          <w:lang w:val="en-GB" w:bidi="ar-AE"/>
        </w:rPr>
        <w:t>النابض الشعري: مسطح</w:t>
      </w:r>
    </w:p>
    <w:p w14:paraId="293CA92E" w14:textId="5E52B0CA" w:rsidR="00A41850" w:rsidRPr="00402E25" w:rsidRDefault="00A41850" w:rsidP="00A41850">
      <w:pPr>
        <w:bidi/>
        <w:rPr>
          <w:rFonts w:asciiTheme="minorHAnsi" w:hAnsiTheme="minorHAnsi" w:cstheme="minorHAnsi"/>
          <w:szCs w:val="24"/>
          <w:rtl/>
          <w:lang w:val="en-GB" w:bidi="ar-AE"/>
        </w:rPr>
      </w:pPr>
      <w:r>
        <w:rPr>
          <w:rFonts w:asciiTheme="minorHAnsi" w:hAnsiTheme="minorHAnsi" w:cstheme="minorHAnsi" w:hint="cs"/>
          <w:szCs w:val="24"/>
          <w:rtl/>
          <w:lang w:val="en-GB" w:bidi="ar-AE"/>
        </w:rPr>
        <w:t>عدد الجواهر: 50</w:t>
      </w:r>
    </w:p>
    <w:p w14:paraId="6D13FE9C" w14:textId="287ADD40" w:rsidR="00402E25" w:rsidRPr="00402E25" w:rsidRDefault="00A41850" w:rsidP="00A41850">
      <w:pPr>
        <w:bidi/>
        <w:rPr>
          <w:rFonts w:asciiTheme="minorHAnsi" w:hAnsiTheme="minorHAnsi" w:cstheme="minorHAnsi"/>
          <w:szCs w:val="24"/>
          <w:rtl/>
          <w:lang w:val="en-GB" w:bidi="ar-AE"/>
        </w:rPr>
      </w:pPr>
      <w:r>
        <w:rPr>
          <w:rFonts w:asciiTheme="minorHAnsi" w:hAnsiTheme="minorHAnsi" w:cstheme="minorHAnsi" w:hint="cs"/>
          <w:szCs w:val="24"/>
          <w:rtl/>
          <w:lang w:val="en-GB" w:bidi="ar-AE"/>
        </w:rPr>
        <w:t>مصدر الطاقة: عن طريق نظام ثنائي الخزانات</w:t>
      </w:r>
      <w:r w:rsidR="00402E25" w:rsidRPr="00402E25">
        <w:rPr>
          <w:rFonts w:asciiTheme="minorHAnsi" w:hAnsiTheme="minorHAnsi" w:cstheme="minorHAnsi" w:hint="cs"/>
          <w:szCs w:val="24"/>
          <w:rtl/>
          <w:lang w:val="en-GB" w:bidi="ar-AE"/>
        </w:rPr>
        <w:t xml:space="preserve"> </w:t>
      </w:r>
    </w:p>
    <w:p w14:paraId="43EF72F3" w14:textId="6888AEB2" w:rsidR="00402E25" w:rsidRPr="00402E25" w:rsidRDefault="00A41850" w:rsidP="00402E25">
      <w:pPr>
        <w:bidi/>
        <w:rPr>
          <w:rFonts w:asciiTheme="minorHAnsi" w:hAnsiTheme="minorHAnsi" w:cstheme="minorHAnsi"/>
          <w:szCs w:val="24"/>
          <w:rtl/>
          <w:lang w:val="en-GB" w:bidi="ar-AE"/>
        </w:rPr>
      </w:pPr>
      <w:r>
        <w:rPr>
          <w:rFonts w:asciiTheme="minorHAnsi" w:hAnsiTheme="minorHAnsi" w:cstheme="minorHAnsi" w:hint="cs"/>
          <w:szCs w:val="24"/>
          <w:rtl/>
          <w:lang w:val="en-GB" w:bidi="ar-AE"/>
        </w:rPr>
        <w:t>احتياطي الطاقة:</w:t>
      </w:r>
      <w:r w:rsidR="00402E25" w:rsidRPr="00402E25">
        <w:rPr>
          <w:rFonts w:asciiTheme="minorHAnsi" w:hAnsiTheme="minorHAnsi" w:cstheme="minorHAnsi" w:hint="cs"/>
          <w:szCs w:val="24"/>
          <w:rtl/>
          <w:lang w:val="en-GB" w:bidi="ar-AE"/>
        </w:rPr>
        <w:t xml:space="preserve"> 48 ساعة</w:t>
      </w:r>
    </w:p>
    <w:p w14:paraId="5419BD07" w14:textId="716E318A" w:rsidR="00402E25" w:rsidRDefault="00A41850" w:rsidP="000D6A6F">
      <w:pPr>
        <w:bidi/>
        <w:rPr>
          <w:rFonts w:asciiTheme="minorHAnsi" w:hAnsiTheme="minorHAnsi" w:cstheme="minorHAnsi"/>
          <w:szCs w:val="24"/>
          <w:rtl/>
          <w:lang w:val="en-GB" w:bidi="ar-AE"/>
        </w:rPr>
      </w:pPr>
      <w:r>
        <w:rPr>
          <w:rFonts w:asciiTheme="minorHAnsi" w:hAnsiTheme="minorHAnsi" w:cstheme="minorHAnsi" w:hint="cs"/>
          <w:szCs w:val="24"/>
          <w:rtl/>
          <w:lang w:val="en-GB" w:bidi="ar-AE"/>
        </w:rPr>
        <w:t>المواد:</w:t>
      </w:r>
      <w:r w:rsidR="00402E25" w:rsidRPr="00402E25">
        <w:rPr>
          <w:rFonts w:asciiTheme="minorHAnsi" w:hAnsiTheme="minorHAnsi" w:cstheme="minorHAnsi" w:hint="cs"/>
          <w:szCs w:val="24"/>
          <w:rtl/>
          <w:lang w:val="en-GB" w:bidi="ar-AE"/>
        </w:rPr>
        <w:t xml:space="preserve"> صفيحة الارتكاز من سبيكة </w:t>
      </w:r>
      <w:r w:rsidR="00402E25" w:rsidRPr="00402E25">
        <w:rPr>
          <w:rFonts w:asciiTheme="minorHAnsi" w:hAnsiTheme="minorHAnsi" w:cstheme="minorHAnsi"/>
          <w:color w:val="000000" w:themeColor="text1"/>
          <w:szCs w:val="24"/>
          <w:lang w:val="en-GB" w:bidi="ar-AE"/>
        </w:rPr>
        <w:t>ARCAP P40</w:t>
      </w:r>
      <w:r w:rsidR="00402E25" w:rsidRPr="00402E25">
        <w:rPr>
          <w:rFonts w:asciiTheme="minorHAnsi" w:hAnsiTheme="minorHAnsi" w:cstheme="minorHAnsi" w:hint="cs"/>
          <w:color w:val="000000" w:themeColor="text1"/>
          <w:szCs w:val="24"/>
          <w:rtl/>
          <w:lang w:val="en-GB" w:bidi="ar-AE"/>
        </w:rPr>
        <w:t xml:space="preserve">، </w:t>
      </w:r>
      <w:r>
        <w:rPr>
          <w:rFonts w:asciiTheme="minorHAnsi" w:hAnsiTheme="minorHAnsi" w:cstheme="minorHAnsi" w:hint="cs"/>
          <w:szCs w:val="24"/>
          <w:rtl/>
          <w:lang w:val="en-GB" w:bidi="ar-AE"/>
        </w:rPr>
        <w:t>عقرب</w:t>
      </w:r>
      <w:r w:rsidR="00402E25" w:rsidRPr="00402E25">
        <w:rPr>
          <w:rFonts w:asciiTheme="minorHAnsi" w:hAnsiTheme="minorHAnsi" w:cstheme="minorHAnsi" w:hint="cs"/>
          <w:szCs w:val="24"/>
          <w:rtl/>
          <w:lang w:val="en-GB" w:bidi="ar-AE"/>
        </w:rPr>
        <w:t xml:space="preserve"> للدقائق ثلاثي الأ</w:t>
      </w:r>
      <w:r>
        <w:rPr>
          <w:rFonts w:asciiTheme="minorHAnsi" w:hAnsiTheme="minorHAnsi" w:cstheme="minorHAnsi" w:hint="cs"/>
          <w:szCs w:val="24"/>
          <w:rtl/>
          <w:lang w:val="en-GB" w:bidi="ar-AE"/>
        </w:rPr>
        <w:t>بعاد من الألمنيوم مع ثقل موازنة</w:t>
      </w:r>
      <w:r w:rsidR="00402E25" w:rsidRPr="00402E25">
        <w:rPr>
          <w:rFonts w:asciiTheme="minorHAnsi" w:hAnsiTheme="minorHAnsi" w:cstheme="minorHAnsi" w:hint="cs"/>
          <w:szCs w:val="24"/>
          <w:rtl/>
          <w:lang w:val="en-GB" w:bidi="ar-AE"/>
        </w:rPr>
        <w:t>،</w:t>
      </w:r>
      <w:r>
        <w:rPr>
          <w:rFonts w:asciiTheme="minorHAnsi" w:hAnsiTheme="minorHAnsi" w:cstheme="minorHAnsi" w:hint="cs"/>
          <w:szCs w:val="24"/>
          <w:rtl/>
          <w:lang w:val="en-GB" w:bidi="ar-AE"/>
        </w:rPr>
        <w:t xml:space="preserve"> </w:t>
      </w:r>
      <w:r w:rsidRPr="00A41850">
        <w:rPr>
          <w:rFonts w:asciiTheme="minorHAnsi" w:hAnsiTheme="minorHAnsi" w:cstheme="minorHAnsi" w:hint="cs"/>
          <w:szCs w:val="24"/>
          <w:rtl/>
          <w:lang w:val="en-GB" w:bidi="ar-AE"/>
        </w:rPr>
        <w:t>نابض مركزي من الفولاذ</w:t>
      </w:r>
      <w:r>
        <w:rPr>
          <w:rFonts w:asciiTheme="minorHAnsi" w:hAnsiTheme="minorHAnsi" w:cstheme="minorHAnsi" w:hint="cs"/>
          <w:szCs w:val="24"/>
          <w:rtl/>
          <w:lang w:val="en-GB" w:bidi="ar-AE"/>
        </w:rPr>
        <w:t xml:space="preserve">، </w:t>
      </w:r>
      <w:r w:rsidR="000D6A6F">
        <w:rPr>
          <w:rFonts w:asciiTheme="minorHAnsi" w:hAnsiTheme="minorHAnsi" w:cstheme="minorHAnsi" w:hint="cs"/>
          <w:szCs w:val="24"/>
          <w:rtl/>
          <w:lang w:val="en-GB" w:bidi="ar-AE"/>
        </w:rPr>
        <w:t>نواقل</w:t>
      </w:r>
      <w:r w:rsidRPr="00A41850">
        <w:rPr>
          <w:rFonts w:asciiTheme="minorHAnsi" w:hAnsiTheme="minorHAnsi" w:cstheme="minorHAnsi" w:hint="cs"/>
          <w:szCs w:val="24"/>
          <w:rtl/>
          <w:lang w:val="en-GB" w:bidi="ar-AE"/>
        </w:rPr>
        <w:t xml:space="preserve"> </w:t>
      </w:r>
      <w:r w:rsidR="000D6A6F">
        <w:rPr>
          <w:rFonts w:asciiTheme="minorHAnsi" w:hAnsiTheme="minorHAnsi" w:cstheme="minorHAnsi" w:hint="cs"/>
          <w:szCs w:val="24"/>
          <w:rtl/>
          <w:lang w:val="en-GB" w:bidi="ar-AE"/>
        </w:rPr>
        <w:t>الساعات</w:t>
      </w:r>
      <w:r>
        <w:rPr>
          <w:rFonts w:asciiTheme="minorHAnsi" w:hAnsiTheme="minorHAnsi" w:cstheme="minorHAnsi" w:hint="cs"/>
          <w:szCs w:val="24"/>
          <w:rtl/>
          <w:lang w:val="en-GB" w:bidi="ar-AE"/>
        </w:rPr>
        <w:t xml:space="preserve"> من الألمنيوم، ساحب دوّار مركزي وبراغٍ من التيتانيوم من الدرجة 5.</w:t>
      </w:r>
    </w:p>
    <w:p w14:paraId="2B6F629C" w14:textId="6B26CEAA" w:rsidR="000634A9" w:rsidRDefault="000634A9" w:rsidP="000634A9">
      <w:pPr>
        <w:bidi/>
        <w:rPr>
          <w:rFonts w:asciiTheme="minorHAnsi" w:hAnsiTheme="minorHAnsi" w:cstheme="minorHAnsi"/>
          <w:szCs w:val="24"/>
          <w:rtl/>
          <w:lang w:val="en-GB" w:bidi="ar-AE"/>
        </w:rPr>
      </w:pPr>
    </w:p>
    <w:p w14:paraId="4AD34159" w14:textId="1EDA19C1" w:rsidR="000634A9" w:rsidRDefault="000634A9" w:rsidP="005A0158">
      <w:pPr>
        <w:bidi/>
        <w:rPr>
          <w:rFonts w:asciiTheme="minorHAnsi" w:hAnsiTheme="minorHAnsi" w:cstheme="minorHAnsi"/>
          <w:color w:val="0E101A"/>
          <w:sz w:val="32"/>
          <w:szCs w:val="24"/>
          <w:rtl/>
          <w:lang w:val="en-GB"/>
        </w:rPr>
      </w:pPr>
      <w:r w:rsidRPr="000634A9">
        <w:rPr>
          <w:rFonts w:asciiTheme="minorHAnsi" w:hAnsiTheme="minorHAnsi" w:cstheme="minorHAnsi" w:hint="cs"/>
          <w:b/>
          <w:bCs/>
          <w:szCs w:val="24"/>
          <w:rtl/>
          <w:lang w:val="en-GB" w:bidi="ar-AE"/>
        </w:rPr>
        <w:t>التشطيبات</w:t>
      </w:r>
      <w:r>
        <w:rPr>
          <w:rFonts w:asciiTheme="minorHAnsi" w:hAnsiTheme="minorHAnsi" w:cstheme="minorHAnsi" w:hint="cs"/>
          <w:szCs w:val="24"/>
          <w:rtl/>
          <w:lang w:val="en-GB" w:bidi="ar-AE"/>
        </w:rPr>
        <w:t>: علامات الساعات مطلية يدوياً بمادة "سوبر-</w:t>
      </w:r>
      <w:proofErr w:type="spellStart"/>
      <w:r>
        <w:rPr>
          <w:rFonts w:asciiTheme="minorHAnsi" w:hAnsiTheme="minorHAnsi" w:cstheme="minorHAnsi" w:hint="cs"/>
          <w:szCs w:val="24"/>
          <w:rtl/>
          <w:lang w:val="en-GB" w:bidi="ar-AE"/>
        </w:rPr>
        <w:t>لومينوڨا</w:t>
      </w:r>
      <w:proofErr w:type="spellEnd"/>
      <w:r>
        <w:rPr>
          <w:rFonts w:asciiTheme="minorHAnsi" w:hAnsiTheme="minorHAnsi" w:cstheme="minorHAnsi" w:hint="cs"/>
          <w:szCs w:val="24"/>
          <w:rtl/>
          <w:lang w:val="en-GB" w:bidi="ar-AE"/>
        </w:rPr>
        <w:t xml:space="preserve">" </w:t>
      </w:r>
      <w:proofErr w:type="spellStart"/>
      <w:r w:rsidRPr="000634A9">
        <w:rPr>
          <w:rFonts w:asciiTheme="minorHAnsi" w:hAnsiTheme="minorHAnsi" w:cstheme="minorHAnsi"/>
          <w:color w:val="0E101A"/>
          <w:lang w:val="en-GB"/>
        </w:rPr>
        <w:t>SuperLumiNova</w:t>
      </w:r>
      <w:proofErr w:type="spellEnd"/>
      <w:r w:rsidRPr="000634A9">
        <w:rPr>
          <w:rFonts w:asciiTheme="minorHAnsi" w:hAnsiTheme="minorHAnsi" w:cstheme="minorHAnsi"/>
          <w:color w:val="0E101A"/>
          <w:lang w:val="en-GB"/>
        </w:rPr>
        <w:t xml:space="preserve"> ©</w:t>
      </w:r>
      <w:r w:rsidR="001469C7">
        <w:rPr>
          <w:rFonts w:asciiTheme="minorHAnsi" w:hAnsiTheme="minorHAnsi" w:cstheme="minorHAnsi" w:hint="cs"/>
          <w:color w:val="0E101A"/>
          <w:sz w:val="32"/>
          <w:szCs w:val="24"/>
          <w:rtl/>
          <w:lang w:val="en-GB"/>
        </w:rPr>
        <w:t>؛</w:t>
      </w:r>
      <w:r w:rsidRPr="000634A9">
        <w:rPr>
          <w:rFonts w:asciiTheme="minorHAnsi" w:hAnsiTheme="minorHAnsi" w:cstheme="minorHAnsi" w:hint="cs"/>
          <w:color w:val="0E101A"/>
          <w:sz w:val="32"/>
          <w:szCs w:val="24"/>
          <w:rtl/>
          <w:lang w:val="en-GB"/>
        </w:rPr>
        <w:t xml:space="preserve"> بنية</w:t>
      </w:r>
      <w:r>
        <w:rPr>
          <w:rFonts w:asciiTheme="minorHAnsi" w:hAnsiTheme="minorHAnsi" w:cstheme="minorHAnsi" w:hint="cs"/>
          <w:color w:val="0E101A"/>
          <w:sz w:val="32"/>
          <w:szCs w:val="24"/>
          <w:rtl/>
          <w:lang w:val="en-GB"/>
        </w:rPr>
        <w:t xml:space="preserve"> منفذة بالحفر ثلاثي الأبعاد مع تشطيب دائري</w:t>
      </w:r>
      <w:r w:rsidR="001469C7">
        <w:rPr>
          <w:rFonts w:asciiTheme="minorHAnsi" w:hAnsiTheme="minorHAnsi" w:cstheme="minorHAnsi" w:hint="cs"/>
          <w:color w:val="0E101A"/>
          <w:sz w:val="32"/>
          <w:szCs w:val="24"/>
          <w:rtl/>
          <w:lang w:val="en-GB"/>
        </w:rPr>
        <w:t>؛</w:t>
      </w:r>
      <w:r>
        <w:rPr>
          <w:rFonts w:asciiTheme="minorHAnsi" w:hAnsiTheme="minorHAnsi" w:cstheme="minorHAnsi" w:hint="cs"/>
          <w:color w:val="0E101A"/>
          <w:sz w:val="32"/>
          <w:szCs w:val="24"/>
          <w:rtl/>
          <w:lang w:val="en-GB"/>
        </w:rPr>
        <w:t xml:space="preserve"> تشطيب الموانئ الفرعية بسفع الكريات المجهري</w:t>
      </w:r>
      <w:r w:rsidR="001469C7">
        <w:rPr>
          <w:rFonts w:asciiTheme="minorHAnsi" w:hAnsiTheme="minorHAnsi" w:cstheme="minorHAnsi" w:hint="cs"/>
          <w:color w:val="0E101A"/>
          <w:sz w:val="32"/>
          <w:szCs w:val="24"/>
          <w:rtl/>
          <w:lang w:val="en-GB"/>
        </w:rPr>
        <w:t>؛</w:t>
      </w:r>
      <w:r>
        <w:rPr>
          <w:rFonts w:asciiTheme="minorHAnsi" w:hAnsiTheme="minorHAnsi" w:cstheme="minorHAnsi" w:hint="cs"/>
          <w:color w:val="0E101A"/>
          <w:sz w:val="32"/>
          <w:szCs w:val="24"/>
          <w:rtl/>
          <w:lang w:val="en-GB"/>
        </w:rPr>
        <w:t xml:space="preserve"> الناقل الدوّار مشطب بالسفع الرملي و</w:t>
      </w:r>
      <w:r w:rsidR="001469C7">
        <w:rPr>
          <w:rFonts w:asciiTheme="minorHAnsi" w:hAnsiTheme="minorHAnsi" w:cstheme="minorHAnsi" w:hint="cs"/>
          <w:color w:val="0E101A"/>
          <w:sz w:val="32"/>
          <w:szCs w:val="24"/>
          <w:rtl/>
          <w:lang w:val="en-GB"/>
        </w:rPr>
        <w:t xml:space="preserve">التشطيب الدائري الناعم، ومطلي بالروديوم باللون الأسود؛ </w:t>
      </w:r>
      <w:proofErr w:type="spellStart"/>
      <w:r w:rsidR="001469C7">
        <w:rPr>
          <w:rFonts w:asciiTheme="minorHAnsi" w:hAnsiTheme="minorHAnsi" w:cstheme="minorHAnsi" w:hint="cs"/>
          <w:color w:val="0E101A"/>
          <w:sz w:val="32"/>
          <w:szCs w:val="24"/>
          <w:rtl/>
          <w:lang w:val="en-GB"/>
        </w:rPr>
        <w:t>كامة</w:t>
      </w:r>
      <w:proofErr w:type="spellEnd"/>
      <w:r w:rsidR="001469C7">
        <w:rPr>
          <w:rFonts w:asciiTheme="minorHAnsi" w:hAnsiTheme="minorHAnsi" w:cstheme="minorHAnsi" w:hint="cs"/>
          <w:color w:val="0E101A"/>
          <w:sz w:val="32"/>
          <w:szCs w:val="24"/>
          <w:rtl/>
          <w:lang w:val="en-GB"/>
        </w:rPr>
        <w:t xml:space="preserve"> (حدبة) بتشطيب السفع الرملي مع طلاء بمادة "دي إل سي"؛ عقرب الدقائق ثلاثي الأبعاد بتشطيب الأكسدة باللون الأسود، و</w:t>
      </w:r>
      <w:r w:rsidR="005A0158">
        <w:rPr>
          <w:rFonts w:asciiTheme="minorHAnsi" w:hAnsiTheme="minorHAnsi" w:cstheme="minorHAnsi" w:hint="cs"/>
          <w:color w:val="0E101A"/>
          <w:sz w:val="32"/>
          <w:szCs w:val="24"/>
          <w:rtl/>
          <w:lang w:val="en-GB"/>
        </w:rPr>
        <w:t>مصقول بنعومة بالسفع الرملي</w:t>
      </w:r>
      <w:r w:rsidR="001469C7">
        <w:rPr>
          <w:rFonts w:asciiTheme="minorHAnsi" w:hAnsiTheme="minorHAnsi" w:cstheme="minorHAnsi" w:hint="cs"/>
          <w:color w:val="0E101A"/>
          <w:sz w:val="32"/>
          <w:szCs w:val="24"/>
          <w:rtl/>
          <w:lang w:val="en-GB"/>
        </w:rPr>
        <w:t>، ثقل موازن مؤكسد باللون الأحمر؛ براغٍ مصقولة.</w:t>
      </w:r>
    </w:p>
    <w:p w14:paraId="4EB8421E" w14:textId="55044134" w:rsidR="001469C7" w:rsidRDefault="001469C7" w:rsidP="005A0158">
      <w:pPr>
        <w:bidi/>
        <w:rPr>
          <w:rFonts w:asciiTheme="minorHAnsi" w:hAnsiTheme="minorHAnsi" w:cstheme="minorHAnsi"/>
          <w:color w:val="0E101A"/>
          <w:szCs w:val="24"/>
          <w:rtl/>
          <w:lang w:val="en-GB" w:bidi="ar-AE"/>
        </w:rPr>
      </w:pPr>
      <w:r>
        <w:rPr>
          <w:rFonts w:asciiTheme="minorHAnsi" w:hAnsiTheme="minorHAnsi" w:cstheme="minorHAnsi" w:hint="cs"/>
          <w:color w:val="0E101A"/>
          <w:sz w:val="32"/>
          <w:szCs w:val="24"/>
          <w:rtl/>
          <w:lang w:val="en-GB"/>
        </w:rPr>
        <w:t xml:space="preserve">مكونات مطلية يدوياً بمادة </w:t>
      </w:r>
      <w:r>
        <w:rPr>
          <w:rFonts w:asciiTheme="minorHAnsi" w:hAnsiTheme="minorHAnsi" w:cstheme="minorHAnsi" w:hint="cs"/>
          <w:szCs w:val="24"/>
          <w:rtl/>
          <w:lang w:val="en-GB" w:bidi="ar-AE"/>
        </w:rPr>
        <w:t>"سوبر-</w:t>
      </w:r>
      <w:proofErr w:type="spellStart"/>
      <w:r>
        <w:rPr>
          <w:rFonts w:asciiTheme="minorHAnsi" w:hAnsiTheme="minorHAnsi" w:cstheme="minorHAnsi" w:hint="cs"/>
          <w:szCs w:val="24"/>
          <w:rtl/>
          <w:lang w:val="en-GB" w:bidi="ar-AE"/>
        </w:rPr>
        <w:t>لومينوڨا</w:t>
      </w:r>
      <w:proofErr w:type="spellEnd"/>
      <w:r>
        <w:rPr>
          <w:rFonts w:asciiTheme="minorHAnsi" w:hAnsiTheme="minorHAnsi" w:cstheme="minorHAnsi" w:hint="cs"/>
          <w:szCs w:val="24"/>
          <w:rtl/>
          <w:lang w:val="en-GB" w:bidi="ar-AE"/>
        </w:rPr>
        <w:t xml:space="preserve">" </w:t>
      </w:r>
      <w:proofErr w:type="spellStart"/>
      <w:r w:rsidRPr="000634A9">
        <w:rPr>
          <w:rFonts w:asciiTheme="minorHAnsi" w:hAnsiTheme="minorHAnsi" w:cstheme="minorHAnsi"/>
          <w:color w:val="0E101A"/>
          <w:lang w:val="en-GB"/>
        </w:rPr>
        <w:t>SuperLumiNova</w:t>
      </w:r>
      <w:proofErr w:type="spellEnd"/>
      <w:r w:rsidRPr="000634A9">
        <w:rPr>
          <w:rFonts w:asciiTheme="minorHAnsi" w:hAnsiTheme="minorHAnsi" w:cstheme="minorHAnsi"/>
          <w:color w:val="0E101A"/>
          <w:lang w:val="en-GB"/>
        </w:rPr>
        <w:t xml:space="preserve"> ©</w:t>
      </w:r>
      <w:r w:rsidR="005A0158">
        <w:rPr>
          <w:rFonts w:asciiTheme="minorHAnsi" w:hAnsiTheme="minorHAnsi" w:cstheme="minorHAnsi" w:hint="cs"/>
          <w:color w:val="0E101A"/>
          <w:sz w:val="32"/>
          <w:szCs w:val="24"/>
          <w:rtl/>
          <w:lang w:val="en-GB"/>
        </w:rPr>
        <w:t>؛</w:t>
      </w:r>
      <w:r>
        <w:rPr>
          <w:rFonts w:asciiTheme="minorHAnsi" w:hAnsiTheme="minorHAnsi" w:cstheme="minorHAnsi" w:hint="cs"/>
          <w:color w:val="0E101A"/>
          <w:sz w:val="32"/>
          <w:szCs w:val="24"/>
          <w:rtl/>
          <w:lang w:val="en-GB"/>
        </w:rPr>
        <w:t xml:space="preserve"> باللون الأبيض (مع انبعاث وهج أزرق): علامات ونواقل الساعات، ومؤشر التعبئة الأوتوماتيكية؛ وباللون الأحمر (مع انبعاث وهج أخضر): </w:t>
      </w:r>
      <w:r w:rsidR="005A0158">
        <w:rPr>
          <w:rFonts w:asciiTheme="minorHAnsi" w:hAnsiTheme="minorHAnsi" w:cstheme="minorHAnsi" w:hint="cs"/>
          <w:color w:val="0E101A"/>
          <w:sz w:val="32"/>
          <w:szCs w:val="24"/>
          <w:rtl/>
          <w:lang w:val="en-GB"/>
        </w:rPr>
        <w:t xml:space="preserve">علامة الدقيقة الـ60، ووضعية إيقاف التشغيل </w:t>
      </w:r>
      <w:r w:rsidR="005A0158" w:rsidRPr="005A0158">
        <w:rPr>
          <w:rFonts w:asciiTheme="minorHAnsi" w:hAnsiTheme="minorHAnsi" w:cstheme="minorHAnsi"/>
          <w:color w:val="0E101A"/>
          <w:szCs w:val="24"/>
          <w:rtl/>
          <w:lang w:val="en-GB"/>
        </w:rPr>
        <w:t>"</w:t>
      </w:r>
      <w:r w:rsidR="005A0158" w:rsidRPr="005A0158">
        <w:rPr>
          <w:rFonts w:asciiTheme="minorHAnsi" w:hAnsiTheme="minorHAnsi" w:cstheme="minorHAnsi"/>
          <w:color w:val="0E101A"/>
          <w:szCs w:val="24"/>
          <w:lang w:val="en-GB" w:bidi="he-IL"/>
        </w:rPr>
        <w:t>off</w:t>
      </w:r>
      <w:r w:rsidR="005A0158" w:rsidRPr="005A0158">
        <w:rPr>
          <w:rFonts w:asciiTheme="minorHAnsi" w:hAnsiTheme="minorHAnsi" w:cstheme="minorHAnsi"/>
          <w:color w:val="0E101A"/>
          <w:szCs w:val="24"/>
          <w:rtl/>
          <w:lang w:val="en-GB" w:bidi="he-IL"/>
        </w:rPr>
        <w:t>"</w:t>
      </w:r>
      <w:r w:rsidR="005A0158">
        <w:rPr>
          <w:rFonts w:asciiTheme="minorHAnsi" w:hAnsiTheme="minorHAnsi" w:cstheme="minorHAnsi" w:hint="cs"/>
          <w:color w:val="0E101A"/>
          <w:szCs w:val="24"/>
          <w:rtl/>
          <w:lang w:val="en-GB" w:bidi="he-IL"/>
        </w:rPr>
        <w:t xml:space="preserve"> </w:t>
      </w:r>
      <w:r w:rsidR="005A0158">
        <w:rPr>
          <w:rFonts w:asciiTheme="minorHAnsi" w:hAnsiTheme="minorHAnsi" w:cstheme="minorHAnsi" w:hint="cs"/>
          <w:color w:val="0E101A"/>
          <w:szCs w:val="24"/>
          <w:rtl/>
          <w:lang w:val="en-GB" w:bidi="ar-AE"/>
        </w:rPr>
        <w:t>بالنسبة إلى التعبئة الأوتوماتيكية.</w:t>
      </w:r>
    </w:p>
    <w:p w14:paraId="1F46592F" w14:textId="68D82C20" w:rsidR="00E2731C" w:rsidRDefault="00E2731C" w:rsidP="00E2731C">
      <w:pPr>
        <w:bidi/>
        <w:rPr>
          <w:rFonts w:asciiTheme="minorHAnsi" w:hAnsiTheme="minorHAnsi" w:cstheme="minorHAnsi"/>
          <w:color w:val="0E101A"/>
          <w:szCs w:val="24"/>
          <w:rtl/>
          <w:lang w:val="en-GB" w:bidi="ar-AE"/>
        </w:rPr>
      </w:pPr>
    </w:p>
    <w:p w14:paraId="4821AF7A" w14:textId="26663BB7" w:rsidR="00E2731C" w:rsidRDefault="00E2731C" w:rsidP="00E2731C">
      <w:pPr>
        <w:bidi/>
        <w:rPr>
          <w:rFonts w:asciiTheme="minorHAnsi" w:hAnsiTheme="minorHAnsi" w:cstheme="minorHAnsi"/>
          <w:b/>
          <w:bCs/>
          <w:color w:val="0E101A"/>
          <w:szCs w:val="24"/>
          <w:rtl/>
          <w:lang w:val="en-GB" w:bidi="ar-AE"/>
        </w:rPr>
      </w:pPr>
      <w:r w:rsidRPr="00E2731C">
        <w:rPr>
          <w:rFonts w:asciiTheme="minorHAnsi" w:hAnsiTheme="minorHAnsi" w:cstheme="minorHAnsi" w:hint="cs"/>
          <w:b/>
          <w:bCs/>
          <w:color w:val="0E101A"/>
          <w:szCs w:val="24"/>
          <w:rtl/>
          <w:lang w:val="en-GB" w:bidi="ar-AE"/>
        </w:rPr>
        <w:t>المؤشرات</w:t>
      </w:r>
    </w:p>
    <w:p w14:paraId="12EA1667" w14:textId="664714DF" w:rsidR="00E2731C" w:rsidRDefault="00E2731C" w:rsidP="00E2731C">
      <w:pPr>
        <w:bidi/>
        <w:rPr>
          <w:rFonts w:asciiTheme="minorHAnsi" w:hAnsiTheme="minorHAnsi" w:cstheme="minorHAnsi"/>
          <w:szCs w:val="24"/>
          <w:rtl/>
          <w:lang w:val="en-GB" w:bidi="ar-AE"/>
        </w:rPr>
      </w:pPr>
      <w:r w:rsidRPr="00E2731C">
        <w:rPr>
          <w:rFonts w:asciiTheme="minorHAnsi" w:hAnsiTheme="minorHAnsi" w:cstheme="minorHAnsi" w:hint="cs"/>
          <w:szCs w:val="24"/>
          <w:rtl/>
          <w:lang w:val="en-GB" w:bidi="ar-AE"/>
        </w:rPr>
        <w:t>ساعات طوّافة محمولة فوق تعقيدة المؤشرات المدارية</w:t>
      </w:r>
      <w:r>
        <w:rPr>
          <w:rFonts w:asciiTheme="minorHAnsi" w:hAnsiTheme="minorHAnsi" w:cstheme="minorHAnsi" w:hint="cs"/>
          <w:szCs w:val="24"/>
          <w:rtl/>
          <w:lang w:val="en-GB" w:bidi="ar-AE"/>
        </w:rPr>
        <w:t xml:space="preserve"> الدوّارة</w:t>
      </w:r>
      <w:r w:rsidRPr="00E2731C">
        <w:rPr>
          <w:rFonts w:asciiTheme="minorHAnsi" w:hAnsiTheme="minorHAnsi" w:cstheme="minorHAnsi" w:hint="cs"/>
          <w:szCs w:val="24"/>
          <w:rtl/>
          <w:lang w:val="en-GB" w:bidi="ar-AE"/>
        </w:rPr>
        <w:t xml:space="preserve"> (مسجلة ببراءة اختراع باسم "أورويرك")</w:t>
      </w:r>
      <w:r>
        <w:rPr>
          <w:rFonts w:asciiTheme="minorHAnsi" w:hAnsiTheme="minorHAnsi" w:cstheme="minorHAnsi" w:hint="cs"/>
          <w:szCs w:val="24"/>
          <w:rtl/>
          <w:lang w:val="en-GB" w:bidi="ar-AE"/>
        </w:rPr>
        <w:t>، عقرب دقائق ارتدادية ثلاثي الأبعاد، نظام مكابح هوائية لتنظيم التعبئة، مؤشر لبدء وإيقاف تشغيل التعبئة الأوتوماتيكية.</w:t>
      </w:r>
    </w:p>
    <w:p w14:paraId="4FF88D1F" w14:textId="0D4ABD80" w:rsidR="00423028" w:rsidRDefault="00423028" w:rsidP="00423028">
      <w:pPr>
        <w:bidi/>
        <w:rPr>
          <w:rFonts w:asciiTheme="minorHAnsi" w:hAnsiTheme="minorHAnsi" w:cstheme="minorHAnsi"/>
          <w:szCs w:val="24"/>
          <w:rtl/>
          <w:lang w:val="en-GB" w:bidi="ar-AE"/>
        </w:rPr>
      </w:pPr>
    </w:p>
    <w:p w14:paraId="075485CF" w14:textId="56891E38" w:rsidR="00423028" w:rsidRPr="00423028" w:rsidRDefault="00423028" w:rsidP="00423028">
      <w:pPr>
        <w:bidi/>
        <w:rPr>
          <w:rFonts w:asciiTheme="minorHAnsi" w:hAnsiTheme="minorHAnsi" w:cstheme="minorHAnsi"/>
          <w:b/>
          <w:bCs/>
          <w:szCs w:val="24"/>
          <w:rtl/>
          <w:lang w:val="en-GB" w:bidi="ar-AE"/>
        </w:rPr>
      </w:pPr>
      <w:r w:rsidRPr="00423028">
        <w:rPr>
          <w:rFonts w:asciiTheme="minorHAnsi" w:hAnsiTheme="minorHAnsi" w:cstheme="minorHAnsi" w:hint="cs"/>
          <w:b/>
          <w:bCs/>
          <w:szCs w:val="24"/>
          <w:rtl/>
          <w:lang w:val="en-GB" w:bidi="ar-AE"/>
        </w:rPr>
        <w:t>العلبة</w:t>
      </w:r>
    </w:p>
    <w:p w14:paraId="65592B99" w14:textId="0727274B" w:rsidR="00423028" w:rsidRDefault="00423028" w:rsidP="00423028">
      <w:pPr>
        <w:bidi/>
        <w:rPr>
          <w:rFonts w:asciiTheme="minorHAnsi" w:hAnsiTheme="minorHAnsi" w:cstheme="minorHAnsi"/>
          <w:szCs w:val="24"/>
          <w:rtl/>
          <w:lang w:val="en-GB" w:bidi="ar-AE"/>
        </w:rPr>
      </w:pPr>
      <w:r>
        <w:rPr>
          <w:rFonts w:asciiTheme="minorHAnsi" w:hAnsiTheme="minorHAnsi" w:cstheme="minorHAnsi" w:hint="cs"/>
          <w:szCs w:val="24"/>
          <w:rtl/>
          <w:lang w:val="en-GB" w:bidi="ar-AE"/>
        </w:rPr>
        <w:t xml:space="preserve">المادة: </w:t>
      </w:r>
      <w:r w:rsidR="00B005A7">
        <w:rPr>
          <w:rFonts w:asciiTheme="minorHAnsi" w:hAnsiTheme="minorHAnsi" w:cstheme="minorHAnsi" w:hint="cs"/>
          <w:szCs w:val="24"/>
          <w:rtl/>
          <w:lang w:val="en-GB" w:bidi="ar-AE"/>
        </w:rPr>
        <w:t xml:space="preserve">مادة </w:t>
      </w:r>
      <w:r>
        <w:rPr>
          <w:rFonts w:asciiTheme="minorHAnsi" w:hAnsiTheme="minorHAnsi" w:cstheme="minorHAnsi" w:hint="cs"/>
          <w:szCs w:val="24"/>
          <w:rtl/>
          <w:lang w:val="en-GB" w:bidi="ar-AE"/>
        </w:rPr>
        <w:t xml:space="preserve">السيراميك الأبيض الحصرية للعلامة، مطوّرة بالتعاون مع "أورويرك" </w:t>
      </w:r>
    </w:p>
    <w:p w14:paraId="041B10B6" w14:textId="7C27F2EA" w:rsidR="00B005A7" w:rsidRDefault="00B005A7" w:rsidP="00B005A7">
      <w:pPr>
        <w:bidi/>
        <w:rPr>
          <w:rFonts w:asciiTheme="minorHAnsi" w:hAnsiTheme="minorHAnsi" w:cstheme="minorHAnsi"/>
          <w:szCs w:val="24"/>
          <w:rtl/>
          <w:lang w:val="en-GB" w:bidi="ar-AE"/>
        </w:rPr>
      </w:pPr>
      <w:r>
        <w:rPr>
          <w:rFonts w:asciiTheme="minorHAnsi" w:hAnsiTheme="minorHAnsi" w:cstheme="minorHAnsi" w:hint="cs"/>
          <w:szCs w:val="24"/>
          <w:rtl/>
          <w:lang w:val="en-GB" w:bidi="ar-AE"/>
        </w:rPr>
        <w:t>الأبعاد: العرض: 44,81 مم، الطول: 53,55 مم، السماكة: 18,38 مم</w:t>
      </w:r>
    </w:p>
    <w:p w14:paraId="239EE868" w14:textId="5FE51266" w:rsidR="00B005A7" w:rsidRDefault="00B005A7" w:rsidP="00B005A7">
      <w:pPr>
        <w:bidi/>
        <w:rPr>
          <w:rFonts w:asciiTheme="minorHAnsi" w:hAnsiTheme="minorHAnsi" w:cstheme="minorHAnsi"/>
          <w:szCs w:val="24"/>
          <w:rtl/>
          <w:lang w:val="en-GB" w:bidi="ar-AE"/>
        </w:rPr>
      </w:pPr>
      <w:r>
        <w:rPr>
          <w:rFonts w:asciiTheme="minorHAnsi" w:hAnsiTheme="minorHAnsi" w:cstheme="minorHAnsi" w:hint="cs"/>
          <w:szCs w:val="24"/>
          <w:rtl/>
          <w:lang w:val="en-GB" w:bidi="ar-AE"/>
        </w:rPr>
        <w:t>البلورة: البلور السافيري</w:t>
      </w:r>
    </w:p>
    <w:p w14:paraId="71FFCED5" w14:textId="23FA4970" w:rsidR="00B005A7" w:rsidRDefault="00B005A7" w:rsidP="00B005A7">
      <w:pPr>
        <w:bidi/>
        <w:rPr>
          <w:rFonts w:asciiTheme="minorHAnsi" w:hAnsiTheme="minorHAnsi" w:cstheme="minorHAnsi"/>
          <w:szCs w:val="24"/>
          <w:rtl/>
          <w:lang w:val="en-GB" w:bidi="ar-AE"/>
        </w:rPr>
      </w:pPr>
      <w:r>
        <w:rPr>
          <w:rFonts w:asciiTheme="minorHAnsi" w:hAnsiTheme="minorHAnsi" w:cstheme="minorHAnsi" w:hint="cs"/>
          <w:szCs w:val="24"/>
          <w:rtl/>
          <w:lang w:val="en-GB" w:bidi="ar-AE"/>
        </w:rPr>
        <w:t>ظهر العلبة: من التيتانيوم المعالج بمادة "دي إل سي" باللون الأسود، مع بلورة سافيرية</w:t>
      </w:r>
    </w:p>
    <w:p w14:paraId="2F735B9C" w14:textId="4FE9CAE9" w:rsidR="001C0E5F" w:rsidRDefault="00B005A7" w:rsidP="001C0E5F">
      <w:pPr>
        <w:bidi/>
        <w:rPr>
          <w:rFonts w:asciiTheme="minorHAnsi" w:hAnsiTheme="minorHAnsi" w:cstheme="minorHAnsi"/>
          <w:szCs w:val="24"/>
          <w:rtl/>
          <w:lang w:val="en-GB" w:bidi="ar-AE"/>
        </w:rPr>
      </w:pPr>
      <w:r>
        <w:rPr>
          <w:rFonts w:asciiTheme="minorHAnsi" w:hAnsiTheme="minorHAnsi" w:cstheme="minorHAnsi" w:hint="cs"/>
          <w:szCs w:val="24"/>
          <w:rtl/>
          <w:lang w:val="en-GB" w:bidi="ar-AE"/>
        </w:rPr>
        <w:t>مقاومة الماء:</w:t>
      </w:r>
      <w:r w:rsidR="001C0E5F">
        <w:rPr>
          <w:rFonts w:asciiTheme="minorHAnsi" w:hAnsiTheme="minorHAnsi" w:cstheme="minorHAnsi" w:hint="cs"/>
          <w:szCs w:val="24"/>
          <w:rtl/>
          <w:lang w:val="en-GB" w:bidi="ar-AE"/>
        </w:rPr>
        <w:t xml:space="preserve"> </w:t>
      </w:r>
      <w:r w:rsidR="001C0E5F" w:rsidRPr="001C0E5F">
        <w:rPr>
          <w:rFonts w:asciiTheme="minorHAnsi" w:hAnsiTheme="minorHAnsi" w:cstheme="minorHAnsi" w:hint="cs"/>
          <w:szCs w:val="24"/>
          <w:rtl/>
          <w:lang w:val="en-GB" w:bidi="ar-AE"/>
        </w:rPr>
        <w:t xml:space="preserve">تم اختبار الساعة </w:t>
      </w:r>
      <w:r w:rsidR="001C0E5F">
        <w:rPr>
          <w:rFonts w:asciiTheme="minorHAnsi" w:hAnsiTheme="minorHAnsi" w:cstheme="minorHAnsi" w:hint="cs"/>
          <w:szCs w:val="24"/>
          <w:rtl/>
          <w:lang w:val="en-GB" w:bidi="ar-AE"/>
        </w:rPr>
        <w:t>حتى 30 متراً (</w:t>
      </w:r>
      <w:r w:rsidR="001C0E5F" w:rsidRPr="001C0E5F">
        <w:rPr>
          <w:rFonts w:asciiTheme="minorHAnsi" w:hAnsiTheme="minorHAnsi" w:cstheme="minorHAnsi" w:hint="cs"/>
          <w:szCs w:val="24"/>
          <w:rtl/>
          <w:lang w:val="en-GB" w:bidi="ar-AE"/>
        </w:rPr>
        <w:t>3 وحدات ضغط جوي</w:t>
      </w:r>
      <w:r w:rsidR="001C0E5F">
        <w:rPr>
          <w:rFonts w:asciiTheme="minorHAnsi" w:hAnsiTheme="minorHAnsi" w:cstheme="minorHAnsi" w:hint="cs"/>
          <w:szCs w:val="24"/>
          <w:rtl/>
          <w:lang w:val="en-GB" w:bidi="ar-AE"/>
        </w:rPr>
        <w:t>)</w:t>
      </w:r>
    </w:p>
    <w:p w14:paraId="447F7126" w14:textId="68248C21" w:rsidR="0072548A" w:rsidRPr="00092971" w:rsidRDefault="001C0E5F" w:rsidP="0072548A">
      <w:pPr>
        <w:bidi/>
        <w:rPr>
          <w:rFonts w:ascii="Calibri" w:hAnsi="Calibri" w:cs="Calibri"/>
          <w:szCs w:val="24"/>
          <w:vertAlign w:val="superscript"/>
          <w:rtl/>
          <w:lang w:val="en-GB"/>
        </w:rPr>
      </w:pPr>
      <w:r>
        <w:rPr>
          <w:rFonts w:asciiTheme="minorHAnsi" w:hAnsiTheme="minorHAnsi" w:cstheme="minorHAnsi" w:hint="cs"/>
          <w:szCs w:val="24"/>
          <w:rtl/>
          <w:lang w:val="en-GB" w:bidi="ar-AE"/>
        </w:rPr>
        <w:t xml:space="preserve">الحزام: </w:t>
      </w:r>
      <w:r w:rsidR="0072548A" w:rsidRPr="00092971">
        <w:rPr>
          <w:rFonts w:asciiTheme="minorHAnsi" w:hAnsiTheme="minorHAnsi" w:cstheme="minorHAnsi" w:hint="cs"/>
          <w:szCs w:val="24"/>
          <w:rtl/>
          <w:lang w:val="en-GB" w:bidi="ar-AE"/>
        </w:rPr>
        <w:t>من المطاط المعشق بالكربون بتقنية "</w:t>
      </w:r>
      <w:proofErr w:type="spellStart"/>
      <w:r w:rsidR="0072548A" w:rsidRPr="00092971">
        <w:rPr>
          <w:rFonts w:asciiTheme="minorHAnsi" w:hAnsiTheme="minorHAnsi" w:cstheme="minorHAnsi" w:hint="cs"/>
          <w:szCs w:val="24"/>
          <w:rtl/>
          <w:lang w:val="en-GB" w:bidi="ar-AE"/>
        </w:rPr>
        <w:t>التفلون</w:t>
      </w:r>
      <w:proofErr w:type="spellEnd"/>
      <w:r w:rsidR="0072548A" w:rsidRPr="00092971">
        <w:rPr>
          <w:rFonts w:asciiTheme="minorHAnsi" w:hAnsiTheme="minorHAnsi" w:cstheme="minorHAnsi" w:hint="cs"/>
          <w:szCs w:val="24"/>
          <w:rtl/>
          <w:lang w:val="en-GB" w:bidi="ar-AE"/>
        </w:rPr>
        <w:t xml:space="preserve">" </w:t>
      </w:r>
      <w:proofErr w:type="spellStart"/>
      <w:r w:rsidR="0072548A" w:rsidRPr="00092971">
        <w:rPr>
          <w:rFonts w:ascii="Calibri" w:hAnsi="Calibri" w:cs="Calibri"/>
          <w:szCs w:val="24"/>
          <w:lang w:val="en-GB"/>
        </w:rPr>
        <w:t>Vulcarbonised</w:t>
      </w:r>
      <w:proofErr w:type="spellEnd"/>
      <w:r w:rsidR="0072548A" w:rsidRPr="00092971">
        <w:rPr>
          <w:rFonts w:ascii="Calibri" w:hAnsi="Calibri" w:cs="Calibri"/>
          <w:szCs w:val="24"/>
          <w:vertAlign w:val="superscript"/>
          <w:lang w:val="en-GB"/>
        </w:rPr>
        <w:t>©</w:t>
      </w:r>
      <w:r w:rsidR="0072548A" w:rsidRPr="00092971">
        <w:rPr>
          <w:rFonts w:asciiTheme="minorHAnsi" w:hAnsiTheme="minorHAnsi" w:cstheme="minorHAnsi" w:hint="cs"/>
          <w:szCs w:val="24"/>
          <w:rtl/>
          <w:lang w:val="en-GB" w:bidi="ar-AE"/>
        </w:rPr>
        <w:t>،</w:t>
      </w:r>
      <w:r w:rsidR="0072548A" w:rsidRPr="0072548A">
        <w:rPr>
          <w:rFonts w:asciiTheme="minorHAnsi" w:hAnsiTheme="minorHAnsi" w:cstheme="minorHAnsi" w:hint="cs"/>
          <w:szCs w:val="24"/>
          <w:rtl/>
          <w:lang w:val="en-GB" w:bidi="ar-AE"/>
        </w:rPr>
        <w:t xml:space="preserve"> </w:t>
      </w:r>
      <w:r w:rsidR="0072548A" w:rsidRPr="00092971">
        <w:rPr>
          <w:rFonts w:asciiTheme="minorHAnsi" w:hAnsiTheme="minorHAnsi" w:cstheme="minorHAnsi" w:hint="cs"/>
          <w:szCs w:val="24"/>
          <w:rtl/>
          <w:lang w:val="en-GB" w:bidi="ar-AE"/>
        </w:rPr>
        <w:t>مزوّد بمشبك</w:t>
      </w:r>
      <w:r w:rsidR="0072548A">
        <w:rPr>
          <w:rFonts w:asciiTheme="minorHAnsi" w:hAnsiTheme="minorHAnsi" w:cstheme="minorHAnsi" w:hint="cs"/>
          <w:szCs w:val="24"/>
          <w:rtl/>
          <w:lang w:val="en-GB" w:bidi="ar-AE"/>
        </w:rPr>
        <w:t xml:space="preserve"> </w:t>
      </w:r>
      <w:r w:rsidR="0072548A" w:rsidRPr="00092971">
        <w:rPr>
          <w:rFonts w:ascii="Calibri" w:hAnsi="Calibri" w:cs="Calibri" w:hint="cs"/>
          <w:szCs w:val="24"/>
          <w:rtl/>
          <w:lang w:val="en-GB"/>
        </w:rPr>
        <w:t xml:space="preserve">المرجع </w:t>
      </w:r>
      <w:r w:rsidR="0072548A" w:rsidRPr="00092971">
        <w:rPr>
          <w:rFonts w:ascii="Calibri" w:hAnsi="Calibri" w:cs="Calibri"/>
          <w:szCs w:val="24"/>
          <w:lang w:val="en-GB"/>
        </w:rPr>
        <w:t>“Kiska”</w:t>
      </w:r>
      <w:r w:rsidR="0072548A">
        <w:rPr>
          <w:rFonts w:ascii="Calibri" w:hAnsi="Calibri" w:cs="Calibri" w:hint="cs"/>
          <w:szCs w:val="24"/>
          <w:rtl/>
          <w:lang w:val="en-GB"/>
        </w:rPr>
        <w:t xml:space="preserve"> مع قفل من طراز </w:t>
      </w:r>
      <w:r w:rsidR="0072548A" w:rsidRPr="00092971">
        <w:rPr>
          <w:rFonts w:ascii="Calibri" w:hAnsi="Calibri" w:cs="Calibri" w:hint="cs"/>
          <w:szCs w:val="24"/>
          <w:rtl/>
          <w:lang w:val="en-GB"/>
        </w:rPr>
        <w:t xml:space="preserve">"ڨلكرو" </w:t>
      </w:r>
      <w:r w:rsidR="0072548A" w:rsidRPr="00092971">
        <w:rPr>
          <w:rFonts w:ascii="Calibri" w:hAnsi="Calibri" w:cs="Calibri"/>
          <w:szCs w:val="24"/>
          <w:lang w:val="en-GB"/>
        </w:rPr>
        <w:t>Velcro</w:t>
      </w:r>
      <w:r w:rsidR="0072548A" w:rsidRPr="00092971">
        <w:rPr>
          <w:rFonts w:ascii="Calibri" w:hAnsi="Calibri" w:cs="Calibri"/>
          <w:szCs w:val="24"/>
          <w:vertAlign w:val="superscript"/>
          <w:lang w:val="en-GB"/>
        </w:rPr>
        <w:t>©</w:t>
      </w:r>
    </w:p>
    <w:p w14:paraId="5E444A1B" w14:textId="4CC268C3" w:rsidR="00402E25" w:rsidRDefault="00402E25" w:rsidP="000634A9">
      <w:pPr>
        <w:bidi/>
        <w:rPr>
          <w:sz w:val="28"/>
          <w:szCs w:val="22"/>
          <w:rtl/>
          <w:lang w:val="en-GB"/>
        </w:rPr>
      </w:pPr>
    </w:p>
    <w:p w14:paraId="5939CC97" w14:textId="3E90CEC5" w:rsidR="00F77373" w:rsidRDefault="00F77373" w:rsidP="00821672">
      <w:pPr>
        <w:bidi/>
        <w:rPr>
          <w:rFonts w:asciiTheme="minorHAnsi" w:hAnsiTheme="minorHAnsi" w:cstheme="minorHAnsi"/>
          <w:szCs w:val="24"/>
          <w:rtl/>
          <w:lang w:val="en-GB" w:bidi="ar-AE"/>
        </w:rPr>
      </w:pPr>
      <w:r w:rsidRPr="00F77373">
        <w:rPr>
          <w:rFonts w:asciiTheme="minorHAnsi" w:hAnsiTheme="minorHAnsi" w:cstheme="minorHAnsi"/>
          <w:b/>
          <w:bCs/>
          <w:sz w:val="32"/>
          <w:szCs w:val="24"/>
          <w:rtl/>
          <w:lang w:val="en-GB"/>
        </w:rPr>
        <w:t>السعر</w:t>
      </w:r>
      <w:r w:rsidR="00821672" w:rsidRPr="00821672">
        <w:rPr>
          <w:rFonts w:asciiTheme="minorHAnsi" w:hAnsiTheme="minorHAnsi" w:cstheme="minorHAnsi" w:hint="cs"/>
          <w:sz w:val="32"/>
          <w:szCs w:val="24"/>
          <w:rtl/>
          <w:lang w:val="en-GB"/>
        </w:rPr>
        <w:t>:</w:t>
      </w:r>
      <w:r w:rsidR="00821672">
        <w:rPr>
          <w:rFonts w:asciiTheme="minorHAnsi" w:hAnsiTheme="minorHAnsi" w:cstheme="minorHAnsi" w:hint="cs"/>
          <w:sz w:val="32"/>
          <w:szCs w:val="24"/>
          <w:rtl/>
          <w:lang w:val="en-GB"/>
        </w:rPr>
        <w:t xml:space="preserve"> </w:t>
      </w:r>
      <w:r w:rsidR="00821672" w:rsidRPr="00844B37">
        <w:rPr>
          <w:rFonts w:asciiTheme="minorHAnsi" w:hAnsiTheme="minorHAnsi" w:cstheme="minorHAnsi" w:hint="cs"/>
          <w:szCs w:val="24"/>
          <w:rtl/>
          <w:lang w:val="en-GB" w:bidi="ar-AE"/>
        </w:rPr>
        <w:t>1</w:t>
      </w:r>
      <w:r w:rsidR="00821672">
        <w:rPr>
          <w:rFonts w:asciiTheme="minorHAnsi" w:hAnsiTheme="minorHAnsi" w:cstheme="minorHAnsi" w:hint="cs"/>
          <w:szCs w:val="24"/>
          <w:rtl/>
          <w:lang w:val="en-GB" w:bidi="ar-AE"/>
        </w:rPr>
        <w:t>5</w:t>
      </w:r>
      <w:r w:rsidR="00821672" w:rsidRPr="00844B37">
        <w:rPr>
          <w:rFonts w:asciiTheme="minorHAnsi" w:hAnsiTheme="minorHAnsi" w:cstheme="minorHAnsi" w:hint="cs"/>
          <w:szCs w:val="24"/>
          <w:rtl/>
          <w:lang w:val="en-GB" w:bidi="ar-AE"/>
        </w:rPr>
        <w:t>0</w:t>
      </w:r>
      <w:r w:rsidR="00821672" w:rsidRPr="00790717">
        <w:rPr>
          <w:rFonts w:asciiTheme="minorHAnsi" w:hAnsiTheme="minorHAnsi" w:cstheme="minorHAnsi" w:hint="cs"/>
          <w:szCs w:val="24"/>
          <w:rtl/>
          <w:lang w:val="en-GB" w:bidi="ar-AE"/>
        </w:rPr>
        <w:t>,</w:t>
      </w:r>
      <w:r w:rsidR="00821672" w:rsidRPr="00844B37">
        <w:rPr>
          <w:rFonts w:asciiTheme="minorHAnsi" w:hAnsiTheme="minorHAnsi" w:cstheme="minorHAnsi" w:hint="cs"/>
          <w:szCs w:val="24"/>
          <w:rtl/>
          <w:lang w:val="en-GB" w:bidi="ar-AE"/>
        </w:rPr>
        <w:t>000 فرنك سويسري (السعر بالفرنك السويسري / غير شامل الضريبة)</w:t>
      </w:r>
    </w:p>
    <w:p w14:paraId="33D5C3BD" w14:textId="1A176A4F" w:rsidR="00821672" w:rsidRDefault="00FE5E49" w:rsidP="00821672">
      <w:pPr>
        <w:bidi/>
        <w:rPr>
          <w:rFonts w:asciiTheme="minorHAnsi" w:hAnsiTheme="minorHAnsi" w:cstheme="minorHAnsi"/>
          <w:b/>
          <w:bCs/>
          <w:sz w:val="32"/>
          <w:szCs w:val="24"/>
          <w:rtl/>
          <w:lang w:val="en-GB"/>
        </w:rPr>
      </w:pPr>
      <w:r>
        <w:rPr>
          <w:rFonts w:asciiTheme="minorHAnsi" w:hAnsiTheme="minorHAnsi" w:cstheme="minorHAnsi" w:hint="cs"/>
          <w:b/>
          <w:bCs/>
          <w:sz w:val="32"/>
          <w:szCs w:val="24"/>
          <w:rtl/>
          <w:lang w:val="en-GB"/>
        </w:rPr>
        <w:t>----------------------------------------------------</w:t>
      </w:r>
    </w:p>
    <w:p w14:paraId="6FD649A6" w14:textId="29C76AC8" w:rsidR="00435DF4" w:rsidRPr="00195C00" w:rsidRDefault="008313B8" w:rsidP="00435DF4">
      <w:pPr>
        <w:bidi/>
        <w:rPr>
          <w:rFonts w:asciiTheme="minorHAnsi" w:hAnsiTheme="minorHAnsi" w:cstheme="minorHAnsi"/>
          <w:szCs w:val="24"/>
          <w:rtl/>
          <w:lang w:val="en-US" w:bidi="ar-EG"/>
        </w:rPr>
      </w:pPr>
      <w:r>
        <w:rPr>
          <w:rFonts w:asciiTheme="minorHAnsi" w:hAnsiTheme="minorHAnsi" w:cstheme="minorHAnsi" w:hint="cs"/>
          <w:szCs w:val="24"/>
          <w:rtl/>
          <w:lang w:val="en-US" w:bidi="ar-EG"/>
        </w:rPr>
        <w:t>التواصل</w:t>
      </w:r>
      <w:r w:rsidR="00435DF4">
        <w:rPr>
          <w:rFonts w:asciiTheme="minorHAnsi" w:hAnsiTheme="minorHAnsi" w:cstheme="minorHAnsi" w:hint="cs"/>
          <w:szCs w:val="24"/>
          <w:rtl/>
          <w:lang w:val="en-US" w:bidi="ar-EG"/>
        </w:rPr>
        <w:t xml:space="preserve"> مع وسائل الإعلام:                                                                  </w:t>
      </w:r>
    </w:p>
    <w:p w14:paraId="0AD449C9" w14:textId="77777777" w:rsidR="00435DF4" w:rsidRDefault="00435DF4" w:rsidP="00435DF4">
      <w:pPr>
        <w:bidi/>
        <w:rPr>
          <w:rFonts w:asciiTheme="minorHAnsi" w:hAnsiTheme="minorHAnsi" w:cstheme="minorHAnsi"/>
          <w:szCs w:val="24"/>
          <w:rtl/>
          <w:lang w:val="en-US" w:bidi="ar-EG"/>
        </w:rPr>
      </w:pPr>
      <w:r>
        <w:rPr>
          <w:rFonts w:asciiTheme="minorHAnsi" w:hAnsiTheme="minorHAnsi" w:cstheme="minorHAnsi" w:hint="cs"/>
          <w:szCs w:val="24"/>
          <w:rtl/>
          <w:lang w:val="en-US" w:bidi="ar-EG"/>
        </w:rPr>
        <w:t xml:space="preserve">السيدة ياسين سار  </w:t>
      </w:r>
    </w:p>
    <w:p w14:paraId="0D1F6DD4" w14:textId="77777777" w:rsidR="00435DF4" w:rsidRDefault="00435DF4" w:rsidP="00435DF4">
      <w:pPr>
        <w:bidi/>
        <w:rPr>
          <w:rFonts w:asciiTheme="minorHAnsi" w:hAnsiTheme="minorHAnsi" w:cstheme="minorHAnsi"/>
          <w:szCs w:val="24"/>
          <w:rtl/>
          <w:lang w:val="en-US" w:bidi="ar-EG"/>
        </w:rPr>
      </w:pPr>
      <w:r w:rsidRPr="002A6283">
        <w:rPr>
          <w:rFonts w:asciiTheme="minorHAnsi" w:hAnsiTheme="minorHAnsi" w:cstheme="minorHAnsi"/>
          <w:lang w:val="fr-CH"/>
        </w:rPr>
        <w:t>+41 22 900 2027</w:t>
      </w:r>
      <w:r>
        <w:rPr>
          <w:rFonts w:asciiTheme="minorHAnsi" w:hAnsiTheme="minorHAnsi" w:cstheme="minorHAnsi" w:hint="cs"/>
          <w:szCs w:val="24"/>
          <w:rtl/>
          <w:lang w:val="en-US" w:bidi="ar-EG"/>
        </w:rPr>
        <w:t xml:space="preserve">                                                 </w:t>
      </w:r>
    </w:p>
    <w:p w14:paraId="51B1BF7A" w14:textId="77777777" w:rsidR="00A8468E" w:rsidRDefault="00003BB2" w:rsidP="00435DF4">
      <w:pPr>
        <w:bidi/>
        <w:rPr>
          <w:rStyle w:val="Lienhypertexte"/>
          <w:rFonts w:asciiTheme="minorHAnsi" w:eastAsiaTheme="majorEastAsia" w:hAnsiTheme="minorHAnsi" w:cstheme="minorHAnsi"/>
          <w:rtl/>
          <w:lang w:val="fr-CH"/>
        </w:rPr>
      </w:pPr>
      <w:hyperlink r:id="rId7" w:history="1">
        <w:r w:rsidR="00435DF4" w:rsidRPr="002A6283">
          <w:rPr>
            <w:rStyle w:val="Lienhypertexte"/>
            <w:rFonts w:asciiTheme="minorHAnsi" w:eastAsiaTheme="majorEastAsia" w:hAnsiTheme="minorHAnsi" w:cstheme="minorHAnsi"/>
            <w:lang w:val="fr-CH"/>
          </w:rPr>
          <w:t>press@urwerk.com</w:t>
        </w:r>
      </w:hyperlink>
      <w:r w:rsidR="00435DF4">
        <w:rPr>
          <w:rStyle w:val="Lienhypertexte"/>
          <w:rFonts w:asciiTheme="minorHAnsi" w:eastAsiaTheme="majorEastAsia" w:hAnsiTheme="minorHAnsi" w:cstheme="minorHAnsi" w:hint="cs"/>
          <w:rtl/>
          <w:lang w:val="fr-CH"/>
        </w:rPr>
        <w:t xml:space="preserve"> </w:t>
      </w:r>
    </w:p>
    <w:p w14:paraId="0F561FF6" w14:textId="3C2C4E56" w:rsidR="00FE5E49" w:rsidRPr="00790717" w:rsidRDefault="00003BB2" w:rsidP="0079071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Calibri"/>
          <w:lang w:val="fr-CH"/>
        </w:rPr>
      </w:pPr>
      <w:hyperlink r:id="rId8" w:history="1">
        <w:r w:rsidR="00A8468E" w:rsidRPr="00A8468E">
          <w:rPr>
            <w:rStyle w:val="Lienhypertexte"/>
            <w:rFonts w:cs="Calibri"/>
            <w:lang w:val="fr-CH"/>
          </w:rPr>
          <w:t>www.urwerk.com/press</w:t>
        </w:r>
      </w:hyperlink>
    </w:p>
    <w:sectPr w:rsidR="00FE5E49" w:rsidRPr="00790717">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FB3AC3" w14:textId="77777777" w:rsidR="00003BB2" w:rsidRDefault="00003BB2" w:rsidP="006E2A58">
      <w:pPr>
        <w:spacing w:line="240" w:lineRule="auto"/>
      </w:pPr>
      <w:r>
        <w:separator/>
      </w:r>
    </w:p>
  </w:endnote>
  <w:endnote w:type="continuationSeparator" w:id="0">
    <w:p w14:paraId="0C502050" w14:textId="77777777" w:rsidR="00003BB2" w:rsidRDefault="00003BB2" w:rsidP="006E2A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122D07" w14:textId="77777777" w:rsidR="00003BB2" w:rsidRDefault="00003BB2" w:rsidP="006E2A58">
      <w:pPr>
        <w:spacing w:line="240" w:lineRule="auto"/>
      </w:pPr>
      <w:r>
        <w:separator/>
      </w:r>
    </w:p>
  </w:footnote>
  <w:footnote w:type="continuationSeparator" w:id="0">
    <w:p w14:paraId="46CD18A2" w14:textId="77777777" w:rsidR="00003BB2" w:rsidRDefault="00003BB2" w:rsidP="006E2A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84693" w14:textId="6CCDCD4A" w:rsidR="006E2A58" w:rsidRPr="006E2A58" w:rsidRDefault="006E2A58" w:rsidP="006E2A58">
    <w:pPr>
      <w:pStyle w:val="En-tte"/>
      <w:bidi/>
    </w:pPr>
    <w:r>
      <w:rPr>
        <w:noProof/>
        <w:lang w:val="en-GB" w:eastAsia="en-GB"/>
      </w:rPr>
      <w:drawing>
        <wp:inline distT="0" distB="0" distL="0" distR="0" wp14:anchorId="2E497749" wp14:editId="5371F878">
          <wp:extent cx="2520000" cy="684412"/>
          <wp:effectExtent l="0" t="0" r="0" b="190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rwerk-Pos-Black-Red.jpg"/>
                  <pic:cNvPicPr/>
                </pic:nvPicPr>
                <pic:blipFill>
                  <a:blip r:embed="rId1">
                    <a:extLst>
                      <a:ext uri="{28A0092B-C50C-407E-A947-70E740481C1C}">
                        <a14:useLocalDpi xmlns:a14="http://schemas.microsoft.com/office/drawing/2010/main" val="0"/>
                      </a:ext>
                    </a:extLst>
                  </a:blip>
                  <a:stretch>
                    <a:fillRect/>
                  </a:stretch>
                </pic:blipFill>
                <pic:spPr>
                  <a:xfrm>
                    <a:off x="0" y="0"/>
                    <a:ext cx="2520000" cy="68441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87C"/>
    <w:rsid w:val="00003BB2"/>
    <w:rsid w:val="00037247"/>
    <w:rsid w:val="00057EFC"/>
    <w:rsid w:val="00060C85"/>
    <w:rsid w:val="000634A9"/>
    <w:rsid w:val="000D2EC0"/>
    <w:rsid w:val="000D6A6F"/>
    <w:rsid w:val="00104A91"/>
    <w:rsid w:val="001469C7"/>
    <w:rsid w:val="001C0E5F"/>
    <w:rsid w:val="001C6847"/>
    <w:rsid w:val="001D4136"/>
    <w:rsid w:val="00217A00"/>
    <w:rsid w:val="002825A5"/>
    <w:rsid w:val="00296028"/>
    <w:rsid w:val="00336D1A"/>
    <w:rsid w:val="00380CA6"/>
    <w:rsid w:val="003D6D72"/>
    <w:rsid w:val="00402E25"/>
    <w:rsid w:val="00423028"/>
    <w:rsid w:val="00435DF4"/>
    <w:rsid w:val="00453808"/>
    <w:rsid w:val="004751FB"/>
    <w:rsid w:val="004877D8"/>
    <w:rsid w:val="004905FE"/>
    <w:rsid w:val="004A39B2"/>
    <w:rsid w:val="004B58B4"/>
    <w:rsid w:val="005340DB"/>
    <w:rsid w:val="005351A4"/>
    <w:rsid w:val="00536AAF"/>
    <w:rsid w:val="005A0158"/>
    <w:rsid w:val="005F4F16"/>
    <w:rsid w:val="00602C35"/>
    <w:rsid w:val="00616290"/>
    <w:rsid w:val="00666550"/>
    <w:rsid w:val="006E2A58"/>
    <w:rsid w:val="0072548A"/>
    <w:rsid w:val="00784707"/>
    <w:rsid w:val="00790717"/>
    <w:rsid w:val="00804FBF"/>
    <w:rsid w:val="00821672"/>
    <w:rsid w:val="008313B8"/>
    <w:rsid w:val="00837D37"/>
    <w:rsid w:val="00850D2B"/>
    <w:rsid w:val="008F527A"/>
    <w:rsid w:val="008F52C3"/>
    <w:rsid w:val="009709EE"/>
    <w:rsid w:val="009B5EE2"/>
    <w:rsid w:val="009D3FE0"/>
    <w:rsid w:val="00A41850"/>
    <w:rsid w:val="00A53703"/>
    <w:rsid w:val="00A74D83"/>
    <w:rsid w:val="00A8468E"/>
    <w:rsid w:val="00AA7949"/>
    <w:rsid w:val="00AB00C6"/>
    <w:rsid w:val="00AE15B2"/>
    <w:rsid w:val="00B005A7"/>
    <w:rsid w:val="00B8487C"/>
    <w:rsid w:val="00BE57F2"/>
    <w:rsid w:val="00C10878"/>
    <w:rsid w:val="00C562F6"/>
    <w:rsid w:val="00D210E2"/>
    <w:rsid w:val="00D25B17"/>
    <w:rsid w:val="00D51B44"/>
    <w:rsid w:val="00D81FBB"/>
    <w:rsid w:val="00E10693"/>
    <w:rsid w:val="00E135F7"/>
    <w:rsid w:val="00E21020"/>
    <w:rsid w:val="00E2731C"/>
    <w:rsid w:val="00E32D76"/>
    <w:rsid w:val="00E41348"/>
    <w:rsid w:val="00F07F76"/>
    <w:rsid w:val="00F339F0"/>
    <w:rsid w:val="00F77373"/>
    <w:rsid w:val="00FB5C07"/>
    <w:rsid w:val="00FE5E49"/>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FF6C5"/>
  <w15:chartTrackingRefBased/>
  <w15:docId w15:val="{77B3C04D-68EA-46F2-8220-53D759251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AE"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2A58"/>
    <w:pPr>
      <w:widowControl w:val="0"/>
      <w:suppressAutoHyphens/>
      <w:overflowPunct w:val="0"/>
      <w:autoSpaceDE w:val="0"/>
      <w:autoSpaceDN w:val="0"/>
      <w:adjustRightInd w:val="0"/>
      <w:spacing w:after="0" w:line="100" w:lineRule="atLeast"/>
    </w:pPr>
    <w:rPr>
      <w:rFonts w:ascii="Times New Roman" w:eastAsia="Times New Roman" w:hAnsi="Times New Roman" w:cs="Times New Roman"/>
      <w:sz w:val="24"/>
      <w:szCs w:val="20"/>
      <w:lang w:val="fr-FR" w:eastAsia="zh-CN"/>
      <w14:ligatures w14:val="none"/>
    </w:rPr>
  </w:style>
  <w:style w:type="paragraph" w:styleId="Titre3">
    <w:name w:val="heading 3"/>
    <w:basedOn w:val="Normal"/>
    <w:next w:val="Normal"/>
    <w:link w:val="Titre3Car"/>
    <w:uiPriority w:val="9"/>
    <w:semiHidden/>
    <w:unhideWhenUsed/>
    <w:qFormat/>
    <w:rsid w:val="009709EE"/>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E2A58"/>
    <w:pPr>
      <w:tabs>
        <w:tab w:val="center" w:pos="4513"/>
        <w:tab w:val="right" w:pos="9026"/>
      </w:tabs>
      <w:spacing w:line="240" w:lineRule="auto"/>
    </w:pPr>
  </w:style>
  <w:style w:type="character" w:customStyle="1" w:styleId="En-tteCar">
    <w:name w:val="En-tête Car"/>
    <w:basedOn w:val="Policepardfaut"/>
    <w:link w:val="En-tte"/>
    <w:uiPriority w:val="99"/>
    <w:rsid w:val="006E2A58"/>
  </w:style>
  <w:style w:type="paragraph" w:styleId="Pieddepage">
    <w:name w:val="footer"/>
    <w:basedOn w:val="Normal"/>
    <w:link w:val="PieddepageCar"/>
    <w:uiPriority w:val="99"/>
    <w:unhideWhenUsed/>
    <w:rsid w:val="006E2A58"/>
    <w:pPr>
      <w:tabs>
        <w:tab w:val="center" w:pos="4513"/>
        <w:tab w:val="right" w:pos="9026"/>
      </w:tabs>
      <w:spacing w:line="240" w:lineRule="auto"/>
    </w:pPr>
  </w:style>
  <w:style w:type="character" w:customStyle="1" w:styleId="PieddepageCar">
    <w:name w:val="Pied de page Car"/>
    <w:basedOn w:val="Policepardfaut"/>
    <w:link w:val="Pieddepage"/>
    <w:uiPriority w:val="99"/>
    <w:rsid w:val="006E2A58"/>
  </w:style>
  <w:style w:type="paragraph" w:styleId="NormalWeb">
    <w:name w:val="Normal (Web)"/>
    <w:basedOn w:val="Normal"/>
    <w:uiPriority w:val="99"/>
    <w:unhideWhenUsed/>
    <w:rsid w:val="00BE57F2"/>
    <w:pPr>
      <w:widowControl/>
      <w:suppressAutoHyphens w:val="0"/>
      <w:overflowPunct/>
      <w:autoSpaceDE/>
      <w:autoSpaceDN/>
      <w:adjustRightInd/>
      <w:spacing w:before="100" w:beforeAutospacing="1" w:after="100" w:afterAutospacing="1" w:line="240" w:lineRule="auto"/>
    </w:pPr>
    <w:rPr>
      <w:kern w:val="0"/>
      <w:szCs w:val="24"/>
      <w:lang w:val="fr-CH"/>
    </w:rPr>
  </w:style>
  <w:style w:type="character" w:customStyle="1" w:styleId="Titre3Car">
    <w:name w:val="Titre 3 Car"/>
    <w:basedOn w:val="Policepardfaut"/>
    <w:link w:val="Titre3"/>
    <w:uiPriority w:val="9"/>
    <w:semiHidden/>
    <w:rsid w:val="009709EE"/>
    <w:rPr>
      <w:rFonts w:asciiTheme="majorHAnsi" w:eastAsiaTheme="majorEastAsia" w:hAnsiTheme="majorHAnsi" w:cstheme="majorBidi"/>
      <w:color w:val="1F3763" w:themeColor="accent1" w:themeShade="7F"/>
      <w:sz w:val="24"/>
      <w:szCs w:val="24"/>
      <w:lang w:val="fr-FR" w:eastAsia="zh-CN"/>
      <w14:ligatures w14:val="none"/>
    </w:rPr>
  </w:style>
  <w:style w:type="paragraph" w:customStyle="1" w:styleId="Default">
    <w:name w:val="Default"/>
    <w:rsid w:val="00402E25"/>
    <w:pPr>
      <w:widowControl w:val="0"/>
      <w:pBdr>
        <w:top w:val="nil"/>
        <w:left w:val="nil"/>
        <w:bottom w:val="nil"/>
        <w:right w:val="nil"/>
        <w:between w:val="nil"/>
        <w:bar w:val="nil"/>
      </w:pBdr>
      <w:suppressAutoHyphens/>
      <w:spacing w:after="0" w:line="240" w:lineRule="auto"/>
    </w:pPr>
    <w:rPr>
      <w:rFonts w:ascii="Calibri" w:eastAsia="Arial Unicode MS" w:hAnsi="Calibri" w:cs="Arial Unicode MS"/>
      <w:color w:val="000000"/>
      <w:sz w:val="24"/>
      <w:szCs w:val="24"/>
      <w:u w:color="000000"/>
      <w:bdr w:val="nil"/>
      <w:lang w:val="fr-FR" w:eastAsia="zh-CN"/>
      <w14:textOutline w14:w="0" w14:cap="flat" w14:cmpd="sng" w14:algn="ctr">
        <w14:noFill/>
        <w14:prstDash w14:val="solid"/>
        <w14:bevel/>
      </w14:textOutline>
      <w14:ligatures w14:val="none"/>
    </w:rPr>
  </w:style>
  <w:style w:type="character" w:styleId="Lienhypertexte">
    <w:name w:val="Hyperlink"/>
    <w:basedOn w:val="Policepardfaut"/>
    <w:uiPriority w:val="99"/>
    <w:unhideWhenUsed/>
    <w:rsid w:val="00435D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373146">
      <w:bodyDiv w:val="1"/>
      <w:marLeft w:val="0"/>
      <w:marRight w:val="0"/>
      <w:marTop w:val="0"/>
      <w:marBottom w:val="0"/>
      <w:divBdr>
        <w:top w:val="none" w:sz="0" w:space="0" w:color="auto"/>
        <w:left w:val="none" w:sz="0" w:space="0" w:color="auto"/>
        <w:bottom w:val="none" w:sz="0" w:space="0" w:color="auto"/>
        <w:right w:val="none" w:sz="0" w:space="0" w:color="auto"/>
      </w:divBdr>
    </w:div>
    <w:div w:id="186603248">
      <w:bodyDiv w:val="1"/>
      <w:marLeft w:val="0"/>
      <w:marRight w:val="0"/>
      <w:marTop w:val="0"/>
      <w:marBottom w:val="0"/>
      <w:divBdr>
        <w:top w:val="none" w:sz="0" w:space="0" w:color="auto"/>
        <w:left w:val="none" w:sz="0" w:space="0" w:color="auto"/>
        <w:bottom w:val="none" w:sz="0" w:space="0" w:color="auto"/>
        <w:right w:val="none" w:sz="0" w:space="0" w:color="auto"/>
      </w:divBdr>
    </w:div>
    <w:div w:id="316496710">
      <w:bodyDiv w:val="1"/>
      <w:marLeft w:val="0"/>
      <w:marRight w:val="0"/>
      <w:marTop w:val="0"/>
      <w:marBottom w:val="0"/>
      <w:divBdr>
        <w:top w:val="none" w:sz="0" w:space="0" w:color="auto"/>
        <w:left w:val="none" w:sz="0" w:space="0" w:color="auto"/>
        <w:bottom w:val="none" w:sz="0" w:space="0" w:color="auto"/>
        <w:right w:val="none" w:sz="0" w:space="0" w:color="auto"/>
      </w:divBdr>
    </w:div>
    <w:div w:id="346520904">
      <w:bodyDiv w:val="1"/>
      <w:marLeft w:val="0"/>
      <w:marRight w:val="0"/>
      <w:marTop w:val="0"/>
      <w:marBottom w:val="0"/>
      <w:divBdr>
        <w:top w:val="none" w:sz="0" w:space="0" w:color="auto"/>
        <w:left w:val="none" w:sz="0" w:space="0" w:color="auto"/>
        <w:bottom w:val="none" w:sz="0" w:space="0" w:color="auto"/>
        <w:right w:val="none" w:sz="0" w:space="0" w:color="auto"/>
      </w:divBdr>
    </w:div>
    <w:div w:id="408120900">
      <w:bodyDiv w:val="1"/>
      <w:marLeft w:val="0"/>
      <w:marRight w:val="0"/>
      <w:marTop w:val="0"/>
      <w:marBottom w:val="0"/>
      <w:divBdr>
        <w:top w:val="none" w:sz="0" w:space="0" w:color="auto"/>
        <w:left w:val="none" w:sz="0" w:space="0" w:color="auto"/>
        <w:bottom w:val="none" w:sz="0" w:space="0" w:color="auto"/>
        <w:right w:val="none" w:sz="0" w:space="0" w:color="auto"/>
      </w:divBdr>
    </w:div>
    <w:div w:id="454105141">
      <w:bodyDiv w:val="1"/>
      <w:marLeft w:val="0"/>
      <w:marRight w:val="0"/>
      <w:marTop w:val="0"/>
      <w:marBottom w:val="0"/>
      <w:divBdr>
        <w:top w:val="none" w:sz="0" w:space="0" w:color="auto"/>
        <w:left w:val="none" w:sz="0" w:space="0" w:color="auto"/>
        <w:bottom w:val="none" w:sz="0" w:space="0" w:color="auto"/>
        <w:right w:val="none" w:sz="0" w:space="0" w:color="auto"/>
      </w:divBdr>
    </w:div>
    <w:div w:id="577252119">
      <w:bodyDiv w:val="1"/>
      <w:marLeft w:val="0"/>
      <w:marRight w:val="0"/>
      <w:marTop w:val="0"/>
      <w:marBottom w:val="0"/>
      <w:divBdr>
        <w:top w:val="none" w:sz="0" w:space="0" w:color="auto"/>
        <w:left w:val="none" w:sz="0" w:space="0" w:color="auto"/>
        <w:bottom w:val="none" w:sz="0" w:space="0" w:color="auto"/>
        <w:right w:val="none" w:sz="0" w:space="0" w:color="auto"/>
      </w:divBdr>
    </w:div>
    <w:div w:id="617571281">
      <w:bodyDiv w:val="1"/>
      <w:marLeft w:val="0"/>
      <w:marRight w:val="0"/>
      <w:marTop w:val="0"/>
      <w:marBottom w:val="0"/>
      <w:divBdr>
        <w:top w:val="none" w:sz="0" w:space="0" w:color="auto"/>
        <w:left w:val="none" w:sz="0" w:space="0" w:color="auto"/>
        <w:bottom w:val="none" w:sz="0" w:space="0" w:color="auto"/>
        <w:right w:val="none" w:sz="0" w:space="0" w:color="auto"/>
      </w:divBdr>
    </w:div>
    <w:div w:id="817112032">
      <w:bodyDiv w:val="1"/>
      <w:marLeft w:val="0"/>
      <w:marRight w:val="0"/>
      <w:marTop w:val="0"/>
      <w:marBottom w:val="0"/>
      <w:divBdr>
        <w:top w:val="none" w:sz="0" w:space="0" w:color="auto"/>
        <w:left w:val="none" w:sz="0" w:space="0" w:color="auto"/>
        <w:bottom w:val="none" w:sz="0" w:space="0" w:color="auto"/>
        <w:right w:val="none" w:sz="0" w:space="0" w:color="auto"/>
      </w:divBdr>
    </w:div>
    <w:div w:id="861168939">
      <w:bodyDiv w:val="1"/>
      <w:marLeft w:val="0"/>
      <w:marRight w:val="0"/>
      <w:marTop w:val="0"/>
      <w:marBottom w:val="0"/>
      <w:divBdr>
        <w:top w:val="none" w:sz="0" w:space="0" w:color="auto"/>
        <w:left w:val="none" w:sz="0" w:space="0" w:color="auto"/>
        <w:bottom w:val="none" w:sz="0" w:space="0" w:color="auto"/>
        <w:right w:val="none" w:sz="0" w:space="0" w:color="auto"/>
      </w:divBdr>
    </w:div>
    <w:div w:id="884370656">
      <w:bodyDiv w:val="1"/>
      <w:marLeft w:val="0"/>
      <w:marRight w:val="0"/>
      <w:marTop w:val="0"/>
      <w:marBottom w:val="0"/>
      <w:divBdr>
        <w:top w:val="none" w:sz="0" w:space="0" w:color="auto"/>
        <w:left w:val="none" w:sz="0" w:space="0" w:color="auto"/>
        <w:bottom w:val="none" w:sz="0" w:space="0" w:color="auto"/>
        <w:right w:val="none" w:sz="0" w:space="0" w:color="auto"/>
      </w:divBdr>
    </w:div>
    <w:div w:id="900597085">
      <w:bodyDiv w:val="1"/>
      <w:marLeft w:val="0"/>
      <w:marRight w:val="0"/>
      <w:marTop w:val="0"/>
      <w:marBottom w:val="0"/>
      <w:divBdr>
        <w:top w:val="none" w:sz="0" w:space="0" w:color="auto"/>
        <w:left w:val="none" w:sz="0" w:space="0" w:color="auto"/>
        <w:bottom w:val="none" w:sz="0" w:space="0" w:color="auto"/>
        <w:right w:val="none" w:sz="0" w:space="0" w:color="auto"/>
      </w:divBdr>
    </w:div>
    <w:div w:id="1083993638">
      <w:bodyDiv w:val="1"/>
      <w:marLeft w:val="0"/>
      <w:marRight w:val="0"/>
      <w:marTop w:val="0"/>
      <w:marBottom w:val="0"/>
      <w:divBdr>
        <w:top w:val="none" w:sz="0" w:space="0" w:color="auto"/>
        <w:left w:val="none" w:sz="0" w:space="0" w:color="auto"/>
        <w:bottom w:val="none" w:sz="0" w:space="0" w:color="auto"/>
        <w:right w:val="none" w:sz="0" w:space="0" w:color="auto"/>
      </w:divBdr>
    </w:div>
    <w:div w:id="1111322292">
      <w:bodyDiv w:val="1"/>
      <w:marLeft w:val="0"/>
      <w:marRight w:val="0"/>
      <w:marTop w:val="0"/>
      <w:marBottom w:val="0"/>
      <w:divBdr>
        <w:top w:val="none" w:sz="0" w:space="0" w:color="auto"/>
        <w:left w:val="none" w:sz="0" w:space="0" w:color="auto"/>
        <w:bottom w:val="none" w:sz="0" w:space="0" w:color="auto"/>
        <w:right w:val="none" w:sz="0" w:space="0" w:color="auto"/>
      </w:divBdr>
    </w:div>
    <w:div w:id="1114448159">
      <w:bodyDiv w:val="1"/>
      <w:marLeft w:val="0"/>
      <w:marRight w:val="0"/>
      <w:marTop w:val="0"/>
      <w:marBottom w:val="0"/>
      <w:divBdr>
        <w:top w:val="none" w:sz="0" w:space="0" w:color="auto"/>
        <w:left w:val="none" w:sz="0" w:space="0" w:color="auto"/>
        <w:bottom w:val="none" w:sz="0" w:space="0" w:color="auto"/>
        <w:right w:val="none" w:sz="0" w:space="0" w:color="auto"/>
      </w:divBdr>
    </w:div>
    <w:div w:id="1226375827">
      <w:bodyDiv w:val="1"/>
      <w:marLeft w:val="0"/>
      <w:marRight w:val="0"/>
      <w:marTop w:val="0"/>
      <w:marBottom w:val="0"/>
      <w:divBdr>
        <w:top w:val="none" w:sz="0" w:space="0" w:color="auto"/>
        <w:left w:val="none" w:sz="0" w:space="0" w:color="auto"/>
        <w:bottom w:val="none" w:sz="0" w:space="0" w:color="auto"/>
        <w:right w:val="none" w:sz="0" w:space="0" w:color="auto"/>
      </w:divBdr>
    </w:div>
    <w:div w:id="1442140458">
      <w:bodyDiv w:val="1"/>
      <w:marLeft w:val="0"/>
      <w:marRight w:val="0"/>
      <w:marTop w:val="0"/>
      <w:marBottom w:val="0"/>
      <w:divBdr>
        <w:top w:val="none" w:sz="0" w:space="0" w:color="auto"/>
        <w:left w:val="none" w:sz="0" w:space="0" w:color="auto"/>
        <w:bottom w:val="none" w:sz="0" w:space="0" w:color="auto"/>
        <w:right w:val="none" w:sz="0" w:space="0" w:color="auto"/>
      </w:divBdr>
    </w:div>
    <w:div w:id="1505432244">
      <w:bodyDiv w:val="1"/>
      <w:marLeft w:val="0"/>
      <w:marRight w:val="0"/>
      <w:marTop w:val="0"/>
      <w:marBottom w:val="0"/>
      <w:divBdr>
        <w:top w:val="none" w:sz="0" w:space="0" w:color="auto"/>
        <w:left w:val="none" w:sz="0" w:space="0" w:color="auto"/>
        <w:bottom w:val="none" w:sz="0" w:space="0" w:color="auto"/>
        <w:right w:val="none" w:sz="0" w:space="0" w:color="auto"/>
      </w:divBdr>
    </w:div>
    <w:div w:id="1532064497">
      <w:bodyDiv w:val="1"/>
      <w:marLeft w:val="0"/>
      <w:marRight w:val="0"/>
      <w:marTop w:val="0"/>
      <w:marBottom w:val="0"/>
      <w:divBdr>
        <w:top w:val="none" w:sz="0" w:space="0" w:color="auto"/>
        <w:left w:val="none" w:sz="0" w:space="0" w:color="auto"/>
        <w:bottom w:val="none" w:sz="0" w:space="0" w:color="auto"/>
        <w:right w:val="none" w:sz="0" w:space="0" w:color="auto"/>
      </w:divBdr>
    </w:div>
    <w:div w:id="1752310491">
      <w:bodyDiv w:val="1"/>
      <w:marLeft w:val="0"/>
      <w:marRight w:val="0"/>
      <w:marTop w:val="0"/>
      <w:marBottom w:val="0"/>
      <w:divBdr>
        <w:top w:val="none" w:sz="0" w:space="0" w:color="auto"/>
        <w:left w:val="none" w:sz="0" w:space="0" w:color="auto"/>
        <w:bottom w:val="none" w:sz="0" w:space="0" w:color="auto"/>
        <w:right w:val="none" w:sz="0" w:space="0" w:color="auto"/>
      </w:divBdr>
    </w:div>
    <w:div w:id="1810703282">
      <w:bodyDiv w:val="1"/>
      <w:marLeft w:val="0"/>
      <w:marRight w:val="0"/>
      <w:marTop w:val="0"/>
      <w:marBottom w:val="0"/>
      <w:divBdr>
        <w:top w:val="none" w:sz="0" w:space="0" w:color="auto"/>
        <w:left w:val="none" w:sz="0" w:space="0" w:color="auto"/>
        <w:bottom w:val="none" w:sz="0" w:space="0" w:color="auto"/>
        <w:right w:val="none" w:sz="0" w:space="0" w:color="auto"/>
      </w:divBdr>
    </w:div>
    <w:div w:id="1912539026">
      <w:bodyDiv w:val="1"/>
      <w:marLeft w:val="0"/>
      <w:marRight w:val="0"/>
      <w:marTop w:val="0"/>
      <w:marBottom w:val="0"/>
      <w:divBdr>
        <w:top w:val="none" w:sz="0" w:space="0" w:color="auto"/>
        <w:left w:val="none" w:sz="0" w:space="0" w:color="auto"/>
        <w:bottom w:val="none" w:sz="0" w:space="0" w:color="auto"/>
        <w:right w:val="none" w:sz="0" w:space="0" w:color="auto"/>
      </w:divBdr>
    </w:div>
    <w:div w:id="1915387099">
      <w:bodyDiv w:val="1"/>
      <w:marLeft w:val="0"/>
      <w:marRight w:val="0"/>
      <w:marTop w:val="0"/>
      <w:marBottom w:val="0"/>
      <w:divBdr>
        <w:top w:val="none" w:sz="0" w:space="0" w:color="auto"/>
        <w:left w:val="none" w:sz="0" w:space="0" w:color="auto"/>
        <w:bottom w:val="none" w:sz="0" w:space="0" w:color="auto"/>
        <w:right w:val="none" w:sz="0" w:space="0" w:color="auto"/>
      </w:divBdr>
    </w:div>
    <w:div w:id="2008903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werk.com/press" TargetMode="External"/><Relationship Id="rId3" Type="http://schemas.openxmlformats.org/officeDocument/2006/relationships/webSettings" Target="webSettings.xml"/><Relationship Id="rId7" Type="http://schemas.openxmlformats.org/officeDocument/2006/relationships/hyperlink" Target="mailto:press@urwerk.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1128</Words>
  <Characters>6204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OFFICE</dc:creator>
  <cp:keywords/>
  <dc:description/>
  <cp:lastModifiedBy>Pierre</cp:lastModifiedBy>
  <cp:revision>45</cp:revision>
  <dcterms:created xsi:type="dcterms:W3CDTF">2024-12-05T14:11:00Z</dcterms:created>
  <dcterms:modified xsi:type="dcterms:W3CDTF">2024-12-06T12:57:00Z</dcterms:modified>
</cp:coreProperties>
</file>